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E36454" w14:textId="1433B2D7" w:rsidR="00084C0C" w:rsidRPr="00302573" w:rsidRDefault="004146E9" w:rsidP="00B1342C">
      <w:pPr>
        <w:rPr>
          <w:rFonts w:cs="Arial"/>
          <w:noProof/>
          <w:color w:val="000000" w:themeColor="text1"/>
          <w:spacing w:val="-6"/>
          <w:sz w:val="24"/>
          <w:szCs w:val="24"/>
        </w:rPr>
      </w:pPr>
      <w:r>
        <w:rPr>
          <w:noProof/>
          <w:sz w:val="24"/>
          <w:lang w:eastAsia="lv-LV"/>
        </w:rPr>
        <w:drawing>
          <wp:anchor distT="0" distB="0" distL="0" distR="0" simplePos="0" relativeHeight="251675670" behindDoc="1" locked="0" layoutInCell="1" allowOverlap="1" wp14:anchorId="1CFB4C35" wp14:editId="332732B1">
            <wp:simplePos x="0" y="0"/>
            <wp:positionH relativeFrom="page">
              <wp:posOffset>-246413</wp:posOffset>
            </wp:positionH>
            <wp:positionV relativeFrom="paragraph">
              <wp:posOffset>15875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r>
        <w:rPr>
          <w:sz w:val="24"/>
        </w:rPr>
        <w:t xml:space="preserve">                           </w:t>
      </w:r>
    </w:p>
    <w:p w14:paraId="448CA75C" w14:textId="51BFA163" w:rsidR="00084C0C" w:rsidRPr="00302573" w:rsidRDefault="006E20D8" w:rsidP="00B1342C">
      <w:pPr>
        <w:tabs>
          <w:tab w:val="left" w:pos="7185"/>
        </w:tabs>
        <w:ind w:left="1984"/>
        <w:rPr>
          <w:rFonts w:cs="Arial"/>
          <w:noProof/>
          <w:color w:val="000000" w:themeColor="text1"/>
          <w:spacing w:val="-6"/>
          <w:sz w:val="24"/>
          <w:szCs w:val="24"/>
        </w:rPr>
      </w:pPr>
      <w:r>
        <w:rPr>
          <w:color w:val="000000" w:themeColor="text1"/>
          <w:sz w:val="24"/>
        </w:rPr>
        <w:tab/>
      </w:r>
    </w:p>
    <w:p w14:paraId="0C9BDC82" w14:textId="77777777" w:rsidR="004146E9" w:rsidRPr="00302573" w:rsidRDefault="004146E9" w:rsidP="00B1342C">
      <w:pPr>
        <w:ind w:left="1984"/>
        <w:rPr>
          <w:rFonts w:cs="Arial"/>
          <w:noProof/>
          <w:color w:val="000000" w:themeColor="text1"/>
          <w:spacing w:val="-6"/>
          <w:sz w:val="24"/>
          <w:szCs w:val="24"/>
          <w:lang w:val="en-GB"/>
        </w:rPr>
      </w:pPr>
    </w:p>
    <w:p w14:paraId="7359BAC9" w14:textId="77777777" w:rsidR="004146E9" w:rsidRPr="00302573" w:rsidRDefault="004146E9" w:rsidP="00B1342C">
      <w:pPr>
        <w:ind w:left="1984"/>
        <w:rPr>
          <w:rFonts w:cs="Arial"/>
          <w:noProof/>
          <w:color w:val="000000" w:themeColor="text1"/>
          <w:spacing w:val="-6"/>
          <w:sz w:val="24"/>
          <w:szCs w:val="24"/>
          <w:lang w:val="en-GB"/>
        </w:rPr>
      </w:pPr>
    </w:p>
    <w:p w14:paraId="090BF033" w14:textId="77777777" w:rsidR="004146E9" w:rsidRPr="00302573" w:rsidRDefault="004146E9" w:rsidP="00B1342C">
      <w:pPr>
        <w:ind w:left="1984"/>
        <w:rPr>
          <w:rFonts w:cs="Arial"/>
          <w:noProof/>
          <w:color w:val="000000" w:themeColor="text1"/>
          <w:spacing w:val="-6"/>
          <w:sz w:val="24"/>
          <w:szCs w:val="24"/>
          <w:lang w:val="en-GB"/>
        </w:rPr>
      </w:pPr>
    </w:p>
    <w:p w14:paraId="2F2132A5" w14:textId="77777777" w:rsidR="004146E9" w:rsidRPr="00302573" w:rsidRDefault="004146E9" w:rsidP="00B1342C">
      <w:pPr>
        <w:ind w:left="1984"/>
        <w:rPr>
          <w:rFonts w:cs="Arial"/>
          <w:noProof/>
          <w:color w:val="000000" w:themeColor="text1"/>
          <w:spacing w:val="-6"/>
          <w:sz w:val="24"/>
          <w:szCs w:val="24"/>
          <w:lang w:val="en-GB"/>
        </w:rPr>
      </w:pPr>
    </w:p>
    <w:p w14:paraId="44521D94" w14:textId="77777777" w:rsidR="004146E9" w:rsidRPr="00302573" w:rsidRDefault="004146E9" w:rsidP="00B1342C">
      <w:pPr>
        <w:ind w:left="1984"/>
        <w:rPr>
          <w:rFonts w:cs="Arial"/>
          <w:noProof/>
          <w:color w:val="000000" w:themeColor="text1"/>
          <w:spacing w:val="-6"/>
          <w:sz w:val="24"/>
          <w:szCs w:val="24"/>
          <w:lang w:val="en-GB"/>
        </w:rPr>
      </w:pPr>
    </w:p>
    <w:p w14:paraId="3A2B9AC1" w14:textId="77777777" w:rsidR="004146E9" w:rsidRPr="00302573" w:rsidRDefault="004146E9" w:rsidP="00B1342C">
      <w:pPr>
        <w:ind w:left="1984"/>
        <w:rPr>
          <w:rFonts w:cs="Arial"/>
          <w:noProof/>
          <w:color w:val="000000" w:themeColor="text1"/>
          <w:spacing w:val="-6"/>
          <w:sz w:val="24"/>
          <w:szCs w:val="24"/>
          <w:lang w:val="en-GB"/>
        </w:rPr>
      </w:pPr>
    </w:p>
    <w:p w14:paraId="160AD7AA" w14:textId="77777777" w:rsidR="004146E9" w:rsidRPr="00302573" w:rsidRDefault="004146E9" w:rsidP="00B1342C">
      <w:pPr>
        <w:ind w:left="1984"/>
        <w:rPr>
          <w:rFonts w:cs="Arial"/>
          <w:noProof/>
          <w:color w:val="000000" w:themeColor="text1"/>
          <w:spacing w:val="-6"/>
          <w:sz w:val="24"/>
          <w:szCs w:val="24"/>
          <w:lang w:val="en-GB"/>
        </w:rPr>
      </w:pPr>
    </w:p>
    <w:p w14:paraId="2C7A85B8" w14:textId="77777777" w:rsidR="004146E9" w:rsidRPr="00302573" w:rsidRDefault="004146E9" w:rsidP="00B1342C">
      <w:pPr>
        <w:ind w:left="1984"/>
        <w:rPr>
          <w:rFonts w:cs="Arial"/>
          <w:noProof/>
          <w:color w:val="000000" w:themeColor="text1"/>
          <w:spacing w:val="-6"/>
          <w:sz w:val="24"/>
          <w:szCs w:val="24"/>
          <w:lang w:val="en-GB"/>
        </w:rPr>
      </w:pPr>
    </w:p>
    <w:p w14:paraId="6D7C6AF4" w14:textId="77777777" w:rsidR="004146E9" w:rsidRPr="00302573" w:rsidRDefault="004146E9" w:rsidP="00B1342C">
      <w:pPr>
        <w:ind w:left="1984"/>
        <w:rPr>
          <w:rFonts w:cs="Arial"/>
          <w:noProof/>
          <w:color w:val="000000" w:themeColor="text1"/>
          <w:spacing w:val="-6"/>
          <w:sz w:val="24"/>
          <w:szCs w:val="24"/>
          <w:lang w:val="en-GB"/>
        </w:rPr>
      </w:pPr>
    </w:p>
    <w:p w14:paraId="3C5794F8" w14:textId="77777777" w:rsidR="004146E9" w:rsidRPr="00302573" w:rsidRDefault="004146E9" w:rsidP="00B1342C">
      <w:pPr>
        <w:ind w:left="1984"/>
        <w:rPr>
          <w:rFonts w:cs="Arial"/>
          <w:noProof/>
          <w:color w:val="000000" w:themeColor="text1"/>
          <w:spacing w:val="-6"/>
          <w:sz w:val="24"/>
          <w:szCs w:val="24"/>
          <w:lang w:val="en-GB"/>
        </w:rPr>
      </w:pPr>
    </w:p>
    <w:p w14:paraId="01479A8E" w14:textId="77777777" w:rsidR="004146E9" w:rsidRPr="00302573" w:rsidRDefault="004146E9" w:rsidP="00B1342C">
      <w:pPr>
        <w:ind w:left="1984"/>
        <w:rPr>
          <w:rFonts w:cs="Arial"/>
          <w:noProof/>
          <w:color w:val="000000" w:themeColor="text1"/>
          <w:spacing w:val="-6"/>
          <w:sz w:val="24"/>
          <w:szCs w:val="24"/>
          <w:lang w:val="en-GB"/>
        </w:rPr>
      </w:pPr>
    </w:p>
    <w:p w14:paraId="316FDB7A" w14:textId="77777777" w:rsidR="004146E9" w:rsidRPr="00302573" w:rsidRDefault="004146E9" w:rsidP="00B1342C">
      <w:pPr>
        <w:ind w:left="1984"/>
        <w:rPr>
          <w:rFonts w:cs="Arial"/>
          <w:noProof/>
          <w:color w:val="000000" w:themeColor="text1"/>
          <w:spacing w:val="-6"/>
          <w:sz w:val="24"/>
          <w:szCs w:val="24"/>
          <w:lang w:val="en-GB"/>
        </w:rPr>
      </w:pPr>
    </w:p>
    <w:p w14:paraId="09EA3FB6" w14:textId="77777777" w:rsidR="004146E9" w:rsidRPr="00302573" w:rsidRDefault="004146E9" w:rsidP="00B1342C">
      <w:pPr>
        <w:ind w:left="1984"/>
        <w:rPr>
          <w:rFonts w:cs="Arial"/>
          <w:noProof/>
          <w:color w:val="000000" w:themeColor="text1"/>
          <w:spacing w:val="-6"/>
          <w:sz w:val="24"/>
          <w:szCs w:val="24"/>
          <w:lang w:val="en-GB"/>
        </w:rPr>
      </w:pPr>
    </w:p>
    <w:p w14:paraId="6D114D0D" w14:textId="66E11EDD" w:rsidR="004146E9" w:rsidRPr="00302573" w:rsidRDefault="004146E9" w:rsidP="00B1342C">
      <w:pPr>
        <w:ind w:left="1984"/>
        <w:rPr>
          <w:rFonts w:cs="Arial"/>
          <w:noProof/>
          <w:color w:val="000000" w:themeColor="text1"/>
          <w:spacing w:val="-6"/>
          <w:sz w:val="24"/>
          <w:szCs w:val="24"/>
          <w:lang w:val="en-GB"/>
        </w:rPr>
      </w:pPr>
    </w:p>
    <w:p w14:paraId="59CB1EA7" w14:textId="53B91E3E" w:rsidR="004146E9" w:rsidRPr="00302573" w:rsidRDefault="004146E9" w:rsidP="00B1342C">
      <w:pPr>
        <w:ind w:left="1984"/>
        <w:rPr>
          <w:rFonts w:cs="Arial"/>
          <w:noProof/>
          <w:color w:val="000000" w:themeColor="text1"/>
          <w:spacing w:val="-6"/>
          <w:sz w:val="24"/>
          <w:szCs w:val="24"/>
          <w:lang w:val="en-GB"/>
        </w:rPr>
      </w:pPr>
    </w:p>
    <w:p w14:paraId="1B89726E" w14:textId="1F56609A" w:rsidR="004146E9" w:rsidRPr="00302573" w:rsidRDefault="004146E9" w:rsidP="00B1342C">
      <w:pPr>
        <w:ind w:left="1984"/>
        <w:rPr>
          <w:rFonts w:cs="Arial"/>
          <w:noProof/>
          <w:color w:val="000000" w:themeColor="text1"/>
          <w:spacing w:val="-6"/>
          <w:sz w:val="24"/>
          <w:szCs w:val="24"/>
          <w:lang w:val="en-GB"/>
        </w:rPr>
      </w:pPr>
    </w:p>
    <w:p w14:paraId="112D5AF0" w14:textId="0289B031" w:rsidR="004146E9" w:rsidRPr="00302573" w:rsidRDefault="004146E9" w:rsidP="00B1342C">
      <w:pPr>
        <w:ind w:left="1984"/>
        <w:rPr>
          <w:rFonts w:cs="Arial"/>
          <w:noProof/>
          <w:color w:val="000000" w:themeColor="text1"/>
          <w:spacing w:val="-6"/>
          <w:sz w:val="24"/>
          <w:szCs w:val="24"/>
          <w:lang w:val="en-GB"/>
        </w:rPr>
      </w:pPr>
    </w:p>
    <w:p w14:paraId="222CAB36" w14:textId="7CB8A636" w:rsidR="0002235F" w:rsidRPr="00302573" w:rsidRDefault="005643FD" w:rsidP="00B1342C">
      <w:pPr>
        <w:ind w:left="1984"/>
        <w:rPr>
          <w:rFonts w:cs="Arial"/>
          <w:noProof/>
          <w:color w:val="000000" w:themeColor="text1"/>
          <w:spacing w:val="-6"/>
          <w:sz w:val="24"/>
          <w:szCs w:val="24"/>
        </w:rPr>
      </w:pPr>
      <w:r>
        <w:rPr>
          <w:noProof/>
          <w:sz w:val="24"/>
          <w:lang w:eastAsia="lv-LV"/>
        </w:rPr>
        <mc:AlternateContent>
          <mc:Choice Requires="wps">
            <w:drawing>
              <wp:anchor distT="0" distB="0" distL="114300" distR="114300" simplePos="0" relativeHeight="251678742" behindDoc="0" locked="0" layoutInCell="1" allowOverlap="1" wp14:anchorId="784731A4" wp14:editId="4AACC3C5">
                <wp:simplePos x="0" y="0"/>
                <wp:positionH relativeFrom="column">
                  <wp:posOffset>-985520</wp:posOffset>
                </wp:positionH>
                <wp:positionV relativeFrom="paragraph">
                  <wp:posOffset>741045</wp:posOffset>
                </wp:positionV>
                <wp:extent cx="7625715" cy="2615565"/>
                <wp:effectExtent l="0" t="0" r="0" b="0"/>
                <wp:wrapNone/>
                <wp:docPr id="7" name="Text Box 7"/>
                <wp:cNvGraphicFramePr/>
                <a:graphic xmlns:a="http://schemas.openxmlformats.org/drawingml/2006/main">
                  <a:graphicData uri="http://schemas.microsoft.com/office/word/2010/wordprocessingShape">
                    <wps:wsp>
                      <wps:cNvSpPr txBox="1"/>
                      <wps:spPr>
                        <a:xfrm>
                          <a:off x="0" y="0"/>
                          <a:ext cx="7625715" cy="2615565"/>
                        </a:xfrm>
                        <a:prstGeom prst="rect">
                          <a:avLst/>
                        </a:prstGeom>
                        <a:solidFill>
                          <a:srgbClr val="A1785B"/>
                        </a:solidFill>
                        <a:ln w="6350">
                          <a:noFill/>
                        </a:ln>
                      </wps:spPr>
                      <wps:txbx>
                        <w:txbxContent>
                          <w:p w14:paraId="22D29BBB" w14:textId="7034173C" w:rsidR="00387C9D" w:rsidRPr="004146E9" w:rsidRDefault="00387C9D" w:rsidP="005A4672">
                            <w:pPr>
                              <w:spacing w:before="240"/>
                              <w:jc w:val="center"/>
                              <w:rPr>
                                <w:rFonts w:ascii="Noto Sans" w:eastAsia="Noto Sans" w:hAnsi="Noto Sans" w:cs="Noto Sans"/>
                                <w:b/>
                                <w:bCs/>
                                <w:color w:val="FFFFFF"/>
                                <w:kern w:val="0"/>
                                <w:sz w:val="56"/>
                                <w:szCs w:val="56"/>
                              </w:rPr>
                            </w:pPr>
                            <w:r>
                              <w:rPr>
                                <w:rFonts w:ascii="Noto Sans" w:hAnsi="Noto Sans"/>
                                <w:b/>
                                <w:color w:val="FFFFFF"/>
                                <w:sz w:val="56"/>
                              </w:rPr>
                              <w:t>APMĀCĪBU MATERIĀLI</w:t>
                            </w:r>
                          </w:p>
                          <w:p w14:paraId="04AD1573" w14:textId="1F41E69F" w:rsidR="00387C9D" w:rsidRPr="005643FD" w:rsidRDefault="00387C9D" w:rsidP="005643FD">
                            <w:pPr>
                              <w:jc w:val="center"/>
                              <w:rPr>
                                <w:b/>
                                <w:bCs/>
                                <w:sz w:val="40"/>
                                <w:szCs w:val="40"/>
                              </w:rPr>
                            </w:pPr>
                            <w:bookmarkStart w:id="0" w:name="_Toc56179379"/>
                            <w:bookmarkStart w:id="1" w:name="_Toc56179417"/>
                            <w:r>
                              <w:rPr>
                                <w:color w:val="FFFFFF" w:themeColor="background1"/>
                                <w:sz w:val="40"/>
                              </w:rPr>
                              <w:t xml:space="preserve">1. apmācību </w:t>
                            </w:r>
                            <w:bookmarkEnd w:id="0"/>
                            <w:bookmarkEnd w:id="1"/>
                            <w:r>
                              <w:rPr>
                                <w:color w:val="FFFFFF" w:themeColor="background1"/>
                                <w:sz w:val="40"/>
                              </w:rPr>
                              <w:t>nodaļa</w:t>
                            </w:r>
                          </w:p>
                          <w:p w14:paraId="180C3D8C" w14:textId="57847E47" w:rsidR="00387C9D" w:rsidRPr="00B81C82" w:rsidRDefault="00387C9D" w:rsidP="005643FD">
                            <w:pPr>
                              <w:pStyle w:val="ListParagraph"/>
                              <w:spacing w:after="0" w:line="240" w:lineRule="auto"/>
                              <w:ind w:left="373" w:right="92"/>
                              <w:rPr>
                                <w:rFonts w:ascii="Noto Sans" w:eastAsia="Noto Sans" w:hAnsi="Noto Sans" w:cs="Noto Sans"/>
                                <w:b/>
                                <w:bCs/>
                                <w:color w:val="FFFFFF"/>
                                <w:spacing w:val="16"/>
                                <w:sz w:val="48"/>
                                <w:szCs w:val="48"/>
                              </w:rPr>
                            </w:pPr>
                            <w:r>
                              <w:rPr>
                                <w:rFonts w:ascii="Noto Sans" w:hAnsi="Noto Sans"/>
                                <w:color w:val="FFFFFF"/>
                                <w:sz w:val="40"/>
                              </w:rPr>
                              <w:t xml:space="preserve">3. nodarbība: </w:t>
                            </w:r>
                            <w:r>
                              <w:rPr>
                                <w:rStyle w:val="tlid-translation"/>
                                <w:rFonts w:ascii="Noto Sans" w:hAnsi="Noto Sans"/>
                                <w:color w:val="FFFFFF" w:themeColor="background1"/>
                                <w:sz w:val="40"/>
                              </w:rPr>
                              <w:t>Konstrukciju kokmateriālu pieejamība un draudzīgums apkārtējai videi.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731A4" id="_x0000_t202" coordsize="21600,21600" o:spt="202" path="m,l,21600r21600,l21600,xe">
                <v:stroke joinstyle="miter"/>
                <v:path gradientshapeok="t" o:connecttype="rect"/>
              </v:shapetype>
              <v:shape id="Text Box 7" o:spid="_x0000_s1026" type="#_x0000_t202" style="position:absolute;left:0;text-align:left;margin-left:-77.6pt;margin-top:58.35pt;width:600.45pt;height:205.95pt;z-index:2516787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" fillcolor="#a1785b" stroked="f" strokeweight=".5pt">
                <v:textbox>
                  <w:txbxContent>
                    <w:p w14:paraId="22D29BBB" w14:textId="7034173C" w:rsidR="00387C9D" w:rsidRPr="004146E9" w:rsidRDefault="00387C9D" w:rsidP="005A4672">
                      <w:pPr>
                        <w:spacing w:before="240"/>
                        <w:jc w:val="center"/>
                        <w:rPr>
                          <w:rFonts w:ascii="Noto Sans" w:eastAsia="Noto Sans" w:hAnsi="Noto Sans" w:cs="Noto Sans"/>
                          <w:b/>
                          <w:bCs/>
                          <w:color w:val="FFFFFF"/>
                          <w:kern w:val="0"/>
                          <w:sz w:val="56"/>
                          <w:szCs w:val="56"/>
                        </w:rPr>
                      </w:pPr>
                      <w:r>
                        <w:rPr>
                          <w:rFonts w:ascii="Noto Sans" w:hAnsi="Noto Sans"/>
                          <w:b/>
                          <w:color w:val="FFFFFF"/>
                          <w:sz w:val="56"/>
                        </w:rPr>
                        <w:t>APMĀCĪBU MATERIĀLI</w:t>
                      </w:r>
                    </w:p>
                    <w:p w14:paraId="04AD1573" w14:textId="1F41E69F" w:rsidR="00387C9D" w:rsidRPr="005643FD" w:rsidRDefault="00387C9D" w:rsidP="005643FD">
                      <w:pPr>
                        <w:jc w:val="center"/>
                        <w:rPr>
                          <w:b/>
                          <w:bCs/>
                          <w:sz w:val="40"/>
                          <w:szCs w:val="40"/>
                        </w:rPr>
                      </w:pPr>
                      <w:bookmarkStart w:id="2" w:name="_Toc56179379"/>
                      <w:bookmarkStart w:id="3" w:name="_Toc56179417"/>
                      <w:r>
                        <w:rPr>
                          <w:color w:val="FFFFFF" w:themeColor="background1"/>
                          <w:sz w:val="40"/>
                        </w:rPr>
                        <w:t xml:space="preserve">1. apmācību </w:t>
                      </w:r>
                      <w:bookmarkEnd w:id="2"/>
                      <w:bookmarkEnd w:id="3"/>
                      <w:r>
                        <w:rPr>
                          <w:color w:val="FFFFFF" w:themeColor="background1"/>
                          <w:sz w:val="40"/>
                        </w:rPr>
                        <w:t>nodaļa</w:t>
                      </w:r>
                    </w:p>
                    <w:p w14:paraId="180C3D8C" w14:textId="57847E47" w:rsidR="00387C9D" w:rsidRPr="00B81C82" w:rsidRDefault="00387C9D" w:rsidP="005643FD">
                      <w:pPr>
                        <w:pStyle w:val="ListParagraph"/>
                        <w:spacing w:after="0" w:line="240" w:lineRule="auto"/>
                        <w:ind w:left="373" w:right="92"/>
                        <w:rPr>
                          <w:rFonts w:ascii="Noto Sans" w:eastAsia="Noto Sans" w:hAnsi="Noto Sans" w:cs="Noto Sans"/>
                          <w:b/>
                          <w:bCs/>
                          <w:color w:val="FFFFFF"/>
                          <w:spacing w:val="16"/>
                          <w:sz w:val="48"/>
                          <w:szCs w:val="48"/>
                        </w:rPr>
                      </w:pPr>
                      <w:r>
                        <w:rPr>
                          <w:rFonts w:ascii="Noto Sans" w:hAnsi="Noto Sans"/>
                          <w:color w:val="FFFFFF"/>
                          <w:sz w:val="40"/>
                        </w:rPr>
                        <w:t xml:space="preserve">3. nodarbība: </w:t>
                      </w:r>
                      <w:r>
                        <w:rPr>
                          <w:rStyle w:val="tlid-translation"/>
                          <w:rFonts w:ascii="Noto Sans" w:hAnsi="Noto Sans"/>
                          <w:color w:val="FFFFFF" w:themeColor="background1"/>
                          <w:sz w:val="40"/>
                        </w:rPr>
                        <w:t>Konstrukciju kokmateriālu pieejamība un draudzīgums apkārtējai videi.</w:t>
                      </w:r>
                    </w:p>
                  </w:txbxContent>
                </v:textbox>
              </v:shape>
            </w:pict>
          </mc:Fallback>
        </mc:AlternateContent>
      </w:r>
      <w:r>
        <w:rPr>
          <w:noProof/>
          <w:sz w:val="24"/>
          <w:lang w:eastAsia="lv-LV"/>
        </w:rPr>
        <mc:AlternateContent>
          <mc:Choice Requires="wps">
            <w:drawing>
              <wp:anchor distT="0" distB="0" distL="114300" distR="114300" simplePos="0" relativeHeight="251680790" behindDoc="0" locked="0" layoutInCell="1" allowOverlap="1" wp14:anchorId="2E990041" wp14:editId="791C9E1C">
                <wp:simplePos x="0" y="0"/>
                <wp:positionH relativeFrom="column">
                  <wp:posOffset>-911225</wp:posOffset>
                </wp:positionH>
                <wp:positionV relativeFrom="paragraph">
                  <wp:posOffset>3363650</wp:posOffset>
                </wp:positionV>
                <wp:extent cx="7553325" cy="109537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7553325" cy="1095375"/>
                        </a:xfrm>
                        <a:prstGeom prst="rect">
                          <a:avLst/>
                        </a:prstGeom>
                        <a:solidFill>
                          <a:srgbClr val="548235"/>
                        </a:solidFill>
                        <a:ln w="6350">
                          <a:noFill/>
                        </a:ln>
                      </wps:spPr>
                      <wps:txbx>
                        <w:txbxContent>
                          <w:p w14:paraId="2566BC08" w14:textId="10ED4F40" w:rsidR="00387C9D" w:rsidRPr="00806D92" w:rsidRDefault="00387C9D" w:rsidP="00806D92">
                            <w:pPr>
                              <w:widowControl w:val="0"/>
                              <w:autoSpaceDE w:val="0"/>
                              <w:autoSpaceDN w:val="0"/>
                              <w:spacing w:before="234"/>
                              <w:ind w:left="4675" w:right="4860"/>
                              <w:jc w:val="center"/>
                              <w:rPr>
                                <w:rFonts w:ascii="Noto Sans" w:eastAsia="Noto Sans" w:hAnsi="Noto Sans" w:cs="Noto Sans"/>
                                <w:kern w:val="0"/>
                                <w:sz w:val="32"/>
                                <w:szCs w:val="22"/>
                              </w:rPr>
                            </w:pPr>
                            <w:r>
                              <w:rPr>
                                <w:rFonts w:ascii="Noto Sans" w:hAnsi="Noto Sans"/>
                                <w:color w:val="FFFFFF"/>
                                <w:sz w:val="32"/>
                              </w:rPr>
                              <w:t>UPWOOD</w:t>
                            </w:r>
                          </w:p>
                          <w:p w14:paraId="0564DF00" w14:textId="77777777" w:rsidR="00387C9D" w:rsidRPr="00806D92" w:rsidRDefault="00387C9D" w:rsidP="00AB688F">
                            <w:pPr>
                              <w:widowControl w:val="0"/>
                              <w:autoSpaceDE w:val="0"/>
                              <w:autoSpaceDN w:val="0"/>
                              <w:spacing w:before="11" w:line="247" w:lineRule="auto"/>
                              <w:ind w:right="113"/>
                              <w:jc w:val="center"/>
                              <w:rPr>
                                <w:rFonts w:ascii="Noto Sans" w:eastAsia="Noto Sans" w:hAnsi="Noto Sans" w:cs="Noto Sans"/>
                                <w:i/>
                                <w:kern w:val="0"/>
                                <w:sz w:val="32"/>
                                <w:szCs w:val="32"/>
                              </w:rPr>
                            </w:pPr>
                            <w:r>
                              <w:rPr>
                                <w:rFonts w:ascii="Noto Sans" w:hAnsi="Noto Sans"/>
                                <w:i/>
                                <w:color w:val="FFFFFF"/>
                                <w:sz w:val="32"/>
                              </w:rPr>
                              <w:t>Būvstrādnieku kvalifikācijas celšana koka konstrukciju izgatavošanas metodēs energoefektīvās ēkās</w:t>
                            </w:r>
                          </w:p>
                          <w:p w14:paraId="09CBB295" w14:textId="77777777" w:rsidR="00387C9D" w:rsidRDefault="00387C9D"/>
                          <w:p w14:paraId="668EBEB7" w14:textId="77777777" w:rsidR="00387C9D" w:rsidRPr="00806D92" w:rsidRDefault="00387C9D" w:rsidP="00806D92">
                            <w:pPr>
                              <w:widowControl w:val="0"/>
                              <w:autoSpaceDE w:val="0"/>
                              <w:autoSpaceDN w:val="0"/>
                              <w:spacing w:before="234"/>
                              <w:ind w:left="4675" w:right="4860"/>
                              <w:jc w:val="center"/>
                              <w:rPr>
                                <w:rFonts w:ascii="Noto Sans" w:eastAsia="Noto Sans" w:hAnsi="Noto Sans" w:cs="Noto Sans"/>
                                <w:kern w:val="0"/>
                                <w:sz w:val="32"/>
                                <w:szCs w:val="22"/>
                              </w:rPr>
                            </w:pPr>
                            <w:r>
                              <w:rPr>
                                <w:rFonts w:ascii="Noto Sans" w:hAnsi="Noto Sans"/>
                                <w:color w:val="FFFFFF"/>
                                <w:sz w:val="32"/>
                              </w:rPr>
                              <w:t>UPPWOOD</w:t>
                            </w:r>
                          </w:p>
                          <w:p w14:paraId="0D37625A" w14:textId="77777777" w:rsidR="00387C9D" w:rsidRPr="00806D92" w:rsidRDefault="00387C9D" w:rsidP="00806D92">
                            <w:pPr>
                              <w:widowControl w:val="0"/>
                              <w:autoSpaceDE w:val="0"/>
                              <w:autoSpaceDN w:val="0"/>
                              <w:spacing w:before="11" w:line="247" w:lineRule="auto"/>
                              <w:ind w:right="241"/>
                              <w:jc w:val="center"/>
                              <w:rPr>
                                <w:rFonts w:ascii="Noto Sans" w:eastAsia="Noto Sans" w:hAnsi="Noto Sans" w:cs="Noto Sans"/>
                                <w:i/>
                                <w:kern w:val="0"/>
                                <w:sz w:val="32"/>
                                <w:szCs w:val="32"/>
                              </w:rPr>
                            </w:pPr>
                            <w:r>
                              <w:rPr>
                                <w:rFonts w:ascii="Noto Sans" w:hAnsi="Noto Sans"/>
                                <w:i/>
                                <w:color w:val="FFFFFF"/>
                                <w:sz w:val="32"/>
                              </w:rPr>
                              <w:t>Būvstrādnieku kvalifikācijas celšana koka konstrukciju izgatavošanas metodēs energoefektīvās ēkās</w:t>
                            </w:r>
                          </w:p>
                          <w:p w14:paraId="3CAAC9AA" w14:textId="4FBB4E3E" w:rsidR="00387C9D" w:rsidRPr="00806D92" w:rsidRDefault="00387C9D" w:rsidP="00806D92">
                            <w:pPr>
                              <w:widowControl w:val="0"/>
                              <w:autoSpaceDE w:val="0"/>
                              <w:autoSpaceDN w:val="0"/>
                              <w:spacing w:before="11" w:line="247" w:lineRule="auto"/>
                              <w:ind w:right="241"/>
                              <w:jc w:val="center"/>
                              <w:rPr>
                                <w:rFonts w:ascii="Noto Sans" w:eastAsia="Noto Sans" w:hAnsi="Noto Sans" w:cs="Noto Sans"/>
                                <w:i/>
                                <w:kern w:val="0"/>
                                <w:sz w:val="32"/>
                                <w:szCs w:val="32"/>
                              </w:rPr>
                            </w:pPr>
                            <w:r>
                              <w:rPr>
                                <w:rFonts w:ascii="Noto Sans" w:hAnsi="Noto Sans"/>
                                <w:i/>
                                <w:color w:val="FFFFFF"/>
                                <w:sz w:val="32"/>
                              </w:rPr>
                              <w:t xml:space="preserve"> construction workers in wood construction methods for energy-efficient buildings</w:t>
                            </w:r>
                          </w:p>
                          <w:p w14:paraId="7F075585" w14:textId="77777777" w:rsidR="00387C9D" w:rsidRPr="004146E9" w:rsidRDefault="00387C9D" w:rsidP="004146E9">
                            <w:pPr>
                              <w:jc w:val="center"/>
                              <w:rPr>
                                <w:rFonts w:ascii="Noto Sans" w:eastAsia="Noto Sans" w:hAnsi="Noto Sans" w:cs="Noto Sans"/>
                                <w:b/>
                                <w:bCs/>
                                <w:color w:val="FFFFFF"/>
                                <w:kern w:val="0"/>
                                <w:sz w:val="56"/>
                                <w:szCs w:val="56"/>
                                <w:lang w:eastAsia="en-US"/>
                              </w:rPr>
                            </w:pPr>
                          </w:p>
                          <w:p w14:paraId="5768DC8E" w14:textId="77777777" w:rsidR="00387C9D" w:rsidRDefault="00387C9D"/>
                          <w:p w14:paraId="6CE21C8F" w14:textId="77777777" w:rsidR="00387C9D" w:rsidRPr="00806D92" w:rsidRDefault="00387C9D" w:rsidP="00AB688F">
                            <w:pPr>
                              <w:widowControl w:val="0"/>
                              <w:autoSpaceDE w:val="0"/>
                              <w:autoSpaceDN w:val="0"/>
                              <w:spacing w:before="11" w:line="247" w:lineRule="auto"/>
                              <w:ind w:right="113"/>
                              <w:jc w:val="center"/>
                              <w:rPr>
                                <w:rFonts w:ascii="Noto Sans" w:eastAsia="Noto Sans" w:hAnsi="Noto Sans" w:cs="Noto Sans"/>
                                <w:i/>
                                <w:kern w:val="0"/>
                                <w:sz w:val="32"/>
                                <w:szCs w:val="32"/>
                              </w:rPr>
                            </w:pPr>
                            <w:r>
                              <w:rPr>
                                <w:rFonts w:ascii="Noto Sans" w:hAnsi="Noto Sans"/>
                                <w:i/>
                                <w:color w:val="FFFFFF"/>
                                <w:sz w:val="32"/>
                              </w:rPr>
                              <w:t>methods for energy-efficient buildings</w:t>
                            </w:r>
                          </w:p>
                          <w:p w14:paraId="396E8625" w14:textId="77777777" w:rsidR="00387C9D" w:rsidRDefault="00387C9D"/>
                          <w:p w14:paraId="601D1E5E" w14:textId="77777777" w:rsidR="00387C9D" w:rsidRPr="00806D92" w:rsidRDefault="00387C9D" w:rsidP="00806D92">
                            <w:pPr>
                              <w:widowControl w:val="0"/>
                              <w:autoSpaceDE w:val="0"/>
                              <w:autoSpaceDN w:val="0"/>
                              <w:spacing w:before="234"/>
                              <w:ind w:left="4675" w:right="4860"/>
                              <w:jc w:val="center"/>
                              <w:rPr>
                                <w:rFonts w:ascii="Noto Sans" w:eastAsia="Noto Sans" w:hAnsi="Noto Sans" w:cs="Noto Sans"/>
                                <w:kern w:val="0"/>
                                <w:sz w:val="32"/>
                                <w:szCs w:val="22"/>
                              </w:rPr>
                            </w:pPr>
                            <w:r>
                              <w:rPr>
                                <w:rFonts w:ascii="Noto Sans" w:hAnsi="Noto Sans"/>
                                <w:color w:val="FFFFFF"/>
                                <w:sz w:val="32"/>
                              </w:rPr>
                              <w:t>UPPWOOD</w:t>
                            </w:r>
                          </w:p>
                          <w:p w14:paraId="5822EFB0" w14:textId="77777777" w:rsidR="00387C9D" w:rsidRPr="00806D92" w:rsidRDefault="00387C9D" w:rsidP="00806D92">
                            <w:pPr>
                              <w:widowControl w:val="0"/>
                              <w:autoSpaceDE w:val="0"/>
                              <w:autoSpaceDN w:val="0"/>
                              <w:spacing w:before="11" w:line="247" w:lineRule="auto"/>
                              <w:ind w:right="241"/>
                              <w:jc w:val="center"/>
                              <w:rPr>
                                <w:rFonts w:ascii="Noto Sans" w:eastAsia="Noto Sans" w:hAnsi="Noto Sans" w:cs="Noto Sans"/>
                                <w:i/>
                                <w:kern w:val="0"/>
                                <w:sz w:val="32"/>
                                <w:szCs w:val="32"/>
                              </w:rPr>
                            </w:pPr>
                            <w:r>
                              <w:rPr>
                                <w:rFonts w:ascii="Noto Sans" w:hAnsi="Noto Sans"/>
                                <w:i/>
                                <w:color w:val="FFFFFF"/>
                                <w:sz w:val="32"/>
                              </w:rPr>
                              <w:t>Būvstrādnieku kvalifikācijas celšana koka konstrukciju izgatavošanas metodēs energoefektīvās ēkās</w:t>
                            </w:r>
                          </w:p>
                          <w:p w14:paraId="4F521039" w14:textId="77777777" w:rsidR="00387C9D" w:rsidRPr="004146E9" w:rsidRDefault="00387C9D" w:rsidP="004146E9">
                            <w:pPr>
                              <w:jc w:val="center"/>
                              <w:rPr>
                                <w:rFonts w:ascii="Noto Sans" w:eastAsia="Noto Sans" w:hAnsi="Noto Sans" w:cs="Noto Sans"/>
                                <w:b/>
                                <w:bCs/>
                                <w:color w:val="FFFFFF"/>
                                <w:kern w:val="0"/>
                                <w:sz w:val="56"/>
                                <w:szCs w:val="56"/>
                                <w:lang w:eastAsia="en-US"/>
                              </w:rPr>
                            </w:pPr>
                          </w:p>
                          <w:p w14:paraId="1A453A05" w14:textId="77777777" w:rsidR="00387C9D" w:rsidRDefault="00387C9D"/>
                          <w:p w14:paraId="6CCF8717" w14:textId="77777777" w:rsidR="00387C9D" w:rsidRPr="00806D92" w:rsidRDefault="00387C9D" w:rsidP="00AB688F">
                            <w:pPr>
                              <w:widowControl w:val="0"/>
                              <w:autoSpaceDE w:val="0"/>
                              <w:autoSpaceDN w:val="0"/>
                              <w:spacing w:before="11" w:line="247" w:lineRule="auto"/>
                              <w:ind w:right="113"/>
                              <w:jc w:val="center"/>
                              <w:rPr>
                                <w:rFonts w:ascii="Noto Sans" w:eastAsia="Noto Sans" w:hAnsi="Noto Sans" w:cs="Noto Sans"/>
                                <w:i/>
                                <w:kern w:val="0"/>
                                <w:sz w:val="32"/>
                                <w:szCs w:val="32"/>
                              </w:rPr>
                            </w:pPr>
                            <w:r>
                              <w:rPr>
                                <w:rFonts w:ascii="Noto Sans" w:hAnsi="Noto Sans"/>
                                <w:i/>
                                <w:color w:val="FFFFFF"/>
                                <w:sz w:val="32"/>
                              </w:rPr>
                              <w:t>methods for energy-efficient buildings</w:t>
                            </w:r>
                          </w:p>
                          <w:p w14:paraId="707E5CD0" w14:textId="77777777" w:rsidR="00387C9D" w:rsidRDefault="00387C9D"/>
                          <w:p w14:paraId="3ABB8149" w14:textId="77777777" w:rsidR="00387C9D" w:rsidRPr="00806D92" w:rsidRDefault="00387C9D" w:rsidP="00806D92">
                            <w:pPr>
                              <w:widowControl w:val="0"/>
                              <w:autoSpaceDE w:val="0"/>
                              <w:autoSpaceDN w:val="0"/>
                              <w:spacing w:before="234"/>
                              <w:ind w:left="4675" w:right="4860"/>
                              <w:jc w:val="center"/>
                              <w:rPr>
                                <w:rFonts w:ascii="Noto Sans" w:eastAsia="Noto Sans" w:hAnsi="Noto Sans" w:cs="Noto Sans"/>
                                <w:kern w:val="0"/>
                                <w:sz w:val="32"/>
                                <w:szCs w:val="22"/>
                              </w:rPr>
                            </w:pPr>
                            <w:r>
                              <w:rPr>
                                <w:rFonts w:ascii="Noto Sans" w:hAnsi="Noto Sans"/>
                                <w:color w:val="FFFFFF"/>
                                <w:sz w:val="32"/>
                              </w:rPr>
                              <w:t>UPPWOOD</w:t>
                            </w:r>
                          </w:p>
                          <w:p w14:paraId="465BB2BF" w14:textId="77777777" w:rsidR="00387C9D" w:rsidRPr="00806D92" w:rsidRDefault="00387C9D" w:rsidP="00806D92">
                            <w:pPr>
                              <w:widowControl w:val="0"/>
                              <w:autoSpaceDE w:val="0"/>
                              <w:autoSpaceDN w:val="0"/>
                              <w:spacing w:before="11" w:line="247" w:lineRule="auto"/>
                              <w:ind w:right="241"/>
                              <w:jc w:val="center"/>
                              <w:rPr>
                                <w:rFonts w:ascii="Noto Sans" w:eastAsia="Noto Sans" w:hAnsi="Noto Sans" w:cs="Noto Sans"/>
                                <w:i/>
                                <w:kern w:val="0"/>
                                <w:sz w:val="32"/>
                                <w:szCs w:val="32"/>
                              </w:rPr>
                            </w:pPr>
                            <w:r>
                              <w:rPr>
                                <w:rFonts w:ascii="Noto Sans" w:hAnsi="Noto Sans"/>
                                <w:i/>
                                <w:color w:val="FFFFFF"/>
                                <w:sz w:val="32"/>
                              </w:rPr>
                              <w:t>Būvstrādnieku kvalifikācijas celšana koka konstrukciju izgatavošanas metodēs energoefektīvās ēkās</w:t>
                            </w:r>
                          </w:p>
                          <w:p w14:paraId="46E53270" w14:textId="77777777" w:rsidR="00387C9D" w:rsidRPr="004146E9" w:rsidRDefault="00387C9D" w:rsidP="004146E9">
                            <w:pPr>
                              <w:jc w:val="center"/>
                              <w:rPr>
                                <w:rFonts w:ascii="Noto Sans" w:eastAsia="Noto Sans" w:hAnsi="Noto Sans" w:cs="Noto Sans"/>
                                <w:b/>
                                <w:bCs/>
                                <w:color w:val="FFFFFF"/>
                                <w:kern w:val="0"/>
                                <w:sz w:val="56"/>
                                <w:szCs w:val="56"/>
                                <w:lang w:eastAsia="en-US"/>
                              </w:rPr>
                            </w:pPr>
                          </w:p>
                          <w:p w14:paraId="61CCBF7D" w14:textId="77777777" w:rsidR="00387C9D" w:rsidRDefault="00387C9D"/>
                          <w:p w14:paraId="0E557F98" w14:textId="06DAFF39" w:rsidR="00387C9D" w:rsidRPr="00806D92" w:rsidRDefault="00387C9D" w:rsidP="00AB688F">
                            <w:pPr>
                              <w:widowControl w:val="0"/>
                              <w:autoSpaceDE w:val="0"/>
                              <w:autoSpaceDN w:val="0"/>
                              <w:spacing w:before="11" w:line="247" w:lineRule="auto"/>
                              <w:ind w:right="113"/>
                              <w:jc w:val="center"/>
                              <w:rPr>
                                <w:rFonts w:ascii="Noto Sans" w:eastAsia="Noto Sans" w:hAnsi="Noto Sans" w:cs="Noto Sans"/>
                                <w:i/>
                                <w:kern w:val="0"/>
                                <w:sz w:val="32"/>
                                <w:szCs w:val="32"/>
                              </w:rPr>
                            </w:pPr>
                            <w:r>
                              <w:rPr>
                                <w:rFonts w:ascii="Noto Sans" w:hAnsi="Noto Sans"/>
                                <w:i/>
                                <w:color w:val="FFFFFF"/>
                                <w:sz w:val="32"/>
                              </w:rPr>
                              <w:t>truction methods for energy-efficient buildings</w:t>
                            </w:r>
                          </w:p>
                          <w:p w14:paraId="010CA797" w14:textId="77777777" w:rsidR="00387C9D" w:rsidRDefault="00387C9D"/>
                          <w:p w14:paraId="5D85F643" w14:textId="77777777" w:rsidR="00387C9D" w:rsidRPr="00806D92" w:rsidRDefault="00387C9D" w:rsidP="00806D92">
                            <w:pPr>
                              <w:widowControl w:val="0"/>
                              <w:autoSpaceDE w:val="0"/>
                              <w:autoSpaceDN w:val="0"/>
                              <w:spacing w:before="234"/>
                              <w:ind w:left="4675" w:right="4860"/>
                              <w:jc w:val="center"/>
                              <w:rPr>
                                <w:rFonts w:ascii="Noto Sans" w:eastAsia="Noto Sans" w:hAnsi="Noto Sans" w:cs="Noto Sans"/>
                                <w:kern w:val="0"/>
                                <w:sz w:val="32"/>
                                <w:szCs w:val="22"/>
                              </w:rPr>
                            </w:pPr>
                            <w:r>
                              <w:rPr>
                                <w:rFonts w:ascii="Noto Sans" w:hAnsi="Noto Sans"/>
                                <w:color w:val="FFFFFF"/>
                                <w:sz w:val="32"/>
                              </w:rPr>
                              <w:t>UPPWOOD</w:t>
                            </w:r>
                          </w:p>
                          <w:p w14:paraId="77456133" w14:textId="77777777" w:rsidR="00387C9D" w:rsidRPr="00806D92" w:rsidRDefault="00387C9D" w:rsidP="00806D92">
                            <w:pPr>
                              <w:widowControl w:val="0"/>
                              <w:autoSpaceDE w:val="0"/>
                              <w:autoSpaceDN w:val="0"/>
                              <w:spacing w:before="11" w:line="247" w:lineRule="auto"/>
                              <w:ind w:right="241"/>
                              <w:jc w:val="center"/>
                              <w:rPr>
                                <w:rFonts w:ascii="Noto Sans" w:eastAsia="Noto Sans" w:hAnsi="Noto Sans" w:cs="Noto Sans"/>
                                <w:i/>
                                <w:kern w:val="0"/>
                                <w:sz w:val="32"/>
                                <w:szCs w:val="32"/>
                              </w:rPr>
                            </w:pPr>
                            <w:r>
                              <w:rPr>
                                <w:rFonts w:ascii="Noto Sans" w:hAnsi="Noto Sans"/>
                                <w:i/>
                                <w:color w:val="FFFFFF"/>
                                <w:sz w:val="32"/>
                              </w:rPr>
                              <w:t>Būvstrādnieku kvalifikācijas celšana koka konstrukciju izgatavošanas metodēs energoefektīvās ēkās</w:t>
                            </w:r>
                          </w:p>
                          <w:p w14:paraId="3BAEC64E" w14:textId="77777777" w:rsidR="00387C9D" w:rsidRPr="004146E9" w:rsidRDefault="00387C9D" w:rsidP="004146E9">
                            <w:pPr>
                              <w:jc w:val="center"/>
                              <w:rPr>
                                <w:rFonts w:ascii="Noto Sans" w:eastAsia="Noto Sans" w:hAnsi="Noto Sans" w:cs="Noto Sans"/>
                                <w:b/>
                                <w:bCs/>
                                <w:color w:val="FFFFFF"/>
                                <w:kern w:val="0"/>
                                <w:sz w:val="56"/>
                                <w:szCs w:val="56"/>
                                <w:lang w:eastAsia="en-US"/>
                              </w:rPr>
                            </w:pPr>
                          </w:p>
                          <w:p w14:paraId="3AFA8404" w14:textId="77777777" w:rsidR="00387C9D" w:rsidRDefault="00387C9D"/>
                          <w:p w14:paraId="37A75396" w14:textId="77777777" w:rsidR="00387C9D" w:rsidRPr="00806D92" w:rsidRDefault="00387C9D" w:rsidP="00AB688F">
                            <w:pPr>
                              <w:widowControl w:val="0"/>
                              <w:autoSpaceDE w:val="0"/>
                              <w:autoSpaceDN w:val="0"/>
                              <w:spacing w:before="11" w:line="247" w:lineRule="auto"/>
                              <w:ind w:right="113"/>
                              <w:jc w:val="center"/>
                              <w:rPr>
                                <w:rFonts w:ascii="Noto Sans" w:eastAsia="Noto Sans" w:hAnsi="Noto Sans" w:cs="Noto Sans"/>
                                <w:i/>
                                <w:kern w:val="0"/>
                                <w:sz w:val="32"/>
                                <w:szCs w:val="32"/>
                              </w:rPr>
                            </w:pPr>
                            <w:r>
                              <w:rPr>
                                <w:rFonts w:ascii="Noto Sans" w:hAnsi="Noto Sans"/>
                                <w:i/>
                                <w:color w:val="FFFFFF"/>
                                <w:sz w:val="32"/>
                              </w:rPr>
                              <w:t>methods for energy-efficient buildings</w:t>
                            </w:r>
                          </w:p>
                          <w:p w14:paraId="293E7BEF" w14:textId="77777777" w:rsidR="00387C9D" w:rsidRDefault="00387C9D"/>
                          <w:p w14:paraId="5D253C84" w14:textId="77777777" w:rsidR="00387C9D" w:rsidRPr="00806D92" w:rsidRDefault="00387C9D" w:rsidP="00806D92">
                            <w:pPr>
                              <w:widowControl w:val="0"/>
                              <w:autoSpaceDE w:val="0"/>
                              <w:autoSpaceDN w:val="0"/>
                              <w:spacing w:before="234"/>
                              <w:ind w:left="4675" w:right="4860"/>
                              <w:jc w:val="center"/>
                              <w:rPr>
                                <w:rFonts w:ascii="Noto Sans" w:eastAsia="Noto Sans" w:hAnsi="Noto Sans" w:cs="Noto Sans"/>
                                <w:kern w:val="0"/>
                                <w:sz w:val="32"/>
                                <w:szCs w:val="22"/>
                              </w:rPr>
                            </w:pPr>
                            <w:r>
                              <w:rPr>
                                <w:rFonts w:ascii="Noto Sans" w:hAnsi="Noto Sans"/>
                                <w:color w:val="FFFFFF"/>
                                <w:sz w:val="32"/>
                              </w:rPr>
                              <w:t>UPPWOOD</w:t>
                            </w:r>
                          </w:p>
                          <w:p w14:paraId="788F72BC" w14:textId="77777777" w:rsidR="00387C9D" w:rsidRPr="00806D92" w:rsidRDefault="00387C9D" w:rsidP="00806D92">
                            <w:pPr>
                              <w:widowControl w:val="0"/>
                              <w:autoSpaceDE w:val="0"/>
                              <w:autoSpaceDN w:val="0"/>
                              <w:spacing w:before="11" w:line="247" w:lineRule="auto"/>
                              <w:ind w:right="241"/>
                              <w:jc w:val="center"/>
                              <w:rPr>
                                <w:rFonts w:ascii="Noto Sans" w:eastAsia="Noto Sans" w:hAnsi="Noto Sans" w:cs="Noto Sans"/>
                                <w:i/>
                                <w:kern w:val="0"/>
                                <w:sz w:val="32"/>
                                <w:szCs w:val="32"/>
                              </w:rPr>
                            </w:pPr>
                            <w:r>
                              <w:rPr>
                                <w:rFonts w:ascii="Noto Sans" w:hAnsi="Noto Sans"/>
                                <w:i/>
                                <w:color w:val="FFFFFF"/>
                                <w:sz w:val="32"/>
                              </w:rPr>
                              <w:t>Būvstrādnieku kvalifikācijas celšana koka konstrukciju izgatavošanas metodēs energoefektīvās ēkās</w:t>
                            </w:r>
                          </w:p>
                          <w:p w14:paraId="32318DE2" w14:textId="77777777" w:rsidR="00387C9D" w:rsidRPr="004146E9" w:rsidRDefault="00387C9D" w:rsidP="004146E9">
                            <w:pPr>
                              <w:jc w:val="center"/>
                              <w:rPr>
                                <w:rFonts w:ascii="Noto Sans" w:eastAsia="Noto Sans" w:hAnsi="Noto Sans" w:cs="Noto Sans"/>
                                <w:b/>
                                <w:bCs/>
                                <w:color w:val="FFFFFF"/>
                                <w:kern w:val="0"/>
                                <w:sz w:val="56"/>
                                <w:szCs w:val="56"/>
                                <w:lang w:eastAsia="en-US"/>
                              </w:rPr>
                            </w:pPr>
                          </w:p>
                          <w:p w14:paraId="321CED0C" w14:textId="77777777" w:rsidR="00387C9D" w:rsidRDefault="00387C9D"/>
                          <w:p w14:paraId="3869AD05" w14:textId="1ABEA5F3" w:rsidR="00387C9D" w:rsidRPr="00806D92" w:rsidRDefault="00387C9D" w:rsidP="00AB688F">
                            <w:pPr>
                              <w:widowControl w:val="0"/>
                              <w:autoSpaceDE w:val="0"/>
                              <w:autoSpaceDN w:val="0"/>
                              <w:spacing w:before="11" w:line="247" w:lineRule="auto"/>
                              <w:ind w:right="113"/>
                              <w:jc w:val="center"/>
                              <w:rPr>
                                <w:rFonts w:ascii="Noto Sans" w:eastAsia="Noto Sans" w:hAnsi="Noto Sans" w:cs="Noto Sans"/>
                                <w:i/>
                                <w:kern w:val="0"/>
                                <w:sz w:val="32"/>
                                <w:szCs w:val="32"/>
                              </w:rPr>
                            </w:pPr>
                            <w:r>
                              <w:rPr>
                                <w:rFonts w:ascii="Noto Sans" w:hAnsi="Noto Sans"/>
                                <w:i/>
                                <w:color w:val="FFFFFF"/>
                                <w:sz w:val="32"/>
                              </w:rPr>
                              <w:t>methods for energy-efficient buildings</w:t>
                            </w:r>
                          </w:p>
                          <w:p w14:paraId="491F6731" w14:textId="77777777" w:rsidR="00387C9D" w:rsidRDefault="00387C9D"/>
                          <w:p w14:paraId="54C69C7D" w14:textId="77777777" w:rsidR="00387C9D" w:rsidRPr="00806D92" w:rsidRDefault="00387C9D" w:rsidP="00806D92">
                            <w:pPr>
                              <w:widowControl w:val="0"/>
                              <w:autoSpaceDE w:val="0"/>
                              <w:autoSpaceDN w:val="0"/>
                              <w:spacing w:before="234"/>
                              <w:ind w:left="4675" w:right="4860"/>
                              <w:jc w:val="center"/>
                              <w:rPr>
                                <w:rFonts w:ascii="Noto Sans" w:eastAsia="Noto Sans" w:hAnsi="Noto Sans" w:cs="Noto Sans"/>
                                <w:kern w:val="0"/>
                                <w:sz w:val="32"/>
                                <w:szCs w:val="22"/>
                              </w:rPr>
                            </w:pPr>
                            <w:r>
                              <w:rPr>
                                <w:rFonts w:ascii="Noto Sans" w:hAnsi="Noto Sans"/>
                                <w:color w:val="FFFFFF"/>
                                <w:sz w:val="32"/>
                              </w:rPr>
                              <w:t>UPPWOOD</w:t>
                            </w:r>
                          </w:p>
                          <w:p w14:paraId="626E5182" w14:textId="77777777" w:rsidR="00387C9D" w:rsidRPr="00806D92" w:rsidRDefault="00387C9D" w:rsidP="00806D92">
                            <w:pPr>
                              <w:widowControl w:val="0"/>
                              <w:autoSpaceDE w:val="0"/>
                              <w:autoSpaceDN w:val="0"/>
                              <w:spacing w:before="11" w:line="247" w:lineRule="auto"/>
                              <w:ind w:right="241"/>
                              <w:jc w:val="center"/>
                              <w:rPr>
                                <w:rFonts w:ascii="Noto Sans" w:eastAsia="Noto Sans" w:hAnsi="Noto Sans" w:cs="Noto Sans"/>
                                <w:i/>
                                <w:kern w:val="0"/>
                                <w:sz w:val="32"/>
                                <w:szCs w:val="32"/>
                              </w:rPr>
                            </w:pPr>
                            <w:r>
                              <w:rPr>
                                <w:rFonts w:ascii="Noto Sans" w:hAnsi="Noto Sans"/>
                                <w:i/>
                                <w:color w:val="FFFFFF"/>
                                <w:sz w:val="32"/>
                              </w:rPr>
                              <w:t>Būvstrādnieku kvalifikācijas celšana koka konstrukciju izgatavošanas metodēs energoefektīvās ēkās</w:t>
                            </w:r>
                          </w:p>
                          <w:p w14:paraId="3D39C9DC" w14:textId="77777777" w:rsidR="00387C9D" w:rsidRPr="004146E9" w:rsidRDefault="00387C9D" w:rsidP="004146E9">
                            <w:pPr>
                              <w:jc w:val="center"/>
                              <w:rPr>
                                <w:rFonts w:ascii="Noto Sans" w:eastAsia="Noto Sans" w:hAnsi="Noto Sans" w:cs="Noto Sans"/>
                                <w:b/>
                                <w:bCs/>
                                <w:color w:val="FFFFFF"/>
                                <w:kern w:val="0"/>
                                <w:sz w:val="56"/>
                                <w:szCs w:val="56"/>
                                <w:lang w:eastAsia="en-US"/>
                              </w:rPr>
                            </w:pPr>
                          </w:p>
                          <w:p w14:paraId="6D01CA65" w14:textId="77777777" w:rsidR="00387C9D" w:rsidRDefault="00387C9D"/>
                          <w:p w14:paraId="71485047" w14:textId="78BE7DD9" w:rsidR="00387C9D" w:rsidRPr="00806D92" w:rsidRDefault="00387C9D" w:rsidP="00AB688F">
                            <w:pPr>
                              <w:widowControl w:val="0"/>
                              <w:autoSpaceDE w:val="0"/>
                              <w:autoSpaceDN w:val="0"/>
                              <w:spacing w:before="11" w:line="247" w:lineRule="auto"/>
                              <w:ind w:right="113"/>
                              <w:jc w:val="center"/>
                              <w:rPr>
                                <w:rFonts w:ascii="Noto Sans" w:eastAsia="Noto Sans" w:hAnsi="Noto Sans" w:cs="Noto Sans"/>
                                <w:i/>
                                <w:kern w:val="0"/>
                                <w:sz w:val="32"/>
                                <w:szCs w:val="32"/>
                              </w:rPr>
                            </w:pPr>
                            <w:r>
                              <w:rPr>
                                <w:rFonts w:ascii="Noto Sans" w:hAnsi="Noto Sans"/>
                                <w:i/>
                                <w:color w:val="FFFFFF"/>
                                <w:sz w:val="32"/>
                              </w:rPr>
                              <w:t>methods for energy-efficient buildings</w:t>
                            </w:r>
                          </w:p>
                          <w:p w14:paraId="75938044" w14:textId="77777777" w:rsidR="00387C9D" w:rsidRDefault="00387C9D"/>
                          <w:p w14:paraId="1947E5FB" w14:textId="77777777" w:rsidR="00387C9D" w:rsidRPr="00806D92" w:rsidRDefault="00387C9D" w:rsidP="00806D92">
                            <w:pPr>
                              <w:widowControl w:val="0"/>
                              <w:autoSpaceDE w:val="0"/>
                              <w:autoSpaceDN w:val="0"/>
                              <w:spacing w:before="234"/>
                              <w:ind w:left="4675" w:right="4860"/>
                              <w:jc w:val="center"/>
                              <w:rPr>
                                <w:rFonts w:ascii="Noto Sans" w:eastAsia="Noto Sans" w:hAnsi="Noto Sans" w:cs="Noto Sans"/>
                                <w:kern w:val="0"/>
                                <w:sz w:val="32"/>
                                <w:szCs w:val="22"/>
                              </w:rPr>
                            </w:pPr>
                            <w:r>
                              <w:rPr>
                                <w:rFonts w:ascii="Noto Sans" w:hAnsi="Noto Sans"/>
                                <w:color w:val="FFFFFF"/>
                                <w:sz w:val="32"/>
                              </w:rPr>
                              <w:t>UPPWOOD</w:t>
                            </w:r>
                          </w:p>
                          <w:p w14:paraId="764E9237" w14:textId="1E98473D" w:rsidR="00387C9D" w:rsidRPr="00806D92" w:rsidRDefault="00387C9D" w:rsidP="00806D92">
                            <w:pPr>
                              <w:widowControl w:val="0"/>
                              <w:autoSpaceDE w:val="0"/>
                              <w:autoSpaceDN w:val="0"/>
                              <w:spacing w:before="11" w:line="247" w:lineRule="auto"/>
                              <w:ind w:right="241"/>
                              <w:jc w:val="center"/>
                              <w:rPr>
                                <w:rFonts w:ascii="Noto Sans" w:eastAsia="Noto Sans" w:hAnsi="Noto Sans" w:cs="Noto Sans"/>
                                <w:i/>
                                <w:kern w:val="0"/>
                                <w:sz w:val="32"/>
                                <w:szCs w:val="32"/>
                              </w:rPr>
                            </w:pPr>
                            <w:r>
                              <w:rPr>
                                <w:rFonts w:ascii="Noto Sans" w:hAnsi="Noto Sans"/>
                                <w:i/>
                                <w:color w:val="FFFFFF"/>
                                <w:sz w:val="32"/>
                              </w:rPr>
                              <w:t>Būvstrādnieku kvalifikācijas celšana koka konstrukciju izgatavošanas metodēs energoefektīvās ēkās</w:t>
                            </w:r>
                          </w:p>
                          <w:p w14:paraId="03939E72" w14:textId="523978EE" w:rsidR="00387C9D" w:rsidRPr="004146E9" w:rsidRDefault="00387C9D" w:rsidP="004146E9">
                            <w:pPr>
                              <w:jc w:val="center"/>
                              <w:rPr>
                                <w:rFonts w:ascii="Noto Sans" w:eastAsia="Noto Sans" w:hAnsi="Noto Sans" w:cs="Noto Sans"/>
                                <w:b/>
                                <w:bCs/>
                                <w:color w:val="FFFFFF"/>
                                <w:kern w:val="0"/>
                                <w:sz w:val="56"/>
                                <w:szCs w:val="56"/>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990041" id="Text Box 11" o:spid="_x0000_s1027" type="#_x0000_t202" style="position:absolute;left:0;text-align:left;margin-left:-71.75pt;margin-top:264.85pt;width:594.75pt;height:86.25pt;z-index:2516807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" fillcolor="#548235" stroked="f" strokeweight=".5pt">
                <v:textbox>
                  <w:txbxContent>
                    <w:p w14:paraId="2566BC08" w14:textId="10ED4F40" w:rsidR="00387C9D" w:rsidRPr="00806D92" w:rsidRDefault="00387C9D" w:rsidP="00806D92">
                      <w:pPr>
                        <w:widowControl w:val="0"/>
                        <w:autoSpaceDE w:val="0"/>
                        <w:autoSpaceDN w:val="0"/>
                        <w:spacing w:before="234"/>
                        <w:ind w:left="4675" w:right="4860"/>
                        <w:jc w:val="center"/>
                        <w:rPr>
                          <w:rFonts w:ascii="Noto Sans" w:eastAsia="Noto Sans" w:hAnsi="Noto Sans" w:cs="Noto Sans"/>
                          <w:kern w:val="0"/>
                          <w:sz w:val="32"/>
                          <w:szCs w:val="22"/>
                        </w:rPr>
                      </w:pPr>
                      <w:r>
                        <w:rPr>
                          <w:rFonts w:ascii="Noto Sans" w:hAnsi="Noto Sans"/>
                          <w:color w:val="FFFFFF"/>
                          <w:sz w:val="32"/>
                        </w:rPr>
                        <w:t>UPWOOD</w:t>
                      </w:r>
                    </w:p>
                    <w:p w14:paraId="0564DF00" w14:textId="77777777" w:rsidR="00387C9D" w:rsidRPr="00806D92" w:rsidRDefault="00387C9D" w:rsidP="00AB688F">
                      <w:pPr>
                        <w:widowControl w:val="0"/>
                        <w:autoSpaceDE w:val="0"/>
                        <w:autoSpaceDN w:val="0"/>
                        <w:spacing w:before="11" w:line="247" w:lineRule="auto"/>
                        <w:ind w:right="113"/>
                        <w:jc w:val="center"/>
                        <w:rPr>
                          <w:rFonts w:ascii="Noto Sans" w:eastAsia="Noto Sans" w:hAnsi="Noto Sans" w:cs="Noto Sans"/>
                          <w:i/>
                          <w:kern w:val="0"/>
                          <w:sz w:val="32"/>
                          <w:szCs w:val="32"/>
                        </w:rPr>
                      </w:pPr>
                      <w:r>
                        <w:rPr>
                          <w:rFonts w:ascii="Noto Sans" w:hAnsi="Noto Sans"/>
                          <w:i/>
                          <w:color w:val="FFFFFF"/>
                          <w:sz w:val="32"/>
                        </w:rPr>
                        <w:t>Būvstrādnieku kvalifikācijas celšana koka konstrukciju izgatavošanas metodēs energoefektīvās ēkās</w:t>
                      </w:r>
                    </w:p>
                    <w:p w14:paraId="09CBB295" w14:textId="77777777" w:rsidR="00387C9D" w:rsidRDefault="00387C9D"/>
                    <w:p w14:paraId="668EBEB7" w14:textId="77777777" w:rsidR="00387C9D" w:rsidRPr="00806D92" w:rsidRDefault="00387C9D" w:rsidP="00806D92">
                      <w:pPr>
                        <w:widowControl w:val="0"/>
                        <w:autoSpaceDE w:val="0"/>
                        <w:autoSpaceDN w:val="0"/>
                        <w:spacing w:before="234"/>
                        <w:ind w:left="4675" w:right="4860"/>
                        <w:jc w:val="center"/>
                        <w:rPr>
                          <w:rFonts w:ascii="Noto Sans" w:eastAsia="Noto Sans" w:hAnsi="Noto Sans" w:cs="Noto Sans"/>
                          <w:kern w:val="0"/>
                          <w:sz w:val="32"/>
                          <w:szCs w:val="22"/>
                        </w:rPr>
                      </w:pPr>
                      <w:r>
                        <w:rPr>
                          <w:rFonts w:ascii="Noto Sans" w:hAnsi="Noto Sans"/>
                          <w:color w:val="FFFFFF"/>
                          <w:sz w:val="32"/>
                        </w:rPr>
                        <w:t>UPPWOOD</w:t>
                      </w:r>
                    </w:p>
                    <w:p w14:paraId="0D37625A" w14:textId="77777777" w:rsidR="00387C9D" w:rsidRPr="00806D92" w:rsidRDefault="00387C9D" w:rsidP="00806D92">
                      <w:pPr>
                        <w:widowControl w:val="0"/>
                        <w:autoSpaceDE w:val="0"/>
                        <w:autoSpaceDN w:val="0"/>
                        <w:spacing w:before="11" w:line="247" w:lineRule="auto"/>
                        <w:ind w:right="241"/>
                        <w:jc w:val="center"/>
                        <w:rPr>
                          <w:rFonts w:ascii="Noto Sans" w:eastAsia="Noto Sans" w:hAnsi="Noto Sans" w:cs="Noto Sans"/>
                          <w:i/>
                          <w:kern w:val="0"/>
                          <w:sz w:val="32"/>
                          <w:szCs w:val="32"/>
                        </w:rPr>
                      </w:pPr>
                      <w:r>
                        <w:rPr>
                          <w:rFonts w:ascii="Noto Sans" w:hAnsi="Noto Sans"/>
                          <w:i/>
                          <w:color w:val="FFFFFF"/>
                          <w:sz w:val="32"/>
                        </w:rPr>
                        <w:t>Būvstrādnieku kvalifikācijas celšana koka konstrukciju izgatavošanas metodēs energoefektīvās ēkās</w:t>
                      </w:r>
                    </w:p>
                    <w:p w14:paraId="3CAAC9AA" w14:textId="4FBB4E3E" w:rsidR="00387C9D" w:rsidRPr="00806D92" w:rsidRDefault="00387C9D" w:rsidP="00806D92">
                      <w:pPr>
                        <w:widowControl w:val="0"/>
                        <w:autoSpaceDE w:val="0"/>
                        <w:autoSpaceDN w:val="0"/>
                        <w:spacing w:before="11" w:line="247" w:lineRule="auto"/>
                        <w:ind w:right="241"/>
                        <w:jc w:val="center"/>
                        <w:rPr>
                          <w:rFonts w:ascii="Noto Sans" w:eastAsia="Noto Sans" w:hAnsi="Noto Sans" w:cs="Noto Sans"/>
                          <w:i/>
                          <w:kern w:val="0"/>
                          <w:sz w:val="32"/>
                          <w:szCs w:val="32"/>
                        </w:rPr>
                      </w:pPr>
                      <w:r>
                        <w:rPr>
                          <w:rFonts w:ascii="Noto Sans" w:hAnsi="Noto Sans"/>
                          <w:i/>
                          <w:color w:val="FFFFFF"/>
                          <w:sz w:val="32"/>
                        </w:rPr>
                        <w:t xml:space="preserve"> construction workers in wood construction methods for energy-efficient buildings</w:t>
                      </w:r>
                    </w:p>
                    <w:p w14:paraId="7F075585" w14:textId="77777777" w:rsidR="00387C9D" w:rsidRPr="004146E9" w:rsidRDefault="00387C9D" w:rsidP="004146E9">
                      <w:pPr>
                        <w:jc w:val="center"/>
                        <w:rPr>
                          <w:rFonts w:ascii="Noto Sans" w:eastAsia="Noto Sans" w:hAnsi="Noto Sans" w:cs="Noto Sans"/>
                          <w:b/>
                          <w:bCs/>
                          <w:color w:val="FFFFFF"/>
                          <w:kern w:val="0"/>
                          <w:sz w:val="56"/>
                          <w:szCs w:val="56"/>
                          <w:lang w:eastAsia="en-US"/>
                        </w:rPr>
                      </w:pPr>
                    </w:p>
                    <w:p w14:paraId="5768DC8E" w14:textId="77777777" w:rsidR="00387C9D" w:rsidRDefault="00387C9D"/>
                    <w:p w14:paraId="6CE21C8F" w14:textId="77777777" w:rsidR="00387C9D" w:rsidRPr="00806D92" w:rsidRDefault="00387C9D" w:rsidP="00AB688F">
                      <w:pPr>
                        <w:widowControl w:val="0"/>
                        <w:autoSpaceDE w:val="0"/>
                        <w:autoSpaceDN w:val="0"/>
                        <w:spacing w:before="11" w:line="247" w:lineRule="auto"/>
                        <w:ind w:right="113"/>
                        <w:jc w:val="center"/>
                        <w:rPr>
                          <w:rFonts w:ascii="Noto Sans" w:eastAsia="Noto Sans" w:hAnsi="Noto Sans" w:cs="Noto Sans"/>
                          <w:i/>
                          <w:kern w:val="0"/>
                          <w:sz w:val="32"/>
                          <w:szCs w:val="32"/>
                        </w:rPr>
                      </w:pPr>
                      <w:r>
                        <w:rPr>
                          <w:rFonts w:ascii="Noto Sans" w:hAnsi="Noto Sans"/>
                          <w:i/>
                          <w:color w:val="FFFFFF"/>
                          <w:sz w:val="32"/>
                        </w:rPr>
                        <w:t>methods for energy-efficient buildings</w:t>
                      </w:r>
                    </w:p>
                    <w:p w14:paraId="396E8625" w14:textId="77777777" w:rsidR="00387C9D" w:rsidRDefault="00387C9D"/>
                    <w:p w14:paraId="601D1E5E" w14:textId="77777777" w:rsidR="00387C9D" w:rsidRPr="00806D92" w:rsidRDefault="00387C9D" w:rsidP="00806D92">
                      <w:pPr>
                        <w:widowControl w:val="0"/>
                        <w:autoSpaceDE w:val="0"/>
                        <w:autoSpaceDN w:val="0"/>
                        <w:spacing w:before="234"/>
                        <w:ind w:left="4675" w:right="4860"/>
                        <w:jc w:val="center"/>
                        <w:rPr>
                          <w:rFonts w:ascii="Noto Sans" w:eastAsia="Noto Sans" w:hAnsi="Noto Sans" w:cs="Noto Sans"/>
                          <w:kern w:val="0"/>
                          <w:sz w:val="32"/>
                          <w:szCs w:val="22"/>
                        </w:rPr>
                      </w:pPr>
                      <w:r>
                        <w:rPr>
                          <w:rFonts w:ascii="Noto Sans" w:hAnsi="Noto Sans"/>
                          <w:color w:val="FFFFFF"/>
                          <w:sz w:val="32"/>
                        </w:rPr>
                        <w:t>UPPWOOD</w:t>
                      </w:r>
                    </w:p>
                    <w:p w14:paraId="5822EFB0" w14:textId="77777777" w:rsidR="00387C9D" w:rsidRPr="00806D92" w:rsidRDefault="00387C9D" w:rsidP="00806D92">
                      <w:pPr>
                        <w:widowControl w:val="0"/>
                        <w:autoSpaceDE w:val="0"/>
                        <w:autoSpaceDN w:val="0"/>
                        <w:spacing w:before="11" w:line="247" w:lineRule="auto"/>
                        <w:ind w:right="241"/>
                        <w:jc w:val="center"/>
                        <w:rPr>
                          <w:rFonts w:ascii="Noto Sans" w:eastAsia="Noto Sans" w:hAnsi="Noto Sans" w:cs="Noto Sans"/>
                          <w:i/>
                          <w:kern w:val="0"/>
                          <w:sz w:val="32"/>
                          <w:szCs w:val="32"/>
                        </w:rPr>
                      </w:pPr>
                      <w:r>
                        <w:rPr>
                          <w:rFonts w:ascii="Noto Sans" w:hAnsi="Noto Sans"/>
                          <w:i/>
                          <w:color w:val="FFFFFF"/>
                          <w:sz w:val="32"/>
                        </w:rPr>
                        <w:t>Būvstrādnieku kvalifikācijas celšana koka konstrukciju izgatavošanas metodēs energoefektīvās ēkās</w:t>
                      </w:r>
                    </w:p>
                    <w:p w14:paraId="4F521039" w14:textId="77777777" w:rsidR="00387C9D" w:rsidRPr="004146E9" w:rsidRDefault="00387C9D" w:rsidP="004146E9">
                      <w:pPr>
                        <w:jc w:val="center"/>
                        <w:rPr>
                          <w:rFonts w:ascii="Noto Sans" w:eastAsia="Noto Sans" w:hAnsi="Noto Sans" w:cs="Noto Sans"/>
                          <w:b/>
                          <w:bCs/>
                          <w:color w:val="FFFFFF"/>
                          <w:kern w:val="0"/>
                          <w:sz w:val="56"/>
                          <w:szCs w:val="56"/>
                          <w:lang w:eastAsia="en-US"/>
                        </w:rPr>
                      </w:pPr>
                    </w:p>
                    <w:p w14:paraId="1A453A05" w14:textId="77777777" w:rsidR="00387C9D" w:rsidRDefault="00387C9D"/>
                    <w:p w14:paraId="6CCF8717" w14:textId="77777777" w:rsidR="00387C9D" w:rsidRPr="00806D92" w:rsidRDefault="00387C9D" w:rsidP="00AB688F">
                      <w:pPr>
                        <w:widowControl w:val="0"/>
                        <w:autoSpaceDE w:val="0"/>
                        <w:autoSpaceDN w:val="0"/>
                        <w:spacing w:before="11" w:line="247" w:lineRule="auto"/>
                        <w:ind w:right="113"/>
                        <w:jc w:val="center"/>
                        <w:rPr>
                          <w:rFonts w:ascii="Noto Sans" w:eastAsia="Noto Sans" w:hAnsi="Noto Sans" w:cs="Noto Sans"/>
                          <w:i/>
                          <w:kern w:val="0"/>
                          <w:sz w:val="32"/>
                          <w:szCs w:val="32"/>
                        </w:rPr>
                      </w:pPr>
                      <w:r>
                        <w:rPr>
                          <w:rFonts w:ascii="Noto Sans" w:hAnsi="Noto Sans"/>
                          <w:i/>
                          <w:color w:val="FFFFFF"/>
                          <w:sz w:val="32"/>
                        </w:rPr>
                        <w:t>methods for energy-efficient buildings</w:t>
                      </w:r>
                    </w:p>
                    <w:p w14:paraId="707E5CD0" w14:textId="77777777" w:rsidR="00387C9D" w:rsidRDefault="00387C9D"/>
                    <w:p w14:paraId="3ABB8149" w14:textId="77777777" w:rsidR="00387C9D" w:rsidRPr="00806D92" w:rsidRDefault="00387C9D" w:rsidP="00806D92">
                      <w:pPr>
                        <w:widowControl w:val="0"/>
                        <w:autoSpaceDE w:val="0"/>
                        <w:autoSpaceDN w:val="0"/>
                        <w:spacing w:before="234"/>
                        <w:ind w:left="4675" w:right="4860"/>
                        <w:jc w:val="center"/>
                        <w:rPr>
                          <w:rFonts w:ascii="Noto Sans" w:eastAsia="Noto Sans" w:hAnsi="Noto Sans" w:cs="Noto Sans"/>
                          <w:kern w:val="0"/>
                          <w:sz w:val="32"/>
                          <w:szCs w:val="22"/>
                        </w:rPr>
                      </w:pPr>
                      <w:r>
                        <w:rPr>
                          <w:rFonts w:ascii="Noto Sans" w:hAnsi="Noto Sans"/>
                          <w:color w:val="FFFFFF"/>
                          <w:sz w:val="32"/>
                        </w:rPr>
                        <w:t>UPPWOOD</w:t>
                      </w:r>
                    </w:p>
                    <w:p w14:paraId="465BB2BF" w14:textId="77777777" w:rsidR="00387C9D" w:rsidRPr="00806D92" w:rsidRDefault="00387C9D" w:rsidP="00806D92">
                      <w:pPr>
                        <w:widowControl w:val="0"/>
                        <w:autoSpaceDE w:val="0"/>
                        <w:autoSpaceDN w:val="0"/>
                        <w:spacing w:before="11" w:line="247" w:lineRule="auto"/>
                        <w:ind w:right="241"/>
                        <w:jc w:val="center"/>
                        <w:rPr>
                          <w:rFonts w:ascii="Noto Sans" w:eastAsia="Noto Sans" w:hAnsi="Noto Sans" w:cs="Noto Sans"/>
                          <w:i/>
                          <w:kern w:val="0"/>
                          <w:sz w:val="32"/>
                          <w:szCs w:val="32"/>
                        </w:rPr>
                      </w:pPr>
                      <w:r>
                        <w:rPr>
                          <w:rFonts w:ascii="Noto Sans" w:hAnsi="Noto Sans"/>
                          <w:i/>
                          <w:color w:val="FFFFFF"/>
                          <w:sz w:val="32"/>
                        </w:rPr>
                        <w:t>Būvstrādnieku kvalifikācijas celšana koka konstrukciju izgatavošanas metodēs energoefektīvās ēkās</w:t>
                      </w:r>
                    </w:p>
                    <w:p w14:paraId="46E53270" w14:textId="77777777" w:rsidR="00387C9D" w:rsidRPr="004146E9" w:rsidRDefault="00387C9D" w:rsidP="004146E9">
                      <w:pPr>
                        <w:jc w:val="center"/>
                        <w:rPr>
                          <w:rFonts w:ascii="Noto Sans" w:eastAsia="Noto Sans" w:hAnsi="Noto Sans" w:cs="Noto Sans"/>
                          <w:b/>
                          <w:bCs/>
                          <w:color w:val="FFFFFF"/>
                          <w:kern w:val="0"/>
                          <w:sz w:val="56"/>
                          <w:szCs w:val="56"/>
                          <w:lang w:eastAsia="en-US"/>
                        </w:rPr>
                      </w:pPr>
                    </w:p>
                    <w:p w14:paraId="61CCBF7D" w14:textId="77777777" w:rsidR="00387C9D" w:rsidRDefault="00387C9D"/>
                    <w:p w14:paraId="0E557F98" w14:textId="06DAFF39" w:rsidR="00387C9D" w:rsidRPr="00806D92" w:rsidRDefault="00387C9D" w:rsidP="00AB688F">
                      <w:pPr>
                        <w:widowControl w:val="0"/>
                        <w:autoSpaceDE w:val="0"/>
                        <w:autoSpaceDN w:val="0"/>
                        <w:spacing w:before="11" w:line="247" w:lineRule="auto"/>
                        <w:ind w:right="113"/>
                        <w:jc w:val="center"/>
                        <w:rPr>
                          <w:rFonts w:ascii="Noto Sans" w:eastAsia="Noto Sans" w:hAnsi="Noto Sans" w:cs="Noto Sans"/>
                          <w:i/>
                          <w:kern w:val="0"/>
                          <w:sz w:val="32"/>
                          <w:szCs w:val="32"/>
                        </w:rPr>
                      </w:pPr>
                      <w:r>
                        <w:rPr>
                          <w:rFonts w:ascii="Noto Sans" w:hAnsi="Noto Sans"/>
                          <w:i/>
                          <w:color w:val="FFFFFF"/>
                          <w:sz w:val="32"/>
                        </w:rPr>
                        <w:t>truction methods for energy-efficient buildings</w:t>
                      </w:r>
                    </w:p>
                    <w:p w14:paraId="010CA797" w14:textId="77777777" w:rsidR="00387C9D" w:rsidRDefault="00387C9D"/>
                    <w:p w14:paraId="5D85F643" w14:textId="77777777" w:rsidR="00387C9D" w:rsidRPr="00806D92" w:rsidRDefault="00387C9D" w:rsidP="00806D92">
                      <w:pPr>
                        <w:widowControl w:val="0"/>
                        <w:autoSpaceDE w:val="0"/>
                        <w:autoSpaceDN w:val="0"/>
                        <w:spacing w:before="234"/>
                        <w:ind w:left="4675" w:right="4860"/>
                        <w:jc w:val="center"/>
                        <w:rPr>
                          <w:rFonts w:ascii="Noto Sans" w:eastAsia="Noto Sans" w:hAnsi="Noto Sans" w:cs="Noto Sans"/>
                          <w:kern w:val="0"/>
                          <w:sz w:val="32"/>
                          <w:szCs w:val="22"/>
                        </w:rPr>
                      </w:pPr>
                      <w:r>
                        <w:rPr>
                          <w:rFonts w:ascii="Noto Sans" w:hAnsi="Noto Sans"/>
                          <w:color w:val="FFFFFF"/>
                          <w:sz w:val="32"/>
                        </w:rPr>
                        <w:t>UPPWOOD</w:t>
                      </w:r>
                    </w:p>
                    <w:p w14:paraId="77456133" w14:textId="77777777" w:rsidR="00387C9D" w:rsidRPr="00806D92" w:rsidRDefault="00387C9D" w:rsidP="00806D92">
                      <w:pPr>
                        <w:widowControl w:val="0"/>
                        <w:autoSpaceDE w:val="0"/>
                        <w:autoSpaceDN w:val="0"/>
                        <w:spacing w:before="11" w:line="247" w:lineRule="auto"/>
                        <w:ind w:right="241"/>
                        <w:jc w:val="center"/>
                        <w:rPr>
                          <w:rFonts w:ascii="Noto Sans" w:eastAsia="Noto Sans" w:hAnsi="Noto Sans" w:cs="Noto Sans"/>
                          <w:i/>
                          <w:kern w:val="0"/>
                          <w:sz w:val="32"/>
                          <w:szCs w:val="32"/>
                        </w:rPr>
                      </w:pPr>
                      <w:r>
                        <w:rPr>
                          <w:rFonts w:ascii="Noto Sans" w:hAnsi="Noto Sans"/>
                          <w:i/>
                          <w:color w:val="FFFFFF"/>
                          <w:sz w:val="32"/>
                        </w:rPr>
                        <w:t>Būvstrādnieku kvalifikācijas celšana koka konstrukciju izgatavošanas metodēs energoefektīvās ēkās</w:t>
                      </w:r>
                    </w:p>
                    <w:p w14:paraId="3BAEC64E" w14:textId="77777777" w:rsidR="00387C9D" w:rsidRPr="004146E9" w:rsidRDefault="00387C9D" w:rsidP="004146E9">
                      <w:pPr>
                        <w:jc w:val="center"/>
                        <w:rPr>
                          <w:rFonts w:ascii="Noto Sans" w:eastAsia="Noto Sans" w:hAnsi="Noto Sans" w:cs="Noto Sans"/>
                          <w:b/>
                          <w:bCs/>
                          <w:color w:val="FFFFFF"/>
                          <w:kern w:val="0"/>
                          <w:sz w:val="56"/>
                          <w:szCs w:val="56"/>
                          <w:lang w:eastAsia="en-US"/>
                        </w:rPr>
                      </w:pPr>
                    </w:p>
                    <w:p w14:paraId="3AFA8404" w14:textId="77777777" w:rsidR="00387C9D" w:rsidRDefault="00387C9D"/>
                    <w:p w14:paraId="37A75396" w14:textId="77777777" w:rsidR="00387C9D" w:rsidRPr="00806D92" w:rsidRDefault="00387C9D" w:rsidP="00AB688F">
                      <w:pPr>
                        <w:widowControl w:val="0"/>
                        <w:autoSpaceDE w:val="0"/>
                        <w:autoSpaceDN w:val="0"/>
                        <w:spacing w:before="11" w:line="247" w:lineRule="auto"/>
                        <w:ind w:right="113"/>
                        <w:jc w:val="center"/>
                        <w:rPr>
                          <w:rFonts w:ascii="Noto Sans" w:eastAsia="Noto Sans" w:hAnsi="Noto Sans" w:cs="Noto Sans"/>
                          <w:i/>
                          <w:kern w:val="0"/>
                          <w:sz w:val="32"/>
                          <w:szCs w:val="32"/>
                        </w:rPr>
                      </w:pPr>
                      <w:r>
                        <w:rPr>
                          <w:rFonts w:ascii="Noto Sans" w:hAnsi="Noto Sans"/>
                          <w:i/>
                          <w:color w:val="FFFFFF"/>
                          <w:sz w:val="32"/>
                        </w:rPr>
                        <w:t>methods for energy-efficient buildings</w:t>
                      </w:r>
                    </w:p>
                    <w:p w14:paraId="293E7BEF" w14:textId="77777777" w:rsidR="00387C9D" w:rsidRDefault="00387C9D"/>
                    <w:p w14:paraId="5D253C84" w14:textId="77777777" w:rsidR="00387C9D" w:rsidRPr="00806D92" w:rsidRDefault="00387C9D" w:rsidP="00806D92">
                      <w:pPr>
                        <w:widowControl w:val="0"/>
                        <w:autoSpaceDE w:val="0"/>
                        <w:autoSpaceDN w:val="0"/>
                        <w:spacing w:before="234"/>
                        <w:ind w:left="4675" w:right="4860"/>
                        <w:jc w:val="center"/>
                        <w:rPr>
                          <w:rFonts w:ascii="Noto Sans" w:eastAsia="Noto Sans" w:hAnsi="Noto Sans" w:cs="Noto Sans"/>
                          <w:kern w:val="0"/>
                          <w:sz w:val="32"/>
                          <w:szCs w:val="22"/>
                        </w:rPr>
                      </w:pPr>
                      <w:r>
                        <w:rPr>
                          <w:rFonts w:ascii="Noto Sans" w:hAnsi="Noto Sans"/>
                          <w:color w:val="FFFFFF"/>
                          <w:sz w:val="32"/>
                        </w:rPr>
                        <w:t>UPPWOOD</w:t>
                      </w:r>
                    </w:p>
                    <w:p w14:paraId="788F72BC" w14:textId="77777777" w:rsidR="00387C9D" w:rsidRPr="00806D92" w:rsidRDefault="00387C9D" w:rsidP="00806D92">
                      <w:pPr>
                        <w:widowControl w:val="0"/>
                        <w:autoSpaceDE w:val="0"/>
                        <w:autoSpaceDN w:val="0"/>
                        <w:spacing w:before="11" w:line="247" w:lineRule="auto"/>
                        <w:ind w:right="241"/>
                        <w:jc w:val="center"/>
                        <w:rPr>
                          <w:rFonts w:ascii="Noto Sans" w:eastAsia="Noto Sans" w:hAnsi="Noto Sans" w:cs="Noto Sans"/>
                          <w:i/>
                          <w:kern w:val="0"/>
                          <w:sz w:val="32"/>
                          <w:szCs w:val="32"/>
                        </w:rPr>
                      </w:pPr>
                      <w:r>
                        <w:rPr>
                          <w:rFonts w:ascii="Noto Sans" w:hAnsi="Noto Sans"/>
                          <w:i/>
                          <w:color w:val="FFFFFF"/>
                          <w:sz w:val="32"/>
                        </w:rPr>
                        <w:t>Būvstrādnieku kvalifikācijas celšana koka konstrukciju izgatavošanas metodēs energoefektīvās ēkās</w:t>
                      </w:r>
                    </w:p>
                    <w:p w14:paraId="32318DE2" w14:textId="77777777" w:rsidR="00387C9D" w:rsidRPr="004146E9" w:rsidRDefault="00387C9D" w:rsidP="004146E9">
                      <w:pPr>
                        <w:jc w:val="center"/>
                        <w:rPr>
                          <w:rFonts w:ascii="Noto Sans" w:eastAsia="Noto Sans" w:hAnsi="Noto Sans" w:cs="Noto Sans"/>
                          <w:b/>
                          <w:bCs/>
                          <w:color w:val="FFFFFF"/>
                          <w:kern w:val="0"/>
                          <w:sz w:val="56"/>
                          <w:szCs w:val="56"/>
                          <w:lang w:eastAsia="en-US"/>
                        </w:rPr>
                      </w:pPr>
                    </w:p>
                    <w:p w14:paraId="321CED0C" w14:textId="77777777" w:rsidR="00387C9D" w:rsidRDefault="00387C9D"/>
                    <w:p w14:paraId="3869AD05" w14:textId="1ABEA5F3" w:rsidR="00387C9D" w:rsidRPr="00806D92" w:rsidRDefault="00387C9D" w:rsidP="00AB688F">
                      <w:pPr>
                        <w:widowControl w:val="0"/>
                        <w:autoSpaceDE w:val="0"/>
                        <w:autoSpaceDN w:val="0"/>
                        <w:spacing w:before="11" w:line="247" w:lineRule="auto"/>
                        <w:ind w:right="113"/>
                        <w:jc w:val="center"/>
                        <w:rPr>
                          <w:rFonts w:ascii="Noto Sans" w:eastAsia="Noto Sans" w:hAnsi="Noto Sans" w:cs="Noto Sans"/>
                          <w:i/>
                          <w:kern w:val="0"/>
                          <w:sz w:val="32"/>
                          <w:szCs w:val="32"/>
                        </w:rPr>
                      </w:pPr>
                      <w:r>
                        <w:rPr>
                          <w:rFonts w:ascii="Noto Sans" w:hAnsi="Noto Sans"/>
                          <w:i/>
                          <w:color w:val="FFFFFF"/>
                          <w:sz w:val="32"/>
                        </w:rPr>
                        <w:t>methods for energy-efficient buildings</w:t>
                      </w:r>
                    </w:p>
                    <w:p w14:paraId="491F6731" w14:textId="77777777" w:rsidR="00387C9D" w:rsidRDefault="00387C9D"/>
                    <w:p w14:paraId="54C69C7D" w14:textId="77777777" w:rsidR="00387C9D" w:rsidRPr="00806D92" w:rsidRDefault="00387C9D" w:rsidP="00806D92">
                      <w:pPr>
                        <w:widowControl w:val="0"/>
                        <w:autoSpaceDE w:val="0"/>
                        <w:autoSpaceDN w:val="0"/>
                        <w:spacing w:before="234"/>
                        <w:ind w:left="4675" w:right="4860"/>
                        <w:jc w:val="center"/>
                        <w:rPr>
                          <w:rFonts w:ascii="Noto Sans" w:eastAsia="Noto Sans" w:hAnsi="Noto Sans" w:cs="Noto Sans"/>
                          <w:kern w:val="0"/>
                          <w:sz w:val="32"/>
                          <w:szCs w:val="22"/>
                        </w:rPr>
                      </w:pPr>
                      <w:r>
                        <w:rPr>
                          <w:rFonts w:ascii="Noto Sans" w:hAnsi="Noto Sans"/>
                          <w:color w:val="FFFFFF"/>
                          <w:sz w:val="32"/>
                        </w:rPr>
                        <w:t>UPPWOOD</w:t>
                      </w:r>
                    </w:p>
                    <w:p w14:paraId="626E5182" w14:textId="77777777" w:rsidR="00387C9D" w:rsidRPr="00806D92" w:rsidRDefault="00387C9D" w:rsidP="00806D92">
                      <w:pPr>
                        <w:widowControl w:val="0"/>
                        <w:autoSpaceDE w:val="0"/>
                        <w:autoSpaceDN w:val="0"/>
                        <w:spacing w:before="11" w:line="247" w:lineRule="auto"/>
                        <w:ind w:right="241"/>
                        <w:jc w:val="center"/>
                        <w:rPr>
                          <w:rFonts w:ascii="Noto Sans" w:eastAsia="Noto Sans" w:hAnsi="Noto Sans" w:cs="Noto Sans"/>
                          <w:i/>
                          <w:kern w:val="0"/>
                          <w:sz w:val="32"/>
                          <w:szCs w:val="32"/>
                        </w:rPr>
                      </w:pPr>
                      <w:r>
                        <w:rPr>
                          <w:rFonts w:ascii="Noto Sans" w:hAnsi="Noto Sans"/>
                          <w:i/>
                          <w:color w:val="FFFFFF"/>
                          <w:sz w:val="32"/>
                        </w:rPr>
                        <w:t>Būvstrādnieku kvalifikācijas celšana koka konstrukciju izgatavošanas metodēs energoefektīvās ēkās</w:t>
                      </w:r>
                    </w:p>
                    <w:p w14:paraId="3D39C9DC" w14:textId="77777777" w:rsidR="00387C9D" w:rsidRPr="004146E9" w:rsidRDefault="00387C9D" w:rsidP="004146E9">
                      <w:pPr>
                        <w:jc w:val="center"/>
                        <w:rPr>
                          <w:rFonts w:ascii="Noto Sans" w:eastAsia="Noto Sans" w:hAnsi="Noto Sans" w:cs="Noto Sans"/>
                          <w:b/>
                          <w:bCs/>
                          <w:color w:val="FFFFFF"/>
                          <w:kern w:val="0"/>
                          <w:sz w:val="56"/>
                          <w:szCs w:val="56"/>
                          <w:lang w:eastAsia="en-US"/>
                        </w:rPr>
                      </w:pPr>
                    </w:p>
                    <w:p w14:paraId="6D01CA65" w14:textId="77777777" w:rsidR="00387C9D" w:rsidRDefault="00387C9D"/>
                    <w:p w14:paraId="71485047" w14:textId="78BE7DD9" w:rsidR="00387C9D" w:rsidRPr="00806D92" w:rsidRDefault="00387C9D" w:rsidP="00AB688F">
                      <w:pPr>
                        <w:widowControl w:val="0"/>
                        <w:autoSpaceDE w:val="0"/>
                        <w:autoSpaceDN w:val="0"/>
                        <w:spacing w:before="11" w:line="247" w:lineRule="auto"/>
                        <w:ind w:right="113"/>
                        <w:jc w:val="center"/>
                        <w:rPr>
                          <w:rFonts w:ascii="Noto Sans" w:eastAsia="Noto Sans" w:hAnsi="Noto Sans" w:cs="Noto Sans"/>
                          <w:i/>
                          <w:kern w:val="0"/>
                          <w:sz w:val="32"/>
                          <w:szCs w:val="32"/>
                        </w:rPr>
                      </w:pPr>
                      <w:r>
                        <w:rPr>
                          <w:rFonts w:ascii="Noto Sans" w:hAnsi="Noto Sans"/>
                          <w:i/>
                          <w:color w:val="FFFFFF"/>
                          <w:sz w:val="32"/>
                        </w:rPr>
                        <w:t>methods for energy-efficient buildings</w:t>
                      </w:r>
                    </w:p>
                    <w:p w14:paraId="75938044" w14:textId="77777777" w:rsidR="00387C9D" w:rsidRDefault="00387C9D"/>
                    <w:p w14:paraId="1947E5FB" w14:textId="77777777" w:rsidR="00387C9D" w:rsidRPr="00806D92" w:rsidRDefault="00387C9D" w:rsidP="00806D92">
                      <w:pPr>
                        <w:widowControl w:val="0"/>
                        <w:autoSpaceDE w:val="0"/>
                        <w:autoSpaceDN w:val="0"/>
                        <w:spacing w:before="234"/>
                        <w:ind w:left="4675" w:right="4860"/>
                        <w:jc w:val="center"/>
                        <w:rPr>
                          <w:rFonts w:ascii="Noto Sans" w:eastAsia="Noto Sans" w:hAnsi="Noto Sans" w:cs="Noto Sans"/>
                          <w:kern w:val="0"/>
                          <w:sz w:val="32"/>
                          <w:szCs w:val="22"/>
                        </w:rPr>
                      </w:pPr>
                      <w:r>
                        <w:rPr>
                          <w:rFonts w:ascii="Noto Sans" w:hAnsi="Noto Sans"/>
                          <w:color w:val="FFFFFF"/>
                          <w:sz w:val="32"/>
                        </w:rPr>
                        <w:t>UPPWOOD</w:t>
                      </w:r>
                    </w:p>
                    <w:p w14:paraId="764E9237" w14:textId="1E98473D" w:rsidR="00387C9D" w:rsidRPr="00806D92" w:rsidRDefault="00387C9D" w:rsidP="00806D92">
                      <w:pPr>
                        <w:widowControl w:val="0"/>
                        <w:autoSpaceDE w:val="0"/>
                        <w:autoSpaceDN w:val="0"/>
                        <w:spacing w:before="11" w:line="247" w:lineRule="auto"/>
                        <w:ind w:right="241"/>
                        <w:jc w:val="center"/>
                        <w:rPr>
                          <w:rFonts w:ascii="Noto Sans" w:eastAsia="Noto Sans" w:hAnsi="Noto Sans" w:cs="Noto Sans"/>
                          <w:i/>
                          <w:kern w:val="0"/>
                          <w:sz w:val="32"/>
                          <w:szCs w:val="32"/>
                        </w:rPr>
                      </w:pPr>
                      <w:r>
                        <w:rPr>
                          <w:rFonts w:ascii="Noto Sans" w:hAnsi="Noto Sans"/>
                          <w:i/>
                          <w:color w:val="FFFFFF"/>
                          <w:sz w:val="32"/>
                        </w:rPr>
                        <w:t>Būvstrādnieku kvalifikācijas celšana koka konstrukciju izgatavošanas metodēs energoefektīvās ēkās</w:t>
                      </w:r>
                    </w:p>
                    <w:p w14:paraId="03939E72" w14:textId="523978EE" w:rsidR="00387C9D" w:rsidRPr="004146E9" w:rsidRDefault="00387C9D" w:rsidP="004146E9">
                      <w:pPr>
                        <w:jc w:val="center"/>
                        <w:rPr>
                          <w:rFonts w:ascii="Noto Sans" w:eastAsia="Noto Sans" w:hAnsi="Noto Sans" w:cs="Noto Sans"/>
                          <w:b/>
                          <w:bCs/>
                          <w:color w:val="FFFFFF"/>
                          <w:kern w:val="0"/>
                          <w:sz w:val="56"/>
                          <w:szCs w:val="56"/>
                          <w:lang w:eastAsia="en-US"/>
                        </w:rPr>
                      </w:pPr>
                    </w:p>
                  </w:txbxContent>
                </v:textbox>
              </v:shape>
            </w:pict>
          </mc:Fallback>
        </mc:AlternateContent>
      </w:r>
      <w:r>
        <w:br w:type="page"/>
      </w:r>
      <w:bookmarkStart w:id="4" w:name="_Toc39576256"/>
    </w:p>
    <w:p w14:paraId="15C21C54" w14:textId="32A8912E" w:rsidR="00EF0616" w:rsidRPr="00BA1093" w:rsidRDefault="00E47987" w:rsidP="00B1342C">
      <w:pPr>
        <w:jc w:val="center"/>
        <w:rPr>
          <w:rFonts w:cs="Arial"/>
          <w:b/>
          <w:color w:val="538135"/>
          <w:spacing w:val="-6"/>
          <w:sz w:val="24"/>
          <w:szCs w:val="24"/>
        </w:rPr>
      </w:pPr>
      <w:r>
        <w:rPr>
          <w:b/>
          <w:color w:val="538135"/>
          <w:sz w:val="24"/>
        </w:rPr>
        <w:lastRenderedPageBreak/>
        <w:t>SATURS</w:t>
      </w:r>
    </w:p>
    <w:sdt>
      <w:sdtPr>
        <w:rPr>
          <w:rFonts w:cs="Arial"/>
          <w:spacing w:val="-6"/>
        </w:rPr>
        <w:id w:val="87127260"/>
        <w:docPartObj>
          <w:docPartGallery w:val="Table of Contents"/>
          <w:docPartUnique/>
        </w:docPartObj>
      </w:sdtPr>
      <w:sdtEndPr>
        <w:rPr>
          <w:b/>
          <w:bCs/>
          <w:noProof/>
          <w:sz w:val="24"/>
          <w:szCs w:val="24"/>
        </w:rPr>
      </w:sdtEndPr>
      <w:sdtContent>
        <w:p w14:paraId="00BBF270" w14:textId="77777777" w:rsidR="009851DA" w:rsidRPr="005A4672" w:rsidRDefault="00C96057">
          <w:pPr>
            <w:pStyle w:val="TOC1"/>
            <w:rPr>
              <w:rFonts w:eastAsiaTheme="minorEastAsia"/>
              <w:noProof/>
              <w:kern w:val="0"/>
              <w:sz w:val="24"/>
              <w:szCs w:val="24"/>
              <w:lang w:eastAsia="lv-LV"/>
            </w:rPr>
          </w:pPr>
          <w:r w:rsidRPr="00467A90">
            <w:rPr>
              <w:rFonts w:cs="Arial"/>
              <w:sz w:val="24"/>
            </w:rPr>
            <w:fldChar w:fldCharType="begin"/>
          </w:r>
          <w:r w:rsidRPr="00AD5FE4">
            <w:rPr>
              <w:rFonts w:cs="Arial"/>
              <w:sz w:val="24"/>
            </w:rPr>
            <w:instrText xml:space="preserve"> TOC \o "1-3" \h \z \u </w:instrText>
          </w:r>
          <w:r w:rsidRPr="00467A90">
            <w:rPr>
              <w:rFonts w:cs="Arial"/>
              <w:sz w:val="24"/>
            </w:rPr>
            <w:fldChar w:fldCharType="separate"/>
          </w:r>
          <w:hyperlink w:anchor="_Toc78299402" w:history="1">
            <w:r w:rsidR="009851DA" w:rsidRPr="005A4672">
              <w:rPr>
                <w:rStyle w:val="Hyperlink"/>
                <w:rFonts w:cs="Arial"/>
                <w:noProof/>
                <w:spacing w:val="-6"/>
                <w:sz w:val="24"/>
                <w:szCs w:val="24"/>
              </w:rPr>
              <w:t>1.</w:t>
            </w:r>
            <w:r w:rsidR="009851DA" w:rsidRPr="005A4672">
              <w:rPr>
                <w:rFonts w:eastAsiaTheme="minorEastAsia"/>
                <w:noProof/>
                <w:kern w:val="0"/>
                <w:sz w:val="24"/>
                <w:szCs w:val="24"/>
                <w:lang w:eastAsia="lv-LV"/>
              </w:rPr>
              <w:tab/>
            </w:r>
            <w:r w:rsidR="009851DA" w:rsidRPr="005A4672">
              <w:rPr>
                <w:rStyle w:val="Hyperlink"/>
                <w:noProof/>
                <w:sz w:val="24"/>
                <w:szCs w:val="24"/>
              </w:rPr>
              <w:t>IEVADS</w:t>
            </w:r>
            <w:r w:rsidR="009851DA" w:rsidRPr="005A4672">
              <w:rPr>
                <w:noProof/>
                <w:webHidden/>
                <w:sz w:val="24"/>
                <w:szCs w:val="24"/>
              </w:rPr>
              <w:tab/>
            </w:r>
            <w:r w:rsidR="009851DA" w:rsidRPr="005A4672">
              <w:rPr>
                <w:noProof/>
                <w:webHidden/>
                <w:sz w:val="24"/>
                <w:szCs w:val="24"/>
              </w:rPr>
              <w:fldChar w:fldCharType="begin"/>
            </w:r>
            <w:r w:rsidR="009851DA" w:rsidRPr="005A4672">
              <w:rPr>
                <w:noProof/>
                <w:webHidden/>
                <w:sz w:val="24"/>
                <w:szCs w:val="24"/>
              </w:rPr>
              <w:instrText xml:space="preserve"> PAGEREF _Toc78299402 \h </w:instrText>
            </w:r>
            <w:r w:rsidR="009851DA" w:rsidRPr="005A4672">
              <w:rPr>
                <w:noProof/>
                <w:webHidden/>
                <w:sz w:val="24"/>
                <w:szCs w:val="24"/>
              </w:rPr>
            </w:r>
            <w:r w:rsidR="009851DA" w:rsidRPr="005A4672">
              <w:rPr>
                <w:noProof/>
                <w:webHidden/>
                <w:sz w:val="24"/>
                <w:szCs w:val="24"/>
              </w:rPr>
              <w:fldChar w:fldCharType="separate"/>
            </w:r>
            <w:r w:rsidR="009851DA" w:rsidRPr="005A4672">
              <w:rPr>
                <w:noProof/>
                <w:webHidden/>
                <w:sz w:val="24"/>
                <w:szCs w:val="24"/>
              </w:rPr>
              <w:t>3</w:t>
            </w:r>
            <w:r w:rsidR="009851DA" w:rsidRPr="005A4672">
              <w:rPr>
                <w:noProof/>
                <w:webHidden/>
                <w:sz w:val="24"/>
                <w:szCs w:val="24"/>
              </w:rPr>
              <w:fldChar w:fldCharType="end"/>
            </w:r>
          </w:hyperlink>
        </w:p>
        <w:p w14:paraId="455053E1" w14:textId="77777777" w:rsidR="009851DA" w:rsidRPr="005A4672" w:rsidRDefault="009851DA">
          <w:pPr>
            <w:pStyle w:val="TOC1"/>
            <w:rPr>
              <w:rFonts w:eastAsiaTheme="minorEastAsia"/>
              <w:noProof/>
              <w:kern w:val="0"/>
              <w:sz w:val="24"/>
              <w:szCs w:val="24"/>
              <w:lang w:eastAsia="lv-LV"/>
            </w:rPr>
          </w:pPr>
          <w:hyperlink w:anchor="_Toc78299403" w:history="1">
            <w:r w:rsidRPr="005A4672">
              <w:rPr>
                <w:rStyle w:val="Hyperlink"/>
                <w:rFonts w:cs="Arial"/>
                <w:noProof/>
                <w:spacing w:val="-6"/>
                <w:sz w:val="24"/>
                <w:szCs w:val="24"/>
              </w:rPr>
              <w:t>2.</w:t>
            </w:r>
            <w:r w:rsidRPr="005A4672">
              <w:rPr>
                <w:rFonts w:eastAsiaTheme="minorEastAsia"/>
                <w:noProof/>
                <w:kern w:val="0"/>
                <w:sz w:val="24"/>
                <w:szCs w:val="24"/>
                <w:lang w:eastAsia="lv-LV"/>
              </w:rPr>
              <w:tab/>
            </w:r>
            <w:r w:rsidRPr="005A4672">
              <w:rPr>
                <w:rStyle w:val="Hyperlink"/>
                <w:noProof/>
                <w:sz w:val="24"/>
                <w:szCs w:val="24"/>
              </w:rPr>
              <w:t>APMĀCĪBU PAMATMATERIĀLS</w:t>
            </w:r>
            <w:r w:rsidRPr="005A4672">
              <w:rPr>
                <w:noProof/>
                <w:webHidden/>
                <w:sz w:val="24"/>
                <w:szCs w:val="24"/>
              </w:rPr>
              <w:tab/>
            </w:r>
            <w:r w:rsidRPr="005A4672">
              <w:rPr>
                <w:noProof/>
                <w:webHidden/>
                <w:sz w:val="24"/>
                <w:szCs w:val="24"/>
              </w:rPr>
              <w:fldChar w:fldCharType="begin"/>
            </w:r>
            <w:r w:rsidRPr="005A4672">
              <w:rPr>
                <w:noProof/>
                <w:webHidden/>
                <w:sz w:val="24"/>
                <w:szCs w:val="24"/>
              </w:rPr>
              <w:instrText xml:space="preserve"> PAGEREF _Toc78299403 \h </w:instrText>
            </w:r>
            <w:r w:rsidRPr="005A4672">
              <w:rPr>
                <w:noProof/>
                <w:webHidden/>
                <w:sz w:val="24"/>
                <w:szCs w:val="24"/>
              </w:rPr>
            </w:r>
            <w:r w:rsidRPr="005A4672">
              <w:rPr>
                <w:noProof/>
                <w:webHidden/>
                <w:sz w:val="24"/>
                <w:szCs w:val="24"/>
              </w:rPr>
              <w:fldChar w:fldCharType="separate"/>
            </w:r>
            <w:r w:rsidRPr="005A4672">
              <w:rPr>
                <w:noProof/>
                <w:webHidden/>
                <w:sz w:val="24"/>
                <w:szCs w:val="24"/>
              </w:rPr>
              <w:t>4</w:t>
            </w:r>
            <w:r w:rsidRPr="005A4672">
              <w:rPr>
                <w:noProof/>
                <w:webHidden/>
                <w:sz w:val="24"/>
                <w:szCs w:val="24"/>
              </w:rPr>
              <w:fldChar w:fldCharType="end"/>
            </w:r>
          </w:hyperlink>
        </w:p>
        <w:p w14:paraId="35AECA7D" w14:textId="77777777" w:rsidR="009851DA" w:rsidRPr="005A4672" w:rsidRDefault="009851DA">
          <w:pPr>
            <w:pStyle w:val="TOC2"/>
            <w:rPr>
              <w:rFonts w:eastAsiaTheme="minorEastAsia"/>
              <w:noProof/>
              <w:kern w:val="0"/>
              <w:sz w:val="24"/>
              <w:szCs w:val="24"/>
              <w:lang w:eastAsia="lv-LV"/>
            </w:rPr>
          </w:pPr>
          <w:hyperlink w:anchor="_Toc78299404" w:history="1">
            <w:r w:rsidRPr="005A4672">
              <w:rPr>
                <w:rStyle w:val="Hyperlink"/>
                <w:noProof/>
                <w:sz w:val="24"/>
                <w:szCs w:val="24"/>
              </w:rPr>
              <w:t>2.1. Mežs un ilgtspējīga mežsaimniecība partnerības valstīs</w:t>
            </w:r>
            <w:r w:rsidRPr="005A4672">
              <w:rPr>
                <w:noProof/>
                <w:webHidden/>
                <w:sz w:val="24"/>
                <w:szCs w:val="24"/>
              </w:rPr>
              <w:tab/>
            </w:r>
            <w:r w:rsidRPr="005A4672">
              <w:rPr>
                <w:noProof/>
                <w:webHidden/>
                <w:sz w:val="24"/>
                <w:szCs w:val="24"/>
              </w:rPr>
              <w:fldChar w:fldCharType="begin"/>
            </w:r>
            <w:r w:rsidRPr="005A4672">
              <w:rPr>
                <w:noProof/>
                <w:webHidden/>
                <w:sz w:val="24"/>
                <w:szCs w:val="24"/>
              </w:rPr>
              <w:instrText xml:space="preserve"> PAGEREF _Toc78299404 \h </w:instrText>
            </w:r>
            <w:r w:rsidRPr="005A4672">
              <w:rPr>
                <w:noProof/>
                <w:webHidden/>
                <w:sz w:val="24"/>
                <w:szCs w:val="24"/>
              </w:rPr>
            </w:r>
            <w:r w:rsidRPr="005A4672">
              <w:rPr>
                <w:noProof/>
                <w:webHidden/>
                <w:sz w:val="24"/>
                <w:szCs w:val="24"/>
              </w:rPr>
              <w:fldChar w:fldCharType="separate"/>
            </w:r>
            <w:r w:rsidRPr="005A4672">
              <w:rPr>
                <w:noProof/>
                <w:webHidden/>
                <w:sz w:val="24"/>
                <w:szCs w:val="24"/>
              </w:rPr>
              <w:t>4</w:t>
            </w:r>
            <w:r w:rsidRPr="005A4672">
              <w:rPr>
                <w:noProof/>
                <w:webHidden/>
                <w:sz w:val="24"/>
                <w:szCs w:val="24"/>
              </w:rPr>
              <w:fldChar w:fldCharType="end"/>
            </w:r>
          </w:hyperlink>
        </w:p>
        <w:p w14:paraId="0D9AE3FF" w14:textId="77777777" w:rsidR="009851DA" w:rsidRPr="005A4672" w:rsidRDefault="009851DA">
          <w:pPr>
            <w:pStyle w:val="TOC2"/>
            <w:rPr>
              <w:rFonts w:eastAsiaTheme="minorEastAsia"/>
              <w:noProof/>
              <w:kern w:val="0"/>
              <w:sz w:val="24"/>
              <w:szCs w:val="24"/>
              <w:lang w:eastAsia="lv-LV"/>
            </w:rPr>
          </w:pPr>
          <w:hyperlink w:anchor="_Toc78299405" w:history="1">
            <w:r w:rsidRPr="005A4672">
              <w:rPr>
                <w:rStyle w:val="Hyperlink"/>
                <w:noProof/>
                <w:sz w:val="24"/>
                <w:szCs w:val="24"/>
              </w:rPr>
              <w:t>2.2. Sertifikācijas sistēmas partnerības valstīs</w:t>
            </w:r>
            <w:r w:rsidRPr="005A4672">
              <w:rPr>
                <w:noProof/>
                <w:webHidden/>
                <w:sz w:val="24"/>
                <w:szCs w:val="24"/>
              </w:rPr>
              <w:tab/>
            </w:r>
            <w:r w:rsidRPr="005A4672">
              <w:rPr>
                <w:noProof/>
                <w:webHidden/>
                <w:sz w:val="24"/>
                <w:szCs w:val="24"/>
              </w:rPr>
              <w:fldChar w:fldCharType="begin"/>
            </w:r>
            <w:r w:rsidRPr="005A4672">
              <w:rPr>
                <w:noProof/>
                <w:webHidden/>
                <w:sz w:val="24"/>
                <w:szCs w:val="24"/>
              </w:rPr>
              <w:instrText xml:space="preserve"> PAGEREF _Toc78299405 \h </w:instrText>
            </w:r>
            <w:r w:rsidRPr="005A4672">
              <w:rPr>
                <w:noProof/>
                <w:webHidden/>
                <w:sz w:val="24"/>
                <w:szCs w:val="24"/>
              </w:rPr>
            </w:r>
            <w:r w:rsidRPr="005A4672">
              <w:rPr>
                <w:noProof/>
                <w:webHidden/>
                <w:sz w:val="24"/>
                <w:szCs w:val="24"/>
              </w:rPr>
              <w:fldChar w:fldCharType="separate"/>
            </w:r>
            <w:r w:rsidRPr="005A4672">
              <w:rPr>
                <w:noProof/>
                <w:webHidden/>
                <w:sz w:val="24"/>
                <w:szCs w:val="24"/>
              </w:rPr>
              <w:t>5</w:t>
            </w:r>
            <w:r w:rsidRPr="005A4672">
              <w:rPr>
                <w:noProof/>
                <w:webHidden/>
                <w:sz w:val="24"/>
                <w:szCs w:val="24"/>
              </w:rPr>
              <w:fldChar w:fldCharType="end"/>
            </w:r>
          </w:hyperlink>
        </w:p>
        <w:p w14:paraId="0A29652A" w14:textId="77777777" w:rsidR="009851DA" w:rsidRPr="005A4672" w:rsidRDefault="009851DA">
          <w:pPr>
            <w:pStyle w:val="TOC2"/>
            <w:rPr>
              <w:rFonts w:eastAsiaTheme="minorEastAsia"/>
              <w:noProof/>
              <w:kern w:val="0"/>
              <w:sz w:val="24"/>
              <w:szCs w:val="24"/>
              <w:lang w:eastAsia="lv-LV"/>
            </w:rPr>
          </w:pPr>
          <w:hyperlink w:anchor="_Toc78299406" w:history="1">
            <w:r w:rsidRPr="005A4672">
              <w:rPr>
                <w:rStyle w:val="Hyperlink"/>
                <w:noProof/>
                <w:sz w:val="24"/>
                <w:szCs w:val="24"/>
              </w:rPr>
              <w:t>2.3. Koku sugas – konstrukciju kokmateriālu izveidei</w:t>
            </w:r>
            <w:r w:rsidRPr="005A4672">
              <w:rPr>
                <w:noProof/>
                <w:webHidden/>
                <w:sz w:val="24"/>
                <w:szCs w:val="24"/>
              </w:rPr>
              <w:tab/>
            </w:r>
            <w:r w:rsidRPr="005A4672">
              <w:rPr>
                <w:noProof/>
                <w:webHidden/>
                <w:sz w:val="24"/>
                <w:szCs w:val="24"/>
              </w:rPr>
              <w:fldChar w:fldCharType="begin"/>
            </w:r>
            <w:r w:rsidRPr="005A4672">
              <w:rPr>
                <w:noProof/>
                <w:webHidden/>
                <w:sz w:val="24"/>
                <w:szCs w:val="24"/>
              </w:rPr>
              <w:instrText xml:space="preserve"> PAGEREF _Toc78299406 \h </w:instrText>
            </w:r>
            <w:r w:rsidRPr="005A4672">
              <w:rPr>
                <w:noProof/>
                <w:webHidden/>
                <w:sz w:val="24"/>
                <w:szCs w:val="24"/>
              </w:rPr>
            </w:r>
            <w:r w:rsidRPr="005A4672">
              <w:rPr>
                <w:noProof/>
                <w:webHidden/>
                <w:sz w:val="24"/>
                <w:szCs w:val="24"/>
              </w:rPr>
              <w:fldChar w:fldCharType="separate"/>
            </w:r>
            <w:r w:rsidRPr="005A4672">
              <w:rPr>
                <w:noProof/>
                <w:webHidden/>
                <w:sz w:val="24"/>
                <w:szCs w:val="24"/>
              </w:rPr>
              <w:t>6</w:t>
            </w:r>
            <w:r w:rsidRPr="005A4672">
              <w:rPr>
                <w:noProof/>
                <w:webHidden/>
                <w:sz w:val="24"/>
                <w:szCs w:val="24"/>
              </w:rPr>
              <w:fldChar w:fldCharType="end"/>
            </w:r>
          </w:hyperlink>
        </w:p>
        <w:p w14:paraId="711AA039" w14:textId="77777777" w:rsidR="009851DA" w:rsidRPr="005A4672" w:rsidRDefault="009851DA">
          <w:pPr>
            <w:pStyle w:val="TOC2"/>
            <w:rPr>
              <w:rFonts w:eastAsiaTheme="minorEastAsia"/>
              <w:noProof/>
              <w:kern w:val="0"/>
              <w:sz w:val="24"/>
              <w:szCs w:val="24"/>
              <w:lang w:eastAsia="lv-LV"/>
            </w:rPr>
          </w:pPr>
          <w:hyperlink w:anchor="_Toc78299407" w:history="1">
            <w:r w:rsidRPr="005A4672">
              <w:rPr>
                <w:rStyle w:val="Hyperlink"/>
                <w:noProof/>
                <w:sz w:val="24"/>
                <w:szCs w:val="24"/>
              </w:rPr>
              <w:t>2.4. Būvkonstrukciju materiāli – vispārīgais raksturojums</w:t>
            </w:r>
            <w:r w:rsidRPr="005A4672">
              <w:rPr>
                <w:noProof/>
                <w:webHidden/>
                <w:sz w:val="24"/>
                <w:szCs w:val="24"/>
              </w:rPr>
              <w:tab/>
            </w:r>
            <w:r w:rsidRPr="005A4672">
              <w:rPr>
                <w:noProof/>
                <w:webHidden/>
                <w:sz w:val="24"/>
                <w:szCs w:val="24"/>
              </w:rPr>
              <w:fldChar w:fldCharType="begin"/>
            </w:r>
            <w:r w:rsidRPr="005A4672">
              <w:rPr>
                <w:noProof/>
                <w:webHidden/>
                <w:sz w:val="24"/>
                <w:szCs w:val="24"/>
              </w:rPr>
              <w:instrText xml:space="preserve"> PAGEREF _Toc78299407 \h </w:instrText>
            </w:r>
            <w:r w:rsidRPr="005A4672">
              <w:rPr>
                <w:noProof/>
                <w:webHidden/>
                <w:sz w:val="24"/>
                <w:szCs w:val="24"/>
              </w:rPr>
            </w:r>
            <w:r w:rsidRPr="005A4672">
              <w:rPr>
                <w:noProof/>
                <w:webHidden/>
                <w:sz w:val="24"/>
                <w:szCs w:val="24"/>
              </w:rPr>
              <w:fldChar w:fldCharType="separate"/>
            </w:r>
            <w:r w:rsidRPr="005A4672">
              <w:rPr>
                <w:noProof/>
                <w:webHidden/>
                <w:sz w:val="24"/>
                <w:szCs w:val="24"/>
              </w:rPr>
              <w:t>7</w:t>
            </w:r>
            <w:r w:rsidRPr="005A4672">
              <w:rPr>
                <w:noProof/>
                <w:webHidden/>
                <w:sz w:val="24"/>
                <w:szCs w:val="24"/>
              </w:rPr>
              <w:fldChar w:fldCharType="end"/>
            </w:r>
          </w:hyperlink>
        </w:p>
        <w:p w14:paraId="25818BBE" w14:textId="77777777" w:rsidR="009851DA" w:rsidRPr="005A4672" w:rsidRDefault="009851DA">
          <w:pPr>
            <w:pStyle w:val="TOC2"/>
            <w:rPr>
              <w:rFonts w:eastAsiaTheme="minorEastAsia"/>
              <w:noProof/>
              <w:kern w:val="0"/>
              <w:sz w:val="24"/>
              <w:szCs w:val="24"/>
              <w:lang w:eastAsia="lv-LV"/>
            </w:rPr>
          </w:pPr>
          <w:hyperlink w:anchor="_Toc78299408" w:history="1">
            <w:r w:rsidRPr="005A4672">
              <w:rPr>
                <w:rStyle w:val="Hyperlink"/>
                <w:noProof/>
                <w:sz w:val="24"/>
                <w:szCs w:val="24"/>
              </w:rPr>
              <w:t>2.5. Līmētu koksnes kokmateriālu pārskats</w:t>
            </w:r>
            <w:r w:rsidRPr="005A4672">
              <w:rPr>
                <w:noProof/>
                <w:webHidden/>
                <w:sz w:val="24"/>
                <w:szCs w:val="24"/>
              </w:rPr>
              <w:tab/>
            </w:r>
            <w:r w:rsidRPr="005A4672">
              <w:rPr>
                <w:noProof/>
                <w:webHidden/>
                <w:sz w:val="24"/>
                <w:szCs w:val="24"/>
              </w:rPr>
              <w:fldChar w:fldCharType="begin"/>
            </w:r>
            <w:r w:rsidRPr="005A4672">
              <w:rPr>
                <w:noProof/>
                <w:webHidden/>
                <w:sz w:val="24"/>
                <w:szCs w:val="24"/>
              </w:rPr>
              <w:instrText xml:space="preserve"> PAGEREF _Toc78299408 \h </w:instrText>
            </w:r>
            <w:r w:rsidRPr="005A4672">
              <w:rPr>
                <w:noProof/>
                <w:webHidden/>
                <w:sz w:val="24"/>
                <w:szCs w:val="24"/>
              </w:rPr>
            </w:r>
            <w:r w:rsidRPr="005A4672">
              <w:rPr>
                <w:noProof/>
                <w:webHidden/>
                <w:sz w:val="24"/>
                <w:szCs w:val="24"/>
              </w:rPr>
              <w:fldChar w:fldCharType="separate"/>
            </w:r>
            <w:r w:rsidRPr="005A4672">
              <w:rPr>
                <w:noProof/>
                <w:webHidden/>
                <w:sz w:val="24"/>
                <w:szCs w:val="24"/>
              </w:rPr>
              <w:t>10</w:t>
            </w:r>
            <w:r w:rsidRPr="005A4672">
              <w:rPr>
                <w:noProof/>
                <w:webHidden/>
                <w:sz w:val="24"/>
                <w:szCs w:val="24"/>
              </w:rPr>
              <w:fldChar w:fldCharType="end"/>
            </w:r>
          </w:hyperlink>
        </w:p>
        <w:p w14:paraId="75DAB430" w14:textId="77777777" w:rsidR="009851DA" w:rsidRPr="005A4672" w:rsidRDefault="009851DA">
          <w:pPr>
            <w:pStyle w:val="TOC3"/>
            <w:rPr>
              <w:rFonts w:ascii="Verdana" w:hAnsi="Verdana" w:cstheme="minorBidi"/>
              <w:noProof/>
              <w:sz w:val="24"/>
              <w:szCs w:val="24"/>
              <w:lang w:eastAsia="lv-LV"/>
            </w:rPr>
          </w:pPr>
          <w:hyperlink w:anchor="_Toc78299409" w:history="1">
            <w:r w:rsidRPr="005A4672">
              <w:rPr>
                <w:rStyle w:val="Hyperlink"/>
                <w:rFonts w:ascii="Verdana" w:hAnsi="Verdana"/>
                <w:noProof/>
                <w:sz w:val="24"/>
                <w:szCs w:val="24"/>
              </w:rPr>
              <w:t>2.5.1. Kokmateriāli uz masīvkoksnes bāzes</w:t>
            </w:r>
            <w:r w:rsidRPr="005A4672">
              <w:rPr>
                <w:rFonts w:ascii="Verdana" w:hAnsi="Verdana"/>
                <w:noProof/>
                <w:webHidden/>
                <w:sz w:val="24"/>
                <w:szCs w:val="24"/>
              </w:rPr>
              <w:tab/>
            </w:r>
            <w:r w:rsidRPr="005A4672">
              <w:rPr>
                <w:rFonts w:ascii="Verdana" w:hAnsi="Verdana"/>
                <w:noProof/>
                <w:webHidden/>
                <w:sz w:val="24"/>
                <w:szCs w:val="24"/>
              </w:rPr>
              <w:fldChar w:fldCharType="begin"/>
            </w:r>
            <w:r w:rsidRPr="005A4672">
              <w:rPr>
                <w:rFonts w:ascii="Verdana" w:hAnsi="Verdana"/>
                <w:noProof/>
                <w:webHidden/>
                <w:sz w:val="24"/>
                <w:szCs w:val="24"/>
              </w:rPr>
              <w:instrText xml:space="preserve"> PAGEREF _Toc78299409 \h </w:instrText>
            </w:r>
            <w:r w:rsidRPr="005A4672">
              <w:rPr>
                <w:rFonts w:ascii="Verdana" w:hAnsi="Verdana"/>
                <w:noProof/>
                <w:webHidden/>
                <w:sz w:val="24"/>
                <w:szCs w:val="24"/>
              </w:rPr>
            </w:r>
            <w:r w:rsidRPr="005A4672">
              <w:rPr>
                <w:rFonts w:ascii="Verdana" w:hAnsi="Verdana"/>
                <w:noProof/>
                <w:webHidden/>
                <w:sz w:val="24"/>
                <w:szCs w:val="24"/>
              </w:rPr>
              <w:fldChar w:fldCharType="separate"/>
            </w:r>
            <w:r w:rsidRPr="005A4672">
              <w:rPr>
                <w:rFonts w:ascii="Verdana" w:hAnsi="Verdana"/>
                <w:noProof/>
                <w:webHidden/>
                <w:sz w:val="24"/>
                <w:szCs w:val="24"/>
              </w:rPr>
              <w:t>11</w:t>
            </w:r>
            <w:r w:rsidRPr="005A4672">
              <w:rPr>
                <w:rFonts w:ascii="Verdana" w:hAnsi="Verdana"/>
                <w:noProof/>
                <w:webHidden/>
                <w:sz w:val="24"/>
                <w:szCs w:val="24"/>
              </w:rPr>
              <w:fldChar w:fldCharType="end"/>
            </w:r>
          </w:hyperlink>
        </w:p>
        <w:p w14:paraId="623F902B" w14:textId="77777777" w:rsidR="009851DA" w:rsidRPr="005A4672" w:rsidRDefault="009851DA">
          <w:pPr>
            <w:pStyle w:val="TOC3"/>
            <w:rPr>
              <w:rFonts w:ascii="Verdana" w:hAnsi="Verdana" w:cstheme="minorBidi"/>
              <w:noProof/>
              <w:sz w:val="24"/>
              <w:szCs w:val="24"/>
              <w:lang w:eastAsia="lv-LV"/>
            </w:rPr>
          </w:pPr>
          <w:hyperlink w:anchor="_Toc78299410" w:history="1">
            <w:r w:rsidRPr="005A4672">
              <w:rPr>
                <w:rStyle w:val="Hyperlink"/>
                <w:rFonts w:ascii="Verdana" w:hAnsi="Verdana"/>
                <w:noProof/>
                <w:sz w:val="24"/>
                <w:szCs w:val="24"/>
              </w:rPr>
              <w:t>2.5.2. Koksnes plātņu materiāli</w:t>
            </w:r>
            <w:r w:rsidRPr="005A4672">
              <w:rPr>
                <w:rFonts w:ascii="Verdana" w:hAnsi="Verdana"/>
                <w:noProof/>
                <w:webHidden/>
                <w:sz w:val="24"/>
                <w:szCs w:val="24"/>
              </w:rPr>
              <w:tab/>
            </w:r>
            <w:r w:rsidRPr="005A4672">
              <w:rPr>
                <w:rFonts w:ascii="Verdana" w:hAnsi="Verdana"/>
                <w:noProof/>
                <w:webHidden/>
                <w:sz w:val="24"/>
                <w:szCs w:val="24"/>
              </w:rPr>
              <w:fldChar w:fldCharType="begin"/>
            </w:r>
            <w:r w:rsidRPr="005A4672">
              <w:rPr>
                <w:rFonts w:ascii="Verdana" w:hAnsi="Verdana"/>
                <w:noProof/>
                <w:webHidden/>
                <w:sz w:val="24"/>
                <w:szCs w:val="24"/>
              </w:rPr>
              <w:instrText xml:space="preserve"> PAGEREF _Toc78299410 \h </w:instrText>
            </w:r>
            <w:r w:rsidRPr="005A4672">
              <w:rPr>
                <w:rFonts w:ascii="Verdana" w:hAnsi="Verdana"/>
                <w:noProof/>
                <w:webHidden/>
                <w:sz w:val="24"/>
                <w:szCs w:val="24"/>
              </w:rPr>
            </w:r>
            <w:r w:rsidRPr="005A4672">
              <w:rPr>
                <w:rFonts w:ascii="Verdana" w:hAnsi="Verdana"/>
                <w:noProof/>
                <w:webHidden/>
                <w:sz w:val="24"/>
                <w:szCs w:val="24"/>
              </w:rPr>
              <w:fldChar w:fldCharType="separate"/>
            </w:r>
            <w:r w:rsidRPr="005A4672">
              <w:rPr>
                <w:rFonts w:ascii="Verdana" w:hAnsi="Verdana"/>
                <w:noProof/>
                <w:webHidden/>
                <w:sz w:val="24"/>
                <w:szCs w:val="24"/>
              </w:rPr>
              <w:t>13</w:t>
            </w:r>
            <w:r w:rsidRPr="005A4672">
              <w:rPr>
                <w:rFonts w:ascii="Verdana" w:hAnsi="Verdana"/>
                <w:noProof/>
                <w:webHidden/>
                <w:sz w:val="24"/>
                <w:szCs w:val="24"/>
              </w:rPr>
              <w:fldChar w:fldCharType="end"/>
            </w:r>
          </w:hyperlink>
        </w:p>
        <w:p w14:paraId="3B8AAFD7" w14:textId="77777777" w:rsidR="009851DA" w:rsidRPr="005A4672" w:rsidRDefault="009851DA">
          <w:pPr>
            <w:pStyle w:val="TOC3"/>
            <w:rPr>
              <w:rFonts w:ascii="Verdana" w:hAnsi="Verdana" w:cstheme="minorBidi"/>
              <w:noProof/>
              <w:sz w:val="24"/>
              <w:szCs w:val="24"/>
              <w:lang w:eastAsia="lv-LV"/>
            </w:rPr>
          </w:pPr>
          <w:hyperlink w:anchor="_Toc78299411" w:history="1">
            <w:r w:rsidRPr="005A4672">
              <w:rPr>
                <w:rStyle w:val="Hyperlink"/>
                <w:rFonts w:ascii="Verdana" w:hAnsi="Verdana"/>
                <w:noProof/>
                <w:sz w:val="24"/>
                <w:szCs w:val="24"/>
              </w:rPr>
              <w:t>2.5.2.1. Finiera bāzes materiāli</w:t>
            </w:r>
            <w:r w:rsidRPr="005A4672">
              <w:rPr>
                <w:rFonts w:ascii="Verdana" w:hAnsi="Verdana"/>
                <w:noProof/>
                <w:webHidden/>
                <w:sz w:val="24"/>
                <w:szCs w:val="24"/>
              </w:rPr>
              <w:tab/>
            </w:r>
            <w:r w:rsidRPr="005A4672">
              <w:rPr>
                <w:rFonts w:ascii="Verdana" w:hAnsi="Verdana"/>
                <w:noProof/>
                <w:webHidden/>
                <w:sz w:val="24"/>
                <w:szCs w:val="24"/>
              </w:rPr>
              <w:fldChar w:fldCharType="begin"/>
            </w:r>
            <w:r w:rsidRPr="005A4672">
              <w:rPr>
                <w:rFonts w:ascii="Verdana" w:hAnsi="Verdana"/>
                <w:noProof/>
                <w:webHidden/>
                <w:sz w:val="24"/>
                <w:szCs w:val="24"/>
              </w:rPr>
              <w:instrText xml:space="preserve"> PAGEREF _Toc78299411 \h </w:instrText>
            </w:r>
            <w:r w:rsidRPr="005A4672">
              <w:rPr>
                <w:rFonts w:ascii="Verdana" w:hAnsi="Verdana"/>
                <w:noProof/>
                <w:webHidden/>
                <w:sz w:val="24"/>
                <w:szCs w:val="24"/>
              </w:rPr>
            </w:r>
            <w:r w:rsidRPr="005A4672">
              <w:rPr>
                <w:rFonts w:ascii="Verdana" w:hAnsi="Verdana"/>
                <w:noProof/>
                <w:webHidden/>
                <w:sz w:val="24"/>
                <w:szCs w:val="24"/>
              </w:rPr>
              <w:fldChar w:fldCharType="separate"/>
            </w:r>
            <w:r w:rsidRPr="005A4672">
              <w:rPr>
                <w:rFonts w:ascii="Verdana" w:hAnsi="Verdana"/>
                <w:noProof/>
                <w:webHidden/>
                <w:sz w:val="24"/>
                <w:szCs w:val="24"/>
              </w:rPr>
              <w:t>14</w:t>
            </w:r>
            <w:r w:rsidRPr="005A4672">
              <w:rPr>
                <w:rFonts w:ascii="Verdana" w:hAnsi="Verdana"/>
                <w:noProof/>
                <w:webHidden/>
                <w:sz w:val="24"/>
                <w:szCs w:val="24"/>
              </w:rPr>
              <w:fldChar w:fldCharType="end"/>
            </w:r>
          </w:hyperlink>
        </w:p>
        <w:p w14:paraId="5288AC5D" w14:textId="77777777" w:rsidR="009851DA" w:rsidRPr="005A4672" w:rsidRDefault="009851DA">
          <w:pPr>
            <w:pStyle w:val="TOC3"/>
            <w:rPr>
              <w:rFonts w:ascii="Verdana" w:hAnsi="Verdana" w:cstheme="minorBidi"/>
              <w:noProof/>
              <w:sz w:val="24"/>
              <w:szCs w:val="24"/>
              <w:lang w:eastAsia="lv-LV"/>
            </w:rPr>
          </w:pPr>
          <w:hyperlink w:anchor="_Toc78299412" w:history="1">
            <w:r w:rsidRPr="005A4672">
              <w:rPr>
                <w:rStyle w:val="Hyperlink"/>
                <w:rFonts w:ascii="Verdana" w:hAnsi="Verdana"/>
                <w:noProof/>
                <w:sz w:val="24"/>
                <w:szCs w:val="24"/>
              </w:rPr>
              <w:t>2.5.2.2. Kokskaidu bāzes materiāli</w:t>
            </w:r>
            <w:r w:rsidRPr="005A4672">
              <w:rPr>
                <w:rFonts w:ascii="Verdana" w:hAnsi="Verdana"/>
                <w:noProof/>
                <w:webHidden/>
                <w:sz w:val="24"/>
                <w:szCs w:val="24"/>
              </w:rPr>
              <w:tab/>
            </w:r>
            <w:r w:rsidRPr="005A4672">
              <w:rPr>
                <w:rFonts w:ascii="Verdana" w:hAnsi="Verdana"/>
                <w:noProof/>
                <w:webHidden/>
                <w:sz w:val="24"/>
                <w:szCs w:val="24"/>
              </w:rPr>
              <w:fldChar w:fldCharType="begin"/>
            </w:r>
            <w:r w:rsidRPr="005A4672">
              <w:rPr>
                <w:rFonts w:ascii="Verdana" w:hAnsi="Verdana"/>
                <w:noProof/>
                <w:webHidden/>
                <w:sz w:val="24"/>
                <w:szCs w:val="24"/>
              </w:rPr>
              <w:instrText xml:space="preserve"> PAGEREF _Toc78299412 \h </w:instrText>
            </w:r>
            <w:r w:rsidRPr="005A4672">
              <w:rPr>
                <w:rFonts w:ascii="Verdana" w:hAnsi="Verdana"/>
                <w:noProof/>
                <w:webHidden/>
                <w:sz w:val="24"/>
                <w:szCs w:val="24"/>
              </w:rPr>
            </w:r>
            <w:r w:rsidRPr="005A4672">
              <w:rPr>
                <w:rFonts w:ascii="Verdana" w:hAnsi="Verdana"/>
                <w:noProof/>
                <w:webHidden/>
                <w:sz w:val="24"/>
                <w:szCs w:val="24"/>
              </w:rPr>
              <w:fldChar w:fldCharType="separate"/>
            </w:r>
            <w:r w:rsidRPr="005A4672">
              <w:rPr>
                <w:rFonts w:ascii="Verdana" w:hAnsi="Verdana"/>
                <w:noProof/>
                <w:webHidden/>
                <w:sz w:val="24"/>
                <w:szCs w:val="24"/>
              </w:rPr>
              <w:t>16</w:t>
            </w:r>
            <w:r w:rsidRPr="005A4672">
              <w:rPr>
                <w:rFonts w:ascii="Verdana" w:hAnsi="Verdana"/>
                <w:noProof/>
                <w:webHidden/>
                <w:sz w:val="24"/>
                <w:szCs w:val="24"/>
              </w:rPr>
              <w:fldChar w:fldCharType="end"/>
            </w:r>
          </w:hyperlink>
        </w:p>
        <w:p w14:paraId="60493CC8" w14:textId="77777777" w:rsidR="009851DA" w:rsidRPr="005A4672" w:rsidRDefault="009851DA">
          <w:pPr>
            <w:pStyle w:val="TOC3"/>
            <w:rPr>
              <w:rFonts w:ascii="Verdana" w:hAnsi="Verdana" w:cstheme="minorBidi"/>
              <w:noProof/>
              <w:sz w:val="24"/>
              <w:szCs w:val="24"/>
              <w:lang w:eastAsia="lv-LV"/>
            </w:rPr>
          </w:pPr>
          <w:hyperlink w:anchor="_Toc78299413" w:history="1">
            <w:r w:rsidRPr="005A4672">
              <w:rPr>
                <w:rStyle w:val="Hyperlink"/>
                <w:rFonts w:ascii="Verdana" w:hAnsi="Verdana"/>
                <w:noProof/>
                <w:sz w:val="24"/>
                <w:szCs w:val="24"/>
              </w:rPr>
              <w:t>2.5.2.3. Kokšķiedru bāzes materiāli</w:t>
            </w:r>
            <w:r w:rsidRPr="005A4672">
              <w:rPr>
                <w:rFonts w:ascii="Verdana" w:hAnsi="Verdana"/>
                <w:noProof/>
                <w:webHidden/>
                <w:sz w:val="24"/>
                <w:szCs w:val="24"/>
              </w:rPr>
              <w:tab/>
            </w:r>
            <w:r w:rsidRPr="005A4672">
              <w:rPr>
                <w:rFonts w:ascii="Verdana" w:hAnsi="Verdana"/>
                <w:noProof/>
                <w:webHidden/>
                <w:sz w:val="24"/>
                <w:szCs w:val="24"/>
              </w:rPr>
              <w:fldChar w:fldCharType="begin"/>
            </w:r>
            <w:r w:rsidRPr="005A4672">
              <w:rPr>
                <w:rFonts w:ascii="Verdana" w:hAnsi="Verdana"/>
                <w:noProof/>
                <w:webHidden/>
                <w:sz w:val="24"/>
                <w:szCs w:val="24"/>
              </w:rPr>
              <w:instrText xml:space="preserve"> PAGEREF _Toc78299413 \h </w:instrText>
            </w:r>
            <w:r w:rsidRPr="005A4672">
              <w:rPr>
                <w:rFonts w:ascii="Verdana" w:hAnsi="Verdana"/>
                <w:noProof/>
                <w:webHidden/>
                <w:sz w:val="24"/>
                <w:szCs w:val="24"/>
              </w:rPr>
            </w:r>
            <w:r w:rsidRPr="005A4672">
              <w:rPr>
                <w:rFonts w:ascii="Verdana" w:hAnsi="Verdana"/>
                <w:noProof/>
                <w:webHidden/>
                <w:sz w:val="24"/>
                <w:szCs w:val="24"/>
              </w:rPr>
              <w:fldChar w:fldCharType="separate"/>
            </w:r>
            <w:r w:rsidRPr="005A4672">
              <w:rPr>
                <w:rFonts w:ascii="Verdana" w:hAnsi="Verdana"/>
                <w:noProof/>
                <w:webHidden/>
                <w:sz w:val="24"/>
                <w:szCs w:val="24"/>
              </w:rPr>
              <w:t>18</w:t>
            </w:r>
            <w:r w:rsidRPr="005A4672">
              <w:rPr>
                <w:rFonts w:ascii="Verdana" w:hAnsi="Verdana"/>
                <w:noProof/>
                <w:webHidden/>
                <w:sz w:val="24"/>
                <w:szCs w:val="24"/>
              </w:rPr>
              <w:fldChar w:fldCharType="end"/>
            </w:r>
          </w:hyperlink>
        </w:p>
        <w:p w14:paraId="74ADAC0E" w14:textId="77777777" w:rsidR="009851DA" w:rsidRPr="005A4672" w:rsidRDefault="009851DA">
          <w:pPr>
            <w:pStyle w:val="TOC3"/>
            <w:rPr>
              <w:rFonts w:ascii="Verdana" w:hAnsi="Verdana" w:cstheme="minorBidi"/>
              <w:noProof/>
              <w:sz w:val="24"/>
              <w:szCs w:val="24"/>
              <w:lang w:eastAsia="lv-LV"/>
            </w:rPr>
          </w:pPr>
          <w:hyperlink w:anchor="_Toc78299414" w:history="1">
            <w:r w:rsidRPr="005A4672">
              <w:rPr>
                <w:rStyle w:val="Hyperlink"/>
                <w:rFonts w:ascii="Verdana" w:hAnsi="Verdana"/>
                <w:noProof/>
                <w:sz w:val="24"/>
                <w:szCs w:val="24"/>
              </w:rPr>
              <w:t>2.5.3. Koksnes plātņu materiālu dažas īpašības</w:t>
            </w:r>
            <w:r w:rsidRPr="005A4672">
              <w:rPr>
                <w:rFonts w:ascii="Verdana" w:hAnsi="Verdana"/>
                <w:noProof/>
                <w:webHidden/>
                <w:sz w:val="24"/>
                <w:szCs w:val="24"/>
              </w:rPr>
              <w:tab/>
            </w:r>
            <w:r w:rsidRPr="005A4672">
              <w:rPr>
                <w:rFonts w:ascii="Verdana" w:hAnsi="Verdana"/>
                <w:noProof/>
                <w:webHidden/>
                <w:sz w:val="24"/>
                <w:szCs w:val="24"/>
              </w:rPr>
              <w:fldChar w:fldCharType="begin"/>
            </w:r>
            <w:r w:rsidRPr="005A4672">
              <w:rPr>
                <w:rFonts w:ascii="Verdana" w:hAnsi="Verdana"/>
                <w:noProof/>
                <w:webHidden/>
                <w:sz w:val="24"/>
                <w:szCs w:val="24"/>
              </w:rPr>
              <w:instrText xml:space="preserve"> PAGEREF _Toc78299414 \h </w:instrText>
            </w:r>
            <w:r w:rsidRPr="005A4672">
              <w:rPr>
                <w:rFonts w:ascii="Verdana" w:hAnsi="Verdana"/>
                <w:noProof/>
                <w:webHidden/>
                <w:sz w:val="24"/>
                <w:szCs w:val="24"/>
              </w:rPr>
            </w:r>
            <w:r w:rsidRPr="005A4672">
              <w:rPr>
                <w:rFonts w:ascii="Verdana" w:hAnsi="Verdana"/>
                <w:noProof/>
                <w:webHidden/>
                <w:sz w:val="24"/>
                <w:szCs w:val="24"/>
              </w:rPr>
              <w:fldChar w:fldCharType="separate"/>
            </w:r>
            <w:r w:rsidRPr="005A4672">
              <w:rPr>
                <w:rFonts w:ascii="Verdana" w:hAnsi="Verdana"/>
                <w:noProof/>
                <w:webHidden/>
                <w:sz w:val="24"/>
                <w:szCs w:val="24"/>
              </w:rPr>
              <w:t>19</w:t>
            </w:r>
            <w:r w:rsidRPr="005A4672">
              <w:rPr>
                <w:rFonts w:ascii="Verdana" w:hAnsi="Verdana"/>
                <w:noProof/>
                <w:webHidden/>
                <w:sz w:val="24"/>
                <w:szCs w:val="24"/>
              </w:rPr>
              <w:fldChar w:fldCharType="end"/>
            </w:r>
          </w:hyperlink>
        </w:p>
        <w:p w14:paraId="45AE8867" w14:textId="77777777" w:rsidR="009851DA" w:rsidRPr="005A4672" w:rsidRDefault="009851DA">
          <w:pPr>
            <w:pStyle w:val="TOC3"/>
            <w:rPr>
              <w:rFonts w:ascii="Verdana" w:hAnsi="Verdana" w:cstheme="minorBidi"/>
              <w:noProof/>
              <w:sz w:val="24"/>
              <w:szCs w:val="24"/>
              <w:lang w:eastAsia="lv-LV"/>
            </w:rPr>
          </w:pPr>
          <w:hyperlink w:anchor="_Toc78299415" w:history="1">
            <w:r w:rsidRPr="005A4672">
              <w:rPr>
                <w:rStyle w:val="Hyperlink"/>
                <w:rFonts w:ascii="Verdana" w:hAnsi="Verdana"/>
                <w:noProof/>
                <w:sz w:val="24"/>
                <w:szCs w:val="24"/>
              </w:rPr>
              <w:t>2.5.4. Kombinēti koksnes materiāli</w:t>
            </w:r>
            <w:r w:rsidRPr="005A4672">
              <w:rPr>
                <w:rFonts w:ascii="Verdana" w:hAnsi="Verdana"/>
                <w:noProof/>
                <w:webHidden/>
                <w:sz w:val="24"/>
                <w:szCs w:val="24"/>
              </w:rPr>
              <w:tab/>
            </w:r>
            <w:r w:rsidRPr="005A4672">
              <w:rPr>
                <w:rFonts w:ascii="Verdana" w:hAnsi="Verdana"/>
                <w:noProof/>
                <w:webHidden/>
                <w:sz w:val="24"/>
                <w:szCs w:val="24"/>
              </w:rPr>
              <w:fldChar w:fldCharType="begin"/>
            </w:r>
            <w:r w:rsidRPr="005A4672">
              <w:rPr>
                <w:rFonts w:ascii="Verdana" w:hAnsi="Verdana"/>
                <w:noProof/>
                <w:webHidden/>
                <w:sz w:val="24"/>
                <w:szCs w:val="24"/>
              </w:rPr>
              <w:instrText xml:space="preserve"> PAGEREF _Toc78299415 \h </w:instrText>
            </w:r>
            <w:r w:rsidRPr="005A4672">
              <w:rPr>
                <w:rFonts w:ascii="Verdana" w:hAnsi="Verdana"/>
                <w:noProof/>
                <w:webHidden/>
                <w:sz w:val="24"/>
                <w:szCs w:val="24"/>
              </w:rPr>
            </w:r>
            <w:r w:rsidRPr="005A4672">
              <w:rPr>
                <w:rFonts w:ascii="Verdana" w:hAnsi="Verdana"/>
                <w:noProof/>
                <w:webHidden/>
                <w:sz w:val="24"/>
                <w:szCs w:val="24"/>
              </w:rPr>
              <w:fldChar w:fldCharType="separate"/>
            </w:r>
            <w:r w:rsidRPr="005A4672">
              <w:rPr>
                <w:rFonts w:ascii="Verdana" w:hAnsi="Verdana"/>
                <w:noProof/>
                <w:webHidden/>
                <w:sz w:val="24"/>
                <w:szCs w:val="24"/>
              </w:rPr>
              <w:t>20</w:t>
            </w:r>
            <w:r w:rsidRPr="005A4672">
              <w:rPr>
                <w:rFonts w:ascii="Verdana" w:hAnsi="Verdana"/>
                <w:noProof/>
                <w:webHidden/>
                <w:sz w:val="24"/>
                <w:szCs w:val="24"/>
              </w:rPr>
              <w:fldChar w:fldCharType="end"/>
            </w:r>
          </w:hyperlink>
        </w:p>
        <w:p w14:paraId="53B39FDF" w14:textId="77777777" w:rsidR="009851DA" w:rsidRPr="005A4672" w:rsidRDefault="009851DA">
          <w:pPr>
            <w:pStyle w:val="TOC3"/>
            <w:rPr>
              <w:rFonts w:ascii="Verdana" w:hAnsi="Verdana" w:cstheme="minorBidi"/>
              <w:noProof/>
              <w:sz w:val="24"/>
              <w:szCs w:val="24"/>
              <w:lang w:eastAsia="lv-LV"/>
            </w:rPr>
          </w:pPr>
          <w:hyperlink w:anchor="_Toc78299416" w:history="1">
            <w:r w:rsidRPr="005A4672">
              <w:rPr>
                <w:rStyle w:val="Hyperlink"/>
                <w:rFonts w:ascii="Verdana" w:hAnsi="Verdana"/>
                <w:noProof/>
                <w:sz w:val="24"/>
                <w:szCs w:val="24"/>
              </w:rPr>
              <w:t>2.5.4.1. I sijas</w:t>
            </w:r>
            <w:r w:rsidRPr="005A4672">
              <w:rPr>
                <w:rFonts w:ascii="Verdana" w:hAnsi="Verdana"/>
                <w:noProof/>
                <w:webHidden/>
                <w:sz w:val="24"/>
                <w:szCs w:val="24"/>
              </w:rPr>
              <w:tab/>
            </w:r>
            <w:r w:rsidRPr="005A4672">
              <w:rPr>
                <w:rFonts w:ascii="Verdana" w:hAnsi="Verdana"/>
                <w:noProof/>
                <w:webHidden/>
                <w:sz w:val="24"/>
                <w:szCs w:val="24"/>
              </w:rPr>
              <w:fldChar w:fldCharType="begin"/>
            </w:r>
            <w:r w:rsidRPr="005A4672">
              <w:rPr>
                <w:rFonts w:ascii="Verdana" w:hAnsi="Verdana"/>
                <w:noProof/>
                <w:webHidden/>
                <w:sz w:val="24"/>
                <w:szCs w:val="24"/>
              </w:rPr>
              <w:instrText xml:space="preserve"> PAGEREF _Toc78299416 \h </w:instrText>
            </w:r>
            <w:r w:rsidRPr="005A4672">
              <w:rPr>
                <w:rFonts w:ascii="Verdana" w:hAnsi="Verdana"/>
                <w:noProof/>
                <w:webHidden/>
                <w:sz w:val="24"/>
                <w:szCs w:val="24"/>
              </w:rPr>
            </w:r>
            <w:r w:rsidRPr="005A4672">
              <w:rPr>
                <w:rFonts w:ascii="Verdana" w:hAnsi="Verdana"/>
                <w:noProof/>
                <w:webHidden/>
                <w:sz w:val="24"/>
                <w:szCs w:val="24"/>
              </w:rPr>
              <w:fldChar w:fldCharType="separate"/>
            </w:r>
            <w:r w:rsidRPr="005A4672">
              <w:rPr>
                <w:rFonts w:ascii="Verdana" w:hAnsi="Verdana"/>
                <w:noProof/>
                <w:webHidden/>
                <w:sz w:val="24"/>
                <w:szCs w:val="24"/>
              </w:rPr>
              <w:t>20</w:t>
            </w:r>
            <w:r w:rsidRPr="005A4672">
              <w:rPr>
                <w:rFonts w:ascii="Verdana" w:hAnsi="Verdana"/>
                <w:noProof/>
                <w:webHidden/>
                <w:sz w:val="24"/>
                <w:szCs w:val="24"/>
              </w:rPr>
              <w:fldChar w:fldCharType="end"/>
            </w:r>
          </w:hyperlink>
        </w:p>
        <w:p w14:paraId="2D0920A7" w14:textId="77777777" w:rsidR="009851DA" w:rsidRPr="005A4672" w:rsidRDefault="009851DA">
          <w:pPr>
            <w:pStyle w:val="TOC3"/>
            <w:rPr>
              <w:rFonts w:ascii="Verdana" w:hAnsi="Verdana" w:cstheme="minorBidi"/>
              <w:noProof/>
              <w:sz w:val="24"/>
              <w:szCs w:val="24"/>
              <w:lang w:eastAsia="lv-LV"/>
            </w:rPr>
          </w:pPr>
          <w:hyperlink w:anchor="_Toc78299417" w:history="1">
            <w:r w:rsidRPr="005A4672">
              <w:rPr>
                <w:rStyle w:val="Hyperlink"/>
                <w:rFonts w:ascii="Verdana" w:hAnsi="Verdana"/>
                <w:noProof/>
                <w:sz w:val="24"/>
                <w:szCs w:val="24"/>
              </w:rPr>
              <w:t>2.5.4.2. Slodzi nesoši izolējoši paneļi</w:t>
            </w:r>
            <w:r w:rsidRPr="005A4672">
              <w:rPr>
                <w:rFonts w:ascii="Verdana" w:hAnsi="Verdana"/>
                <w:noProof/>
                <w:webHidden/>
                <w:sz w:val="24"/>
                <w:szCs w:val="24"/>
              </w:rPr>
              <w:tab/>
            </w:r>
            <w:r w:rsidRPr="005A4672">
              <w:rPr>
                <w:rFonts w:ascii="Verdana" w:hAnsi="Verdana"/>
                <w:noProof/>
                <w:webHidden/>
                <w:sz w:val="24"/>
                <w:szCs w:val="24"/>
              </w:rPr>
              <w:fldChar w:fldCharType="begin"/>
            </w:r>
            <w:r w:rsidRPr="005A4672">
              <w:rPr>
                <w:rFonts w:ascii="Verdana" w:hAnsi="Verdana"/>
                <w:noProof/>
                <w:webHidden/>
                <w:sz w:val="24"/>
                <w:szCs w:val="24"/>
              </w:rPr>
              <w:instrText xml:space="preserve"> PAGEREF _Toc78299417 \h </w:instrText>
            </w:r>
            <w:r w:rsidRPr="005A4672">
              <w:rPr>
                <w:rFonts w:ascii="Verdana" w:hAnsi="Verdana"/>
                <w:noProof/>
                <w:webHidden/>
                <w:sz w:val="24"/>
                <w:szCs w:val="24"/>
              </w:rPr>
            </w:r>
            <w:r w:rsidRPr="005A4672">
              <w:rPr>
                <w:rFonts w:ascii="Verdana" w:hAnsi="Verdana"/>
                <w:noProof/>
                <w:webHidden/>
                <w:sz w:val="24"/>
                <w:szCs w:val="24"/>
              </w:rPr>
              <w:fldChar w:fldCharType="separate"/>
            </w:r>
            <w:r w:rsidRPr="005A4672">
              <w:rPr>
                <w:rFonts w:ascii="Verdana" w:hAnsi="Verdana"/>
                <w:noProof/>
                <w:webHidden/>
                <w:sz w:val="24"/>
                <w:szCs w:val="24"/>
              </w:rPr>
              <w:t>21</w:t>
            </w:r>
            <w:r w:rsidRPr="005A4672">
              <w:rPr>
                <w:rFonts w:ascii="Verdana" w:hAnsi="Verdana"/>
                <w:noProof/>
                <w:webHidden/>
                <w:sz w:val="24"/>
                <w:szCs w:val="24"/>
              </w:rPr>
              <w:fldChar w:fldCharType="end"/>
            </w:r>
          </w:hyperlink>
        </w:p>
        <w:p w14:paraId="52367D0F" w14:textId="77777777" w:rsidR="009851DA" w:rsidRPr="005A4672" w:rsidRDefault="009851DA">
          <w:pPr>
            <w:pStyle w:val="TOC3"/>
            <w:rPr>
              <w:rFonts w:ascii="Verdana" w:hAnsi="Verdana" w:cstheme="minorBidi"/>
              <w:noProof/>
              <w:sz w:val="24"/>
              <w:szCs w:val="24"/>
              <w:lang w:eastAsia="lv-LV"/>
            </w:rPr>
          </w:pPr>
          <w:hyperlink w:anchor="_Toc78299418" w:history="1">
            <w:r w:rsidRPr="005A4672">
              <w:rPr>
                <w:rStyle w:val="Hyperlink"/>
                <w:rFonts w:ascii="Verdana" w:hAnsi="Verdana"/>
                <w:noProof/>
                <w:sz w:val="24"/>
                <w:szCs w:val="24"/>
              </w:rPr>
              <w:t>2.5.4.3. Honeycomb</w:t>
            </w:r>
            <w:r w:rsidRPr="005A4672">
              <w:rPr>
                <w:rFonts w:ascii="Verdana" w:hAnsi="Verdana"/>
                <w:noProof/>
                <w:webHidden/>
                <w:sz w:val="24"/>
                <w:szCs w:val="24"/>
              </w:rPr>
              <w:tab/>
            </w:r>
            <w:r w:rsidRPr="005A4672">
              <w:rPr>
                <w:rFonts w:ascii="Verdana" w:hAnsi="Verdana"/>
                <w:noProof/>
                <w:webHidden/>
                <w:sz w:val="24"/>
                <w:szCs w:val="24"/>
              </w:rPr>
              <w:fldChar w:fldCharType="begin"/>
            </w:r>
            <w:r w:rsidRPr="005A4672">
              <w:rPr>
                <w:rFonts w:ascii="Verdana" w:hAnsi="Verdana"/>
                <w:noProof/>
                <w:webHidden/>
                <w:sz w:val="24"/>
                <w:szCs w:val="24"/>
              </w:rPr>
              <w:instrText xml:space="preserve"> PAGEREF _Toc78299418 \h </w:instrText>
            </w:r>
            <w:r w:rsidRPr="005A4672">
              <w:rPr>
                <w:rFonts w:ascii="Verdana" w:hAnsi="Verdana"/>
                <w:noProof/>
                <w:webHidden/>
                <w:sz w:val="24"/>
                <w:szCs w:val="24"/>
              </w:rPr>
            </w:r>
            <w:r w:rsidRPr="005A4672">
              <w:rPr>
                <w:rFonts w:ascii="Verdana" w:hAnsi="Verdana"/>
                <w:noProof/>
                <w:webHidden/>
                <w:sz w:val="24"/>
                <w:szCs w:val="24"/>
              </w:rPr>
              <w:fldChar w:fldCharType="separate"/>
            </w:r>
            <w:r w:rsidRPr="005A4672">
              <w:rPr>
                <w:rFonts w:ascii="Verdana" w:hAnsi="Verdana"/>
                <w:noProof/>
                <w:webHidden/>
                <w:sz w:val="24"/>
                <w:szCs w:val="24"/>
              </w:rPr>
              <w:t>21</w:t>
            </w:r>
            <w:r w:rsidRPr="005A4672">
              <w:rPr>
                <w:rFonts w:ascii="Verdana" w:hAnsi="Verdana"/>
                <w:noProof/>
                <w:webHidden/>
                <w:sz w:val="24"/>
                <w:szCs w:val="24"/>
              </w:rPr>
              <w:fldChar w:fldCharType="end"/>
            </w:r>
          </w:hyperlink>
        </w:p>
        <w:p w14:paraId="0F6892DA" w14:textId="77777777" w:rsidR="009851DA" w:rsidRPr="005A4672" w:rsidRDefault="009851DA">
          <w:pPr>
            <w:pStyle w:val="TOC3"/>
            <w:rPr>
              <w:rFonts w:ascii="Verdana" w:hAnsi="Verdana" w:cstheme="minorBidi"/>
              <w:noProof/>
              <w:sz w:val="24"/>
              <w:szCs w:val="24"/>
              <w:lang w:eastAsia="lv-LV"/>
            </w:rPr>
          </w:pPr>
          <w:hyperlink w:anchor="_Toc78299419" w:history="1">
            <w:r w:rsidRPr="005A4672">
              <w:rPr>
                <w:rStyle w:val="Hyperlink"/>
                <w:rFonts w:ascii="Verdana" w:hAnsi="Verdana"/>
                <w:noProof/>
                <w:sz w:val="24"/>
                <w:szCs w:val="24"/>
              </w:rPr>
              <w:t>2.5.4.4. DendroLight</w:t>
            </w:r>
            <w:r w:rsidRPr="005A4672">
              <w:rPr>
                <w:rFonts w:ascii="Verdana" w:hAnsi="Verdana"/>
                <w:noProof/>
                <w:webHidden/>
                <w:sz w:val="24"/>
                <w:szCs w:val="24"/>
              </w:rPr>
              <w:tab/>
            </w:r>
            <w:r w:rsidRPr="005A4672">
              <w:rPr>
                <w:rFonts w:ascii="Verdana" w:hAnsi="Verdana"/>
                <w:noProof/>
                <w:webHidden/>
                <w:sz w:val="24"/>
                <w:szCs w:val="24"/>
              </w:rPr>
              <w:fldChar w:fldCharType="begin"/>
            </w:r>
            <w:r w:rsidRPr="005A4672">
              <w:rPr>
                <w:rFonts w:ascii="Verdana" w:hAnsi="Verdana"/>
                <w:noProof/>
                <w:webHidden/>
                <w:sz w:val="24"/>
                <w:szCs w:val="24"/>
              </w:rPr>
              <w:instrText xml:space="preserve"> PAGEREF _Toc78299419 \h </w:instrText>
            </w:r>
            <w:r w:rsidRPr="005A4672">
              <w:rPr>
                <w:rFonts w:ascii="Verdana" w:hAnsi="Verdana"/>
                <w:noProof/>
                <w:webHidden/>
                <w:sz w:val="24"/>
                <w:szCs w:val="24"/>
              </w:rPr>
            </w:r>
            <w:r w:rsidRPr="005A4672">
              <w:rPr>
                <w:rFonts w:ascii="Verdana" w:hAnsi="Verdana"/>
                <w:noProof/>
                <w:webHidden/>
                <w:sz w:val="24"/>
                <w:szCs w:val="24"/>
              </w:rPr>
              <w:fldChar w:fldCharType="separate"/>
            </w:r>
            <w:r w:rsidRPr="005A4672">
              <w:rPr>
                <w:rFonts w:ascii="Verdana" w:hAnsi="Verdana"/>
                <w:noProof/>
                <w:webHidden/>
                <w:sz w:val="24"/>
                <w:szCs w:val="24"/>
              </w:rPr>
              <w:t>21</w:t>
            </w:r>
            <w:r w:rsidRPr="005A4672">
              <w:rPr>
                <w:rFonts w:ascii="Verdana" w:hAnsi="Verdana"/>
                <w:noProof/>
                <w:webHidden/>
                <w:sz w:val="24"/>
                <w:szCs w:val="24"/>
              </w:rPr>
              <w:fldChar w:fldCharType="end"/>
            </w:r>
          </w:hyperlink>
        </w:p>
        <w:p w14:paraId="39D665F9" w14:textId="77777777" w:rsidR="009851DA" w:rsidRPr="005A4672" w:rsidRDefault="009851DA">
          <w:pPr>
            <w:pStyle w:val="TOC3"/>
            <w:rPr>
              <w:rFonts w:ascii="Verdana" w:hAnsi="Verdana" w:cstheme="minorBidi"/>
              <w:noProof/>
              <w:sz w:val="24"/>
              <w:szCs w:val="24"/>
              <w:lang w:eastAsia="lv-LV"/>
            </w:rPr>
          </w:pPr>
          <w:hyperlink w:anchor="_Toc78299420" w:history="1">
            <w:r w:rsidRPr="005A4672">
              <w:rPr>
                <w:rStyle w:val="Hyperlink"/>
                <w:rFonts w:ascii="Verdana" w:hAnsi="Verdana"/>
                <w:noProof/>
                <w:sz w:val="24"/>
                <w:szCs w:val="24"/>
              </w:rPr>
              <w:t>2.5.4.5. Koksnes polimērmateriālu kompozīts</w:t>
            </w:r>
            <w:r w:rsidRPr="005A4672">
              <w:rPr>
                <w:rFonts w:ascii="Verdana" w:hAnsi="Verdana"/>
                <w:noProof/>
                <w:webHidden/>
                <w:sz w:val="24"/>
                <w:szCs w:val="24"/>
              </w:rPr>
              <w:tab/>
            </w:r>
            <w:r w:rsidRPr="005A4672">
              <w:rPr>
                <w:rFonts w:ascii="Verdana" w:hAnsi="Verdana"/>
                <w:noProof/>
                <w:webHidden/>
                <w:sz w:val="24"/>
                <w:szCs w:val="24"/>
              </w:rPr>
              <w:fldChar w:fldCharType="begin"/>
            </w:r>
            <w:r w:rsidRPr="005A4672">
              <w:rPr>
                <w:rFonts w:ascii="Verdana" w:hAnsi="Verdana"/>
                <w:noProof/>
                <w:webHidden/>
                <w:sz w:val="24"/>
                <w:szCs w:val="24"/>
              </w:rPr>
              <w:instrText xml:space="preserve"> PAGEREF _Toc78299420 \h </w:instrText>
            </w:r>
            <w:r w:rsidRPr="005A4672">
              <w:rPr>
                <w:rFonts w:ascii="Verdana" w:hAnsi="Verdana"/>
                <w:noProof/>
                <w:webHidden/>
                <w:sz w:val="24"/>
                <w:szCs w:val="24"/>
              </w:rPr>
            </w:r>
            <w:r w:rsidRPr="005A4672">
              <w:rPr>
                <w:rFonts w:ascii="Verdana" w:hAnsi="Verdana"/>
                <w:noProof/>
                <w:webHidden/>
                <w:sz w:val="24"/>
                <w:szCs w:val="24"/>
              </w:rPr>
              <w:fldChar w:fldCharType="separate"/>
            </w:r>
            <w:r w:rsidRPr="005A4672">
              <w:rPr>
                <w:rFonts w:ascii="Verdana" w:hAnsi="Verdana"/>
                <w:noProof/>
                <w:webHidden/>
                <w:sz w:val="24"/>
                <w:szCs w:val="24"/>
              </w:rPr>
              <w:t>22</w:t>
            </w:r>
            <w:r w:rsidRPr="005A4672">
              <w:rPr>
                <w:rFonts w:ascii="Verdana" w:hAnsi="Verdana"/>
                <w:noProof/>
                <w:webHidden/>
                <w:sz w:val="24"/>
                <w:szCs w:val="24"/>
              </w:rPr>
              <w:fldChar w:fldCharType="end"/>
            </w:r>
          </w:hyperlink>
        </w:p>
        <w:p w14:paraId="7112E4CF" w14:textId="77777777" w:rsidR="009851DA" w:rsidRPr="005A4672" w:rsidRDefault="009851DA">
          <w:pPr>
            <w:pStyle w:val="TOC3"/>
            <w:rPr>
              <w:rFonts w:ascii="Verdana" w:hAnsi="Verdana" w:cstheme="minorBidi"/>
              <w:noProof/>
              <w:sz w:val="24"/>
              <w:szCs w:val="24"/>
              <w:lang w:eastAsia="lv-LV"/>
            </w:rPr>
          </w:pPr>
          <w:hyperlink w:anchor="_Toc78299421" w:history="1">
            <w:r w:rsidRPr="005A4672">
              <w:rPr>
                <w:rStyle w:val="Hyperlink"/>
                <w:rFonts w:ascii="Verdana" w:hAnsi="Verdana"/>
                <w:noProof/>
                <w:sz w:val="24"/>
                <w:szCs w:val="24"/>
              </w:rPr>
              <w:t>2.5.4.6. Savietoties konstrukciju kokmateriāli (SCL)</w:t>
            </w:r>
            <w:r w:rsidRPr="005A4672">
              <w:rPr>
                <w:rFonts w:ascii="Verdana" w:hAnsi="Verdana"/>
                <w:noProof/>
                <w:webHidden/>
                <w:sz w:val="24"/>
                <w:szCs w:val="24"/>
              </w:rPr>
              <w:tab/>
            </w:r>
            <w:r w:rsidRPr="005A4672">
              <w:rPr>
                <w:rFonts w:ascii="Verdana" w:hAnsi="Verdana"/>
                <w:noProof/>
                <w:webHidden/>
                <w:sz w:val="24"/>
                <w:szCs w:val="24"/>
              </w:rPr>
              <w:fldChar w:fldCharType="begin"/>
            </w:r>
            <w:r w:rsidRPr="005A4672">
              <w:rPr>
                <w:rFonts w:ascii="Verdana" w:hAnsi="Verdana"/>
                <w:noProof/>
                <w:webHidden/>
                <w:sz w:val="24"/>
                <w:szCs w:val="24"/>
              </w:rPr>
              <w:instrText xml:space="preserve"> PAGEREF _Toc78299421 \h </w:instrText>
            </w:r>
            <w:r w:rsidRPr="005A4672">
              <w:rPr>
                <w:rFonts w:ascii="Verdana" w:hAnsi="Verdana"/>
                <w:noProof/>
                <w:webHidden/>
                <w:sz w:val="24"/>
                <w:szCs w:val="24"/>
              </w:rPr>
            </w:r>
            <w:r w:rsidRPr="005A4672">
              <w:rPr>
                <w:rFonts w:ascii="Verdana" w:hAnsi="Verdana"/>
                <w:noProof/>
                <w:webHidden/>
                <w:sz w:val="24"/>
                <w:szCs w:val="24"/>
              </w:rPr>
              <w:fldChar w:fldCharType="separate"/>
            </w:r>
            <w:r w:rsidRPr="005A4672">
              <w:rPr>
                <w:rFonts w:ascii="Verdana" w:hAnsi="Verdana"/>
                <w:noProof/>
                <w:webHidden/>
                <w:sz w:val="24"/>
                <w:szCs w:val="24"/>
              </w:rPr>
              <w:t>22</w:t>
            </w:r>
            <w:r w:rsidRPr="005A4672">
              <w:rPr>
                <w:rFonts w:ascii="Verdana" w:hAnsi="Verdana"/>
                <w:noProof/>
                <w:webHidden/>
                <w:sz w:val="24"/>
                <w:szCs w:val="24"/>
              </w:rPr>
              <w:fldChar w:fldCharType="end"/>
            </w:r>
          </w:hyperlink>
        </w:p>
        <w:p w14:paraId="7CE0D3DA" w14:textId="77777777" w:rsidR="009851DA" w:rsidRPr="005A4672" w:rsidRDefault="009851DA">
          <w:pPr>
            <w:pStyle w:val="TOC3"/>
            <w:rPr>
              <w:rFonts w:ascii="Verdana" w:hAnsi="Verdana" w:cstheme="minorBidi"/>
              <w:noProof/>
              <w:sz w:val="24"/>
              <w:szCs w:val="24"/>
              <w:lang w:eastAsia="lv-LV"/>
            </w:rPr>
          </w:pPr>
          <w:hyperlink w:anchor="_Toc78299422" w:history="1">
            <w:r w:rsidRPr="005A4672">
              <w:rPr>
                <w:rStyle w:val="Hyperlink"/>
                <w:rFonts w:ascii="Verdana" w:hAnsi="Verdana"/>
                <w:noProof/>
                <w:sz w:val="24"/>
                <w:szCs w:val="24"/>
              </w:rPr>
              <w:t>2.5.4.7. Paralēlgarskaidu kokmateriāli</w:t>
            </w:r>
            <w:r w:rsidRPr="005A4672">
              <w:rPr>
                <w:rFonts w:ascii="Verdana" w:hAnsi="Verdana"/>
                <w:noProof/>
                <w:webHidden/>
                <w:sz w:val="24"/>
                <w:szCs w:val="24"/>
              </w:rPr>
              <w:tab/>
            </w:r>
            <w:r w:rsidRPr="005A4672">
              <w:rPr>
                <w:rFonts w:ascii="Verdana" w:hAnsi="Verdana"/>
                <w:noProof/>
                <w:webHidden/>
                <w:sz w:val="24"/>
                <w:szCs w:val="24"/>
              </w:rPr>
              <w:fldChar w:fldCharType="begin"/>
            </w:r>
            <w:r w:rsidRPr="005A4672">
              <w:rPr>
                <w:rFonts w:ascii="Verdana" w:hAnsi="Verdana"/>
                <w:noProof/>
                <w:webHidden/>
                <w:sz w:val="24"/>
                <w:szCs w:val="24"/>
              </w:rPr>
              <w:instrText xml:space="preserve"> PAGEREF _Toc78299422 \h </w:instrText>
            </w:r>
            <w:r w:rsidRPr="005A4672">
              <w:rPr>
                <w:rFonts w:ascii="Verdana" w:hAnsi="Verdana"/>
                <w:noProof/>
                <w:webHidden/>
                <w:sz w:val="24"/>
                <w:szCs w:val="24"/>
              </w:rPr>
            </w:r>
            <w:r w:rsidRPr="005A4672">
              <w:rPr>
                <w:rFonts w:ascii="Verdana" w:hAnsi="Verdana"/>
                <w:noProof/>
                <w:webHidden/>
                <w:sz w:val="24"/>
                <w:szCs w:val="24"/>
              </w:rPr>
              <w:fldChar w:fldCharType="separate"/>
            </w:r>
            <w:r w:rsidRPr="005A4672">
              <w:rPr>
                <w:rFonts w:ascii="Verdana" w:hAnsi="Verdana"/>
                <w:noProof/>
                <w:webHidden/>
                <w:sz w:val="24"/>
                <w:szCs w:val="24"/>
              </w:rPr>
              <w:t>23</w:t>
            </w:r>
            <w:r w:rsidRPr="005A4672">
              <w:rPr>
                <w:rFonts w:ascii="Verdana" w:hAnsi="Verdana"/>
                <w:noProof/>
                <w:webHidden/>
                <w:sz w:val="24"/>
                <w:szCs w:val="24"/>
              </w:rPr>
              <w:fldChar w:fldCharType="end"/>
            </w:r>
          </w:hyperlink>
        </w:p>
        <w:p w14:paraId="582C5FBC" w14:textId="77777777" w:rsidR="009851DA" w:rsidRPr="005A4672" w:rsidRDefault="009851DA">
          <w:pPr>
            <w:pStyle w:val="TOC3"/>
            <w:rPr>
              <w:rFonts w:ascii="Verdana" w:hAnsi="Verdana" w:cstheme="minorBidi"/>
              <w:noProof/>
              <w:sz w:val="24"/>
              <w:szCs w:val="24"/>
              <w:lang w:eastAsia="lv-LV"/>
            </w:rPr>
          </w:pPr>
          <w:hyperlink w:anchor="_Toc78299423" w:history="1">
            <w:r w:rsidRPr="005A4672">
              <w:rPr>
                <w:rStyle w:val="Hyperlink"/>
                <w:rFonts w:ascii="Verdana" w:hAnsi="Verdana"/>
                <w:noProof/>
                <w:sz w:val="24"/>
                <w:szCs w:val="24"/>
              </w:rPr>
              <w:t>2.5.4.8. Garenlielskaidu kokmateriāls (LSL)</w:t>
            </w:r>
            <w:r w:rsidRPr="005A4672">
              <w:rPr>
                <w:rFonts w:ascii="Verdana" w:hAnsi="Verdana"/>
                <w:noProof/>
                <w:webHidden/>
                <w:sz w:val="24"/>
                <w:szCs w:val="24"/>
              </w:rPr>
              <w:tab/>
            </w:r>
            <w:r w:rsidRPr="005A4672">
              <w:rPr>
                <w:rFonts w:ascii="Verdana" w:hAnsi="Verdana"/>
                <w:noProof/>
                <w:webHidden/>
                <w:sz w:val="24"/>
                <w:szCs w:val="24"/>
              </w:rPr>
              <w:fldChar w:fldCharType="begin"/>
            </w:r>
            <w:r w:rsidRPr="005A4672">
              <w:rPr>
                <w:rFonts w:ascii="Verdana" w:hAnsi="Verdana"/>
                <w:noProof/>
                <w:webHidden/>
                <w:sz w:val="24"/>
                <w:szCs w:val="24"/>
              </w:rPr>
              <w:instrText xml:space="preserve"> PAGEREF _Toc78299423 \h </w:instrText>
            </w:r>
            <w:r w:rsidRPr="005A4672">
              <w:rPr>
                <w:rFonts w:ascii="Verdana" w:hAnsi="Verdana"/>
                <w:noProof/>
                <w:webHidden/>
                <w:sz w:val="24"/>
                <w:szCs w:val="24"/>
              </w:rPr>
            </w:r>
            <w:r w:rsidRPr="005A4672">
              <w:rPr>
                <w:rFonts w:ascii="Verdana" w:hAnsi="Verdana"/>
                <w:noProof/>
                <w:webHidden/>
                <w:sz w:val="24"/>
                <w:szCs w:val="24"/>
              </w:rPr>
              <w:fldChar w:fldCharType="separate"/>
            </w:r>
            <w:r w:rsidRPr="005A4672">
              <w:rPr>
                <w:rFonts w:ascii="Verdana" w:hAnsi="Verdana"/>
                <w:noProof/>
                <w:webHidden/>
                <w:sz w:val="24"/>
                <w:szCs w:val="24"/>
              </w:rPr>
              <w:t>23</w:t>
            </w:r>
            <w:r w:rsidRPr="005A4672">
              <w:rPr>
                <w:rFonts w:ascii="Verdana" w:hAnsi="Verdana"/>
                <w:noProof/>
                <w:webHidden/>
                <w:sz w:val="24"/>
                <w:szCs w:val="24"/>
              </w:rPr>
              <w:fldChar w:fldCharType="end"/>
            </w:r>
          </w:hyperlink>
        </w:p>
        <w:p w14:paraId="39618DC8" w14:textId="77777777" w:rsidR="009851DA" w:rsidRPr="005A4672" w:rsidRDefault="009851DA">
          <w:pPr>
            <w:pStyle w:val="TOC3"/>
            <w:rPr>
              <w:rFonts w:ascii="Verdana" w:hAnsi="Verdana" w:cstheme="minorBidi"/>
              <w:noProof/>
              <w:sz w:val="24"/>
              <w:szCs w:val="24"/>
              <w:lang w:eastAsia="lv-LV"/>
            </w:rPr>
          </w:pPr>
          <w:hyperlink w:anchor="_Toc78299424" w:history="1">
            <w:r w:rsidRPr="005A4672">
              <w:rPr>
                <w:rStyle w:val="Hyperlink"/>
                <w:rFonts w:ascii="Verdana" w:hAnsi="Verdana"/>
                <w:noProof/>
                <w:sz w:val="24"/>
                <w:szCs w:val="24"/>
              </w:rPr>
              <w:t>2.5.5. Būvpaneļu sistēmas</w:t>
            </w:r>
            <w:r w:rsidRPr="005A4672">
              <w:rPr>
                <w:rFonts w:ascii="Verdana" w:hAnsi="Verdana"/>
                <w:noProof/>
                <w:webHidden/>
                <w:sz w:val="24"/>
                <w:szCs w:val="24"/>
              </w:rPr>
              <w:tab/>
            </w:r>
            <w:r w:rsidRPr="005A4672">
              <w:rPr>
                <w:rFonts w:ascii="Verdana" w:hAnsi="Verdana"/>
                <w:noProof/>
                <w:webHidden/>
                <w:sz w:val="24"/>
                <w:szCs w:val="24"/>
              </w:rPr>
              <w:fldChar w:fldCharType="begin"/>
            </w:r>
            <w:r w:rsidRPr="005A4672">
              <w:rPr>
                <w:rFonts w:ascii="Verdana" w:hAnsi="Verdana"/>
                <w:noProof/>
                <w:webHidden/>
                <w:sz w:val="24"/>
                <w:szCs w:val="24"/>
              </w:rPr>
              <w:instrText xml:space="preserve"> PAGEREF _Toc78299424 \h </w:instrText>
            </w:r>
            <w:r w:rsidRPr="005A4672">
              <w:rPr>
                <w:rFonts w:ascii="Verdana" w:hAnsi="Verdana"/>
                <w:noProof/>
                <w:webHidden/>
                <w:sz w:val="24"/>
                <w:szCs w:val="24"/>
              </w:rPr>
            </w:r>
            <w:r w:rsidRPr="005A4672">
              <w:rPr>
                <w:rFonts w:ascii="Verdana" w:hAnsi="Verdana"/>
                <w:noProof/>
                <w:webHidden/>
                <w:sz w:val="24"/>
                <w:szCs w:val="24"/>
              </w:rPr>
              <w:fldChar w:fldCharType="separate"/>
            </w:r>
            <w:r w:rsidRPr="005A4672">
              <w:rPr>
                <w:rFonts w:ascii="Verdana" w:hAnsi="Verdana"/>
                <w:noProof/>
                <w:webHidden/>
                <w:sz w:val="24"/>
                <w:szCs w:val="24"/>
              </w:rPr>
              <w:t>24</w:t>
            </w:r>
            <w:r w:rsidRPr="005A4672">
              <w:rPr>
                <w:rFonts w:ascii="Verdana" w:hAnsi="Verdana"/>
                <w:noProof/>
                <w:webHidden/>
                <w:sz w:val="24"/>
                <w:szCs w:val="24"/>
              </w:rPr>
              <w:fldChar w:fldCharType="end"/>
            </w:r>
          </w:hyperlink>
        </w:p>
        <w:p w14:paraId="6E890D5E" w14:textId="77777777" w:rsidR="009851DA" w:rsidRPr="005A4672" w:rsidRDefault="009851DA">
          <w:pPr>
            <w:pStyle w:val="TOC3"/>
            <w:rPr>
              <w:rFonts w:ascii="Verdana" w:hAnsi="Verdana" w:cstheme="minorBidi"/>
              <w:noProof/>
              <w:sz w:val="24"/>
              <w:szCs w:val="24"/>
              <w:lang w:eastAsia="lv-LV"/>
            </w:rPr>
          </w:pPr>
          <w:hyperlink w:anchor="_Toc78299425" w:history="1">
            <w:r w:rsidRPr="005A4672">
              <w:rPr>
                <w:rStyle w:val="Hyperlink"/>
                <w:rFonts w:ascii="Verdana" w:hAnsi="Verdana"/>
                <w:noProof/>
                <w:sz w:val="24"/>
                <w:szCs w:val="24"/>
              </w:rPr>
              <w:t>2.5.5.1. LIGNATUR</w:t>
            </w:r>
            <w:r w:rsidRPr="005A4672">
              <w:rPr>
                <w:rFonts w:ascii="Verdana" w:hAnsi="Verdana"/>
                <w:noProof/>
                <w:webHidden/>
                <w:sz w:val="24"/>
                <w:szCs w:val="24"/>
              </w:rPr>
              <w:tab/>
            </w:r>
            <w:r w:rsidRPr="005A4672">
              <w:rPr>
                <w:rFonts w:ascii="Verdana" w:hAnsi="Verdana"/>
                <w:noProof/>
                <w:webHidden/>
                <w:sz w:val="24"/>
                <w:szCs w:val="24"/>
              </w:rPr>
              <w:fldChar w:fldCharType="begin"/>
            </w:r>
            <w:r w:rsidRPr="005A4672">
              <w:rPr>
                <w:rFonts w:ascii="Verdana" w:hAnsi="Verdana"/>
                <w:noProof/>
                <w:webHidden/>
                <w:sz w:val="24"/>
                <w:szCs w:val="24"/>
              </w:rPr>
              <w:instrText xml:space="preserve"> PAGEREF _Toc78299425 \h </w:instrText>
            </w:r>
            <w:r w:rsidRPr="005A4672">
              <w:rPr>
                <w:rFonts w:ascii="Verdana" w:hAnsi="Verdana"/>
                <w:noProof/>
                <w:webHidden/>
                <w:sz w:val="24"/>
                <w:szCs w:val="24"/>
              </w:rPr>
            </w:r>
            <w:r w:rsidRPr="005A4672">
              <w:rPr>
                <w:rFonts w:ascii="Verdana" w:hAnsi="Verdana"/>
                <w:noProof/>
                <w:webHidden/>
                <w:sz w:val="24"/>
                <w:szCs w:val="24"/>
              </w:rPr>
              <w:fldChar w:fldCharType="separate"/>
            </w:r>
            <w:r w:rsidRPr="005A4672">
              <w:rPr>
                <w:rFonts w:ascii="Verdana" w:hAnsi="Verdana"/>
                <w:noProof/>
                <w:webHidden/>
                <w:sz w:val="24"/>
                <w:szCs w:val="24"/>
              </w:rPr>
              <w:t>24</w:t>
            </w:r>
            <w:r w:rsidRPr="005A4672">
              <w:rPr>
                <w:rFonts w:ascii="Verdana" w:hAnsi="Verdana"/>
                <w:noProof/>
                <w:webHidden/>
                <w:sz w:val="24"/>
                <w:szCs w:val="24"/>
              </w:rPr>
              <w:fldChar w:fldCharType="end"/>
            </w:r>
          </w:hyperlink>
        </w:p>
        <w:p w14:paraId="1AD2B594" w14:textId="77777777" w:rsidR="009851DA" w:rsidRPr="005A4672" w:rsidRDefault="009851DA">
          <w:pPr>
            <w:pStyle w:val="TOC3"/>
            <w:rPr>
              <w:rFonts w:ascii="Verdana" w:hAnsi="Verdana" w:cstheme="minorBidi"/>
              <w:noProof/>
              <w:sz w:val="24"/>
              <w:szCs w:val="24"/>
              <w:lang w:eastAsia="lv-LV"/>
            </w:rPr>
          </w:pPr>
          <w:hyperlink w:anchor="_Toc78299426" w:history="1">
            <w:r w:rsidRPr="005A4672">
              <w:rPr>
                <w:rStyle w:val="Hyperlink"/>
                <w:rFonts w:ascii="Verdana" w:hAnsi="Verdana"/>
                <w:noProof/>
                <w:sz w:val="24"/>
                <w:szCs w:val="24"/>
              </w:rPr>
              <w:t>2.5.5.2. Kerto-Ripa®</w:t>
            </w:r>
            <w:r w:rsidRPr="005A4672">
              <w:rPr>
                <w:rFonts w:ascii="Verdana" w:hAnsi="Verdana"/>
                <w:noProof/>
                <w:webHidden/>
                <w:sz w:val="24"/>
                <w:szCs w:val="24"/>
              </w:rPr>
              <w:tab/>
            </w:r>
            <w:r w:rsidRPr="005A4672">
              <w:rPr>
                <w:rFonts w:ascii="Verdana" w:hAnsi="Verdana"/>
                <w:noProof/>
                <w:webHidden/>
                <w:sz w:val="24"/>
                <w:szCs w:val="24"/>
              </w:rPr>
              <w:fldChar w:fldCharType="begin"/>
            </w:r>
            <w:r w:rsidRPr="005A4672">
              <w:rPr>
                <w:rFonts w:ascii="Verdana" w:hAnsi="Verdana"/>
                <w:noProof/>
                <w:webHidden/>
                <w:sz w:val="24"/>
                <w:szCs w:val="24"/>
              </w:rPr>
              <w:instrText xml:space="preserve"> PAGEREF _Toc78299426 \h </w:instrText>
            </w:r>
            <w:r w:rsidRPr="005A4672">
              <w:rPr>
                <w:rFonts w:ascii="Verdana" w:hAnsi="Verdana"/>
                <w:noProof/>
                <w:webHidden/>
                <w:sz w:val="24"/>
                <w:szCs w:val="24"/>
              </w:rPr>
            </w:r>
            <w:r w:rsidRPr="005A4672">
              <w:rPr>
                <w:rFonts w:ascii="Verdana" w:hAnsi="Verdana"/>
                <w:noProof/>
                <w:webHidden/>
                <w:sz w:val="24"/>
                <w:szCs w:val="24"/>
              </w:rPr>
              <w:fldChar w:fldCharType="separate"/>
            </w:r>
            <w:r w:rsidRPr="005A4672">
              <w:rPr>
                <w:rFonts w:ascii="Verdana" w:hAnsi="Verdana"/>
                <w:noProof/>
                <w:webHidden/>
                <w:sz w:val="24"/>
                <w:szCs w:val="24"/>
              </w:rPr>
              <w:t>24</w:t>
            </w:r>
            <w:r w:rsidRPr="005A4672">
              <w:rPr>
                <w:rFonts w:ascii="Verdana" w:hAnsi="Verdana"/>
                <w:noProof/>
                <w:webHidden/>
                <w:sz w:val="24"/>
                <w:szCs w:val="24"/>
              </w:rPr>
              <w:fldChar w:fldCharType="end"/>
            </w:r>
          </w:hyperlink>
        </w:p>
        <w:p w14:paraId="208CADEF" w14:textId="77777777" w:rsidR="009851DA" w:rsidRPr="005A4672" w:rsidRDefault="009851DA">
          <w:pPr>
            <w:pStyle w:val="TOC3"/>
            <w:rPr>
              <w:rFonts w:ascii="Verdana" w:hAnsi="Verdana" w:cstheme="minorBidi"/>
              <w:noProof/>
              <w:sz w:val="24"/>
              <w:szCs w:val="24"/>
              <w:lang w:eastAsia="lv-LV"/>
            </w:rPr>
          </w:pPr>
          <w:hyperlink w:anchor="_Toc78299427" w:history="1">
            <w:r w:rsidRPr="005A4672">
              <w:rPr>
                <w:rStyle w:val="Hyperlink"/>
                <w:rFonts w:ascii="Verdana" w:hAnsi="Verdana"/>
                <w:noProof/>
                <w:sz w:val="24"/>
                <w:szCs w:val="24"/>
              </w:rPr>
              <w:t>2.5.5.3. LIGNO</w:t>
            </w:r>
            <w:r w:rsidRPr="005A4672">
              <w:rPr>
                <w:rFonts w:ascii="Verdana" w:hAnsi="Verdana"/>
                <w:noProof/>
                <w:webHidden/>
                <w:sz w:val="24"/>
                <w:szCs w:val="24"/>
              </w:rPr>
              <w:tab/>
            </w:r>
            <w:r w:rsidRPr="005A4672">
              <w:rPr>
                <w:rFonts w:ascii="Verdana" w:hAnsi="Verdana"/>
                <w:noProof/>
                <w:webHidden/>
                <w:sz w:val="24"/>
                <w:szCs w:val="24"/>
              </w:rPr>
              <w:fldChar w:fldCharType="begin"/>
            </w:r>
            <w:r w:rsidRPr="005A4672">
              <w:rPr>
                <w:rFonts w:ascii="Verdana" w:hAnsi="Verdana"/>
                <w:noProof/>
                <w:webHidden/>
                <w:sz w:val="24"/>
                <w:szCs w:val="24"/>
              </w:rPr>
              <w:instrText xml:space="preserve"> PAGEREF _Toc78299427 \h </w:instrText>
            </w:r>
            <w:r w:rsidRPr="005A4672">
              <w:rPr>
                <w:rFonts w:ascii="Verdana" w:hAnsi="Verdana"/>
                <w:noProof/>
                <w:webHidden/>
                <w:sz w:val="24"/>
                <w:szCs w:val="24"/>
              </w:rPr>
            </w:r>
            <w:r w:rsidRPr="005A4672">
              <w:rPr>
                <w:rFonts w:ascii="Verdana" w:hAnsi="Verdana"/>
                <w:noProof/>
                <w:webHidden/>
                <w:sz w:val="24"/>
                <w:szCs w:val="24"/>
              </w:rPr>
              <w:fldChar w:fldCharType="separate"/>
            </w:r>
            <w:r w:rsidRPr="005A4672">
              <w:rPr>
                <w:rFonts w:ascii="Verdana" w:hAnsi="Verdana"/>
                <w:noProof/>
                <w:webHidden/>
                <w:sz w:val="24"/>
                <w:szCs w:val="24"/>
              </w:rPr>
              <w:t>25</w:t>
            </w:r>
            <w:r w:rsidRPr="005A4672">
              <w:rPr>
                <w:rFonts w:ascii="Verdana" w:hAnsi="Verdana"/>
                <w:noProof/>
                <w:webHidden/>
                <w:sz w:val="24"/>
                <w:szCs w:val="24"/>
              </w:rPr>
              <w:fldChar w:fldCharType="end"/>
            </w:r>
          </w:hyperlink>
        </w:p>
        <w:p w14:paraId="4FF96205" w14:textId="77777777" w:rsidR="009851DA" w:rsidRPr="005A4672" w:rsidRDefault="009851DA">
          <w:pPr>
            <w:pStyle w:val="TOC3"/>
            <w:rPr>
              <w:rFonts w:ascii="Verdana" w:hAnsi="Verdana" w:cstheme="minorBidi"/>
              <w:noProof/>
              <w:sz w:val="24"/>
              <w:szCs w:val="24"/>
              <w:lang w:eastAsia="lv-LV"/>
            </w:rPr>
          </w:pPr>
          <w:hyperlink w:anchor="_Toc78299428" w:history="1">
            <w:r w:rsidRPr="005A4672">
              <w:rPr>
                <w:rStyle w:val="Hyperlink"/>
                <w:rFonts w:ascii="Verdana" w:hAnsi="Verdana"/>
                <w:noProof/>
                <w:sz w:val="24"/>
                <w:szCs w:val="24"/>
              </w:rPr>
              <w:t>2.5.5.4. KIELSTEG</w:t>
            </w:r>
            <w:r w:rsidRPr="005A4672">
              <w:rPr>
                <w:rFonts w:ascii="Verdana" w:hAnsi="Verdana"/>
                <w:noProof/>
                <w:webHidden/>
                <w:sz w:val="24"/>
                <w:szCs w:val="24"/>
              </w:rPr>
              <w:tab/>
            </w:r>
            <w:r w:rsidRPr="005A4672">
              <w:rPr>
                <w:rFonts w:ascii="Verdana" w:hAnsi="Verdana"/>
                <w:noProof/>
                <w:webHidden/>
                <w:sz w:val="24"/>
                <w:szCs w:val="24"/>
              </w:rPr>
              <w:fldChar w:fldCharType="begin"/>
            </w:r>
            <w:r w:rsidRPr="005A4672">
              <w:rPr>
                <w:rFonts w:ascii="Verdana" w:hAnsi="Verdana"/>
                <w:noProof/>
                <w:webHidden/>
                <w:sz w:val="24"/>
                <w:szCs w:val="24"/>
              </w:rPr>
              <w:instrText xml:space="preserve"> PAGEREF _Toc78299428 \h </w:instrText>
            </w:r>
            <w:r w:rsidRPr="005A4672">
              <w:rPr>
                <w:rFonts w:ascii="Verdana" w:hAnsi="Verdana"/>
                <w:noProof/>
                <w:webHidden/>
                <w:sz w:val="24"/>
                <w:szCs w:val="24"/>
              </w:rPr>
            </w:r>
            <w:r w:rsidRPr="005A4672">
              <w:rPr>
                <w:rFonts w:ascii="Verdana" w:hAnsi="Verdana"/>
                <w:noProof/>
                <w:webHidden/>
                <w:sz w:val="24"/>
                <w:szCs w:val="24"/>
              </w:rPr>
              <w:fldChar w:fldCharType="separate"/>
            </w:r>
            <w:r w:rsidRPr="005A4672">
              <w:rPr>
                <w:rFonts w:ascii="Verdana" w:hAnsi="Verdana"/>
                <w:noProof/>
                <w:webHidden/>
                <w:sz w:val="24"/>
                <w:szCs w:val="24"/>
              </w:rPr>
              <w:t>25</w:t>
            </w:r>
            <w:r w:rsidRPr="005A4672">
              <w:rPr>
                <w:rFonts w:ascii="Verdana" w:hAnsi="Verdana"/>
                <w:noProof/>
                <w:webHidden/>
                <w:sz w:val="24"/>
                <w:szCs w:val="24"/>
              </w:rPr>
              <w:fldChar w:fldCharType="end"/>
            </w:r>
          </w:hyperlink>
        </w:p>
        <w:p w14:paraId="2D323C80" w14:textId="77777777" w:rsidR="009851DA" w:rsidRDefault="009851DA">
          <w:pPr>
            <w:pStyle w:val="TOC1"/>
            <w:rPr>
              <w:rFonts w:asciiTheme="minorHAnsi" w:eastAsiaTheme="minorEastAsia" w:hAnsiTheme="minorHAnsi"/>
              <w:noProof/>
              <w:kern w:val="0"/>
              <w:sz w:val="22"/>
              <w:szCs w:val="22"/>
              <w:lang w:eastAsia="lv-LV"/>
            </w:rPr>
          </w:pPr>
          <w:hyperlink w:anchor="_Toc78299429" w:history="1">
            <w:r w:rsidRPr="005A4672">
              <w:rPr>
                <w:rStyle w:val="Hyperlink"/>
                <w:rFonts w:cs="Arial"/>
                <w:noProof/>
                <w:spacing w:val="-6"/>
                <w:sz w:val="24"/>
                <w:szCs w:val="24"/>
              </w:rPr>
              <w:t>3.</w:t>
            </w:r>
            <w:r w:rsidRPr="005A4672">
              <w:rPr>
                <w:rFonts w:eastAsiaTheme="minorEastAsia"/>
                <w:noProof/>
                <w:kern w:val="0"/>
                <w:sz w:val="24"/>
                <w:szCs w:val="24"/>
                <w:lang w:eastAsia="lv-LV"/>
              </w:rPr>
              <w:tab/>
            </w:r>
            <w:r w:rsidRPr="005A4672">
              <w:rPr>
                <w:rStyle w:val="Hyperlink"/>
                <w:noProof/>
                <w:sz w:val="24"/>
                <w:szCs w:val="24"/>
              </w:rPr>
              <w:t>INFORMĀCIJAS AVOTU SARAKSTS</w:t>
            </w:r>
            <w:r w:rsidRPr="005A4672">
              <w:rPr>
                <w:noProof/>
                <w:webHidden/>
                <w:sz w:val="24"/>
                <w:szCs w:val="24"/>
              </w:rPr>
              <w:tab/>
            </w:r>
            <w:r w:rsidRPr="005A4672">
              <w:rPr>
                <w:noProof/>
                <w:webHidden/>
                <w:sz w:val="24"/>
                <w:szCs w:val="24"/>
              </w:rPr>
              <w:fldChar w:fldCharType="begin"/>
            </w:r>
            <w:r w:rsidRPr="005A4672">
              <w:rPr>
                <w:noProof/>
                <w:webHidden/>
                <w:sz w:val="24"/>
                <w:szCs w:val="24"/>
              </w:rPr>
              <w:instrText xml:space="preserve"> PAGEREF _Toc78299429 \h </w:instrText>
            </w:r>
            <w:r w:rsidRPr="005A4672">
              <w:rPr>
                <w:noProof/>
                <w:webHidden/>
                <w:sz w:val="24"/>
                <w:szCs w:val="24"/>
              </w:rPr>
            </w:r>
            <w:r w:rsidRPr="005A4672">
              <w:rPr>
                <w:noProof/>
                <w:webHidden/>
                <w:sz w:val="24"/>
                <w:szCs w:val="24"/>
              </w:rPr>
              <w:fldChar w:fldCharType="separate"/>
            </w:r>
            <w:r w:rsidRPr="005A4672">
              <w:rPr>
                <w:noProof/>
                <w:webHidden/>
                <w:sz w:val="24"/>
                <w:szCs w:val="24"/>
              </w:rPr>
              <w:t>26</w:t>
            </w:r>
            <w:r w:rsidRPr="005A4672">
              <w:rPr>
                <w:noProof/>
                <w:webHidden/>
                <w:sz w:val="24"/>
                <w:szCs w:val="24"/>
              </w:rPr>
              <w:fldChar w:fldCharType="end"/>
            </w:r>
          </w:hyperlink>
        </w:p>
        <w:p w14:paraId="128E576E" w14:textId="46B3213D" w:rsidR="00C96057" w:rsidRPr="00AD5FE4" w:rsidRDefault="00C96057" w:rsidP="006F558B">
          <w:pPr>
            <w:tabs>
              <w:tab w:val="right" w:leader="dot" w:pos="8931"/>
            </w:tabs>
            <w:rPr>
              <w:rFonts w:cs="Arial"/>
              <w:sz w:val="24"/>
            </w:rPr>
          </w:pPr>
          <w:r w:rsidRPr="00467A90">
            <w:rPr>
              <w:rFonts w:cs="Arial"/>
              <w:b/>
              <w:sz w:val="24"/>
            </w:rPr>
            <w:fldChar w:fldCharType="end"/>
          </w:r>
        </w:p>
      </w:sdtContent>
    </w:sdt>
    <w:p w14:paraId="71134AD9" w14:textId="77777777" w:rsidR="00E47987" w:rsidRPr="00302573" w:rsidRDefault="00E47987" w:rsidP="00B1342C">
      <w:pPr>
        <w:jc w:val="center"/>
        <w:rPr>
          <w:rFonts w:cs="Arial"/>
          <w:b/>
          <w:color w:val="639729"/>
          <w:spacing w:val="-6"/>
          <w:sz w:val="24"/>
          <w:szCs w:val="24"/>
          <w:lang w:val="en-GB"/>
        </w:rPr>
      </w:pPr>
    </w:p>
    <w:p w14:paraId="09B97CC9" w14:textId="77777777" w:rsidR="00AB688F" w:rsidRPr="00302573" w:rsidRDefault="00AB688F" w:rsidP="00B1342C">
      <w:pPr>
        <w:rPr>
          <w:rFonts w:cs="Arial"/>
          <w:spacing w:val="-6"/>
          <w:sz w:val="24"/>
          <w:szCs w:val="24"/>
          <w:lang w:val="en-GB"/>
        </w:rPr>
      </w:pPr>
    </w:p>
    <w:p w14:paraId="11C1272A" w14:textId="0746055F" w:rsidR="00622A03" w:rsidRPr="00302573" w:rsidRDefault="00622A03" w:rsidP="00B1342C">
      <w:pPr>
        <w:rPr>
          <w:rFonts w:cs="Arial"/>
          <w:noProof/>
          <w:color w:val="000000" w:themeColor="text1"/>
          <w:spacing w:val="-6"/>
          <w:sz w:val="24"/>
          <w:szCs w:val="24"/>
        </w:rPr>
      </w:pPr>
      <w:r>
        <w:br w:type="page"/>
      </w:r>
    </w:p>
    <w:p w14:paraId="1D19DBE5" w14:textId="5DAEF51F" w:rsidR="00D50FDF" w:rsidRPr="00302573" w:rsidRDefault="00FE0C7A" w:rsidP="00B1342C">
      <w:pPr>
        <w:pStyle w:val="Heading1"/>
        <w:spacing w:after="0" w:line="240" w:lineRule="auto"/>
        <w:rPr>
          <w:rFonts w:cs="Arial"/>
          <w:spacing w:val="-6"/>
          <w:szCs w:val="28"/>
        </w:rPr>
      </w:pPr>
      <w:bookmarkStart w:id="5" w:name="_Toc78299402"/>
      <w:bookmarkStart w:id="6" w:name="_Toc56200181"/>
      <w:r>
        <w:lastRenderedPageBreak/>
        <w:t>IEVAD</w:t>
      </w:r>
      <w:r w:rsidR="00421765">
        <w:t>S</w:t>
      </w:r>
      <w:bookmarkEnd w:id="5"/>
      <w:r>
        <w:t xml:space="preserve"> </w:t>
      </w:r>
      <w:bookmarkEnd w:id="4"/>
      <w:bookmarkEnd w:id="6"/>
    </w:p>
    <w:p w14:paraId="4BDDFDCE" w14:textId="670C7F53" w:rsidR="009A1B59" w:rsidRPr="00302573" w:rsidRDefault="00940A08" w:rsidP="00B1342C">
      <w:pPr>
        <w:pStyle w:val="NormalWeb"/>
        <w:spacing w:before="0" w:beforeAutospacing="0" w:after="0" w:afterAutospacing="0"/>
        <w:rPr>
          <w:rStyle w:val="Strong"/>
          <w:rFonts w:ascii="Verdana" w:hAnsi="Verdana" w:cs="Arial"/>
          <w:b w:val="0"/>
          <w:spacing w:val="-6"/>
          <w:sz w:val="24"/>
        </w:rPr>
      </w:pPr>
      <w:r>
        <w:rPr>
          <w:rStyle w:val="Strong"/>
          <w:rFonts w:ascii="Verdana" w:hAnsi="Verdana"/>
          <w:b w:val="0"/>
          <w:sz w:val="24"/>
        </w:rPr>
        <w:t xml:space="preserve">Viens kubikmetrs koksnes </w:t>
      </w:r>
      <w:r w:rsidR="00232E8C">
        <w:rPr>
          <w:rStyle w:val="Strong"/>
          <w:rFonts w:ascii="Verdana" w:hAnsi="Verdana"/>
          <w:b w:val="0"/>
          <w:sz w:val="24"/>
        </w:rPr>
        <w:t xml:space="preserve">koka </w:t>
      </w:r>
      <w:r>
        <w:rPr>
          <w:rStyle w:val="Strong"/>
          <w:rFonts w:ascii="Verdana" w:hAnsi="Verdana"/>
          <w:b w:val="0"/>
          <w:sz w:val="24"/>
        </w:rPr>
        <w:t xml:space="preserve">augšanas </w:t>
      </w:r>
      <w:r w:rsidR="00232E8C">
        <w:rPr>
          <w:rStyle w:val="Strong"/>
          <w:rFonts w:ascii="Verdana" w:hAnsi="Verdana"/>
          <w:b w:val="0"/>
          <w:sz w:val="24"/>
        </w:rPr>
        <w:t>gaitā</w:t>
      </w:r>
      <w:r>
        <w:rPr>
          <w:rStyle w:val="Strong"/>
          <w:rFonts w:ascii="Verdana" w:hAnsi="Verdana"/>
          <w:b w:val="0"/>
          <w:sz w:val="24"/>
        </w:rPr>
        <w:t xml:space="preserve"> absorbē </w:t>
      </w:r>
      <w:r w:rsidR="00232E8C">
        <w:rPr>
          <w:rStyle w:val="Strong"/>
          <w:rFonts w:ascii="Verdana" w:hAnsi="Verdana"/>
          <w:b w:val="0"/>
          <w:sz w:val="24"/>
        </w:rPr>
        <w:t xml:space="preserve">vienu </w:t>
      </w:r>
      <w:r>
        <w:rPr>
          <w:rStyle w:val="Strong"/>
          <w:rFonts w:ascii="Verdana" w:hAnsi="Verdana"/>
          <w:b w:val="0"/>
          <w:sz w:val="24"/>
        </w:rPr>
        <w:t xml:space="preserve">tonnu kaitīgā oglekļa dioksīda un izdala 0,7 tonnas skābekļa, un tas sāk </w:t>
      </w:r>
      <w:r w:rsidR="008A451E">
        <w:rPr>
          <w:rStyle w:val="Strong"/>
          <w:rFonts w:ascii="Verdana" w:hAnsi="Verdana"/>
          <w:b w:val="0"/>
          <w:sz w:val="24"/>
        </w:rPr>
        <w:t>realizēties</w:t>
      </w:r>
      <w:r>
        <w:rPr>
          <w:rStyle w:val="Strong"/>
          <w:rFonts w:ascii="Verdana" w:hAnsi="Verdana"/>
          <w:b w:val="0"/>
          <w:sz w:val="24"/>
        </w:rPr>
        <w:t>, kad koks ir sasniedzis vairāk nekā divdesmit gadu</w:t>
      </w:r>
      <w:r w:rsidR="008A451E">
        <w:rPr>
          <w:rStyle w:val="Strong"/>
          <w:rFonts w:ascii="Verdana" w:hAnsi="Verdana"/>
          <w:b w:val="0"/>
          <w:sz w:val="24"/>
        </w:rPr>
        <w:t xml:space="preserve"> vecumu</w:t>
      </w:r>
      <w:r>
        <w:rPr>
          <w:rStyle w:val="Strong"/>
          <w:rFonts w:ascii="Verdana" w:hAnsi="Verdana"/>
          <w:b w:val="0"/>
          <w:sz w:val="24"/>
        </w:rPr>
        <w:t xml:space="preserve"> (1.48. att.) (</w:t>
      </w:r>
      <w:hyperlink r:id="rId13" w:history="1">
        <w:r>
          <w:rPr>
            <w:rStyle w:val="Hyperlink"/>
            <w:rFonts w:ascii="Verdana" w:hAnsi="Verdana"/>
            <w:sz w:val="24"/>
          </w:rPr>
          <w:t>www.lvm.lv</w:t>
        </w:r>
      </w:hyperlink>
      <w:r>
        <w:rPr>
          <w:rStyle w:val="Strong"/>
          <w:rFonts w:ascii="Verdana" w:hAnsi="Verdana"/>
          <w:b w:val="0"/>
          <w:sz w:val="24"/>
        </w:rPr>
        <w:t>)</w:t>
      </w:r>
    </w:p>
    <w:p w14:paraId="1E5EAA5E" w14:textId="77777777" w:rsidR="009A1B59" w:rsidRPr="00302573" w:rsidRDefault="009A1B59" w:rsidP="00B1342C">
      <w:pPr>
        <w:pStyle w:val="NormalWeb"/>
        <w:spacing w:before="0" w:beforeAutospacing="0" w:after="0" w:afterAutospacing="0"/>
        <w:jc w:val="center"/>
        <w:rPr>
          <w:rFonts w:ascii="Verdana" w:hAnsi="Verdana" w:cs="Arial"/>
          <w:spacing w:val="-6"/>
          <w:sz w:val="24"/>
        </w:rPr>
      </w:pPr>
      <w:r>
        <w:rPr>
          <w:rFonts w:ascii="Verdana" w:hAnsi="Verdana"/>
          <w:noProof/>
          <w:sz w:val="24"/>
          <w:lang w:eastAsia="lv-LV"/>
        </w:rPr>
        <w:drawing>
          <wp:inline distT="0" distB="0" distL="0" distR="0" wp14:anchorId="4F4813C2" wp14:editId="24485A95">
            <wp:extent cx="2958861" cy="1437162"/>
            <wp:effectExtent l="0" t="0" r="0" b="0"/>
            <wp:docPr id="8" name="Picture 8" descr="https://www.swedishwood.com/optimized/default/siteassets/1-trafakta/2-att-valja-tra/01/com/koldioxid-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wedishwood.com/optimized/default/siteassets/1-trafakta/2-att-valja-tra/01/com/koldioxid-com.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0324" cy="1442730"/>
                    </a:xfrm>
                    <a:prstGeom prst="rect">
                      <a:avLst/>
                    </a:prstGeom>
                    <a:noFill/>
                    <a:ln>
                      <a:noFill/>
                    </a:ln>
                  </pic:spPr>
                </pic:pic>
              </a:graphicData>
            </a:graphic>
          </wp:inline>
        </w:drawing>
      </w:r>
    </w:p>
    <w:p w14:paraId="30BAAC85" w14:textId="524B66D5" w:rsidR="009A1B59" w:rsidRPr="00302573" w:rsidRDefault="00A66E02" w:rsidP="00B1342C">
      <w:pPr>
        <w:pStyle w:val="NormalWeb"/>
        <w:spacing w:before="0" w:beforeAutospacing="0" w:after="0" w:afterAutospacing="0"/>
        <w:jc w:val="center"/>
        <w:rPr>
          <w:rFonts w:ascii="Verdana" w:hAnsi="Verdana" w:cs="Arial"/>
          <w:spacing w:val="-6"/>
          <w:sz w:val="24"/>
        </w:rPr>
      </w:pPr>
      <w:r>
        <w:rPr>
          <w:rFonts w:ascii="Verdana" w:hAnsi="Verdana"/>
          <w:b/>
          <w:sz w:val="24"/>
        </w:rPr>
        <w:t>1.48. att. Oglekļa uzglabāšana</w:t>
      </w:r>
      <w:r w:rsidRPr="00302573">
        <w:rPr>
          <w:rStyle w:val="FootnoteReference"/>
          <w:rFonts w:ascii="Verdana" w:hAnsi="Verdana" w:cs="Arial"/>
          <w:b/>
          <w:spacing w:val="-6"/>
          <w:sz w:val="24"/>
          <w:lang w:val="en-GB"/>
        </w:rPr>
        <w:footnoteReference w:id="2"/>
      </w:r>
    </w:p>
    <w:p w14:paraId="3880E380" w14:textId="77777777" w:rsidR="009A1B59" w:rsidRPr="005A4672" w:rsidRDefault="009A1B59" w:rsidP="00B1342C">
      <w:pPr>
        <w:pStyle w:val="NormalWeb"/>
        <w:spacing w:before="0" w:beforeAutospacing="0" w:after="0" w:afterAutospacing="0"/>
        <w:rPr>
          <w:rFonts w:ascii="Verdana" w:hAnsi="Verdana" w:cs="Arial"/>
          <w:spacing w:val="-6"/>
          <w:sz w:val="24"/>
        </w:rPr>
      </w:pPr>
    </w:p>
    <w:p w14:paraId="43A47EBD" w14:textId="3026FDE8" w:rsidR="009A1B59" w:rsidRPr="00302573" w:rsidRDefault="009A1B59" w:rsidP="00B1342C">
      <w:pPr>
        <w:pStyle w:val="NormalWeb"/>
        <w:spacing w:before="0" w:beforeAutospacing="0" w:after="0" w:afterAutospacing="0"/>
        <w:rPr>
          <w:rFonts w:ascii="Verdana" w:hAnsi="Verdana" w:cs="Arial"/>
          <w:spacing w:val="-6"/>
          <w:sz w:val="24"/>
        </w:rPr>
      </w:pPr>
      <w:r>
        <w:rPr>
          <w:rFonts w:ascii="Verdana" w:hAnsi="Verdana"/>
          <w:sz w:val="24"/>
        </w:rPr>
        <w:t xml:space="preserve">Ja koksnes produktus izmanto ēkās, ogleklis </w:t>
      </w:r>
      <w:r w:rsidR="008A451E">
        <w:rPr>
          <w:rFonts w:ascii="Verdana" w:hAnsi="Verdana"/>
          <w:sz w:val="24"/>
        </w:rPr>
        <w:t>šajā konstrukcijā uz</w:t>
      </w:r>
      <w:r>
        <w:rPr>
          <w:rFonts w:ascii="Verdana" w:hAnsi="Verdana"/>
          <w:sz w:val="24"/>
        </w:rPr>
        <w:t xml:space="preserve">glabājas </w:t>
      </w:r>
      <w:r w:rsidR="008A451E">
        <w:rPr>
          <w:rFonts w:ascii="Verdana" w:hAnsi="Verdana"/>
          <w:sz w:val="24"/>
        </w:rPr>
        <w:t xml:space="preserve">visu ēkas ekspluatācijas </w:t>
      </w:r>
      <w:r>
        <w:rPr>
          <w:rFonts w:ascii="Verdana" w:hAnsi="Verdana"/>
          <w:sz w:val="24"/>
        </w:rPr>
        <w:t xml:space="preserve">laiku. Uzglabātais ogleklis tiek atbrīvots tikai tad, kad produkti to kalpošanas laika beigās tiek sadedzināti (1.49. att.). </w:t>
      </w:r>
    </w:p>
    <w:p w14:paraId="189EFF51" w14:textId="77777777" w:rsidR="009A1B59" w:rsidRPr="00302573" w:rsidRDefault="009A1B59" w:rsidP="00B1342C">
      <w:pPr>
        <w:pStyle w:val="NormalWeb"/>
        <w:spacing w:before="0" w:beforeAutospacing="0" w:after="0" w:afterAutospacing="0"/>
        <w:jc w:val="center"/>
        <w:rPr>
          <w:rFonts w:ascii="Verdana" w:hAnsi="Verdana" w:cs="Arial"/>
          <w:spacing w:val="-6"/>
          <w:sz w:val="24"/>
        </w:rPr>
      </w:pPr>
      <w:r>
        <w:rPr>
          <w:rFonts w:ascii="Verdana" w:hAnsi="Verdana"/>
          <w:noProof/>
          <w:sz w:val="24"/>
          <w:lang w:eastAsia="lv-LV"/>
        </w:rPr>
        <w:drawing>
          <wp:inline distT="0" distB="0" distL="0" distR="0" wp14:anchorId="530B3257" wp14:editId="4DCE10EF">
            <wp:extent cx="1846901" cy="1811719"/>
            <wp:effectExtent l="0" t="0" r="1270" b="0"/>
            <wp:docPr id="10" name="Picture 10" descr="https://www.swedishwood.com/optimized/default/siteassets/1-trafakta/2-att-valja-tra/01/com/traets-kretslopp-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wedishwood.com/optimized/default/siteassets/1-trafakta/2-att-valja-tra/01/com/traets-kretslopp-com.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8734" cy="1823327"/>
                    </a:xfrm>
                    <a:prstGeom prst="rect">
                      <a:avLst/>
                    </a:prstGeom>
                    <a:noFill/>
                    <a:ln>
                      <a:noFill/>
                    </a:ln>
                  </pic:spPr>
                </pic:pic>
              </a:graphicData>
            </a:graphic>
          </wp:inline>
        </w:drawing>
      </w:r>
    </w:p>
    <w:p w14:paraId="26B5740F" w14:textId="62E774FC" w:rsidR="009A1B59" w:rsidRPr="00302573" w:rsidRDefault="009A1B59" w:rsidP="00B1342C">
      <w:pPr>
        <w:pStyle w:val="NormalWeb"/>
        <w:spacing w:before="0" w:beforeAutospacing="0" w:after="0" w:afterAutospacing="0"/>
        <w:jc w:val="center"/>
        <w:rPr>
          <w:rStyle w:val="Strong"/>
          <w:rFonts w:ascii="Verdana" w:hAnsi="Verdana" w:cs="Arial"/>
          <w:spacing w:val="-6"/>
          <w:sz w:val="24"/>
        </w:rPr>
      </w:pPr>
      <w:r>
        <w:rPr>
          <w:rFonts w:ascii="Verdana" w:hAnsi="Verdana"/>
          <w:b/>
          <w:sz w:val="24"/>
        </w:rPr>
        <w:t>1.49. att.</w:t>
      </w:r>
      <w:r>
        <w:rPr>
          <w:rFonts w:ascii="Verdana" w:hAnsi="Verdana"/>
          <w:sz w:val="24"/>
        </w:rPr>
        <w:t xml:space="preserve"> </w:t>
      </w:r>
      <w:r>
        <w:rPr>
          <w:rStyle w:val="Strong"/>
          <w:rFonts w:ascii="Verdana" w:hAnsi="Verdana"/>
          <w:sz w:val="24"/>
        </w:rPr>
        <w:t xml:space="preserve">Koka dabiskais </w:t>
      </w:r>
      <w:r w:rsidR="00811A03">
        <w:rPr>
          <w:rStyle w:val="Strong"/>
          <w:rFonts w:ascii="Verdana" w:hAnsi="Verdana"/>
          <w:sz w:val="24"/>
        </w:rPr>
        <w:t xml:space="preserve">aprites </w:t>
      </w:r>
      <w:r>
        <w:rPr>
          <w:rStyle w:val="Strong"/>
          <w:rFonts w:ascii="Verdana" w:hAnsi="Verdana"/>
          <w:sz w:val="24"/>
        </w:rPr>
        <w:t>cikls</w:t>
      </w:r>
      <w:r w:rsidR="00E3222F" w:rsidRPr="00302573">
        <w:rPr>
          <w:rStyle w:val="FootnoteReference"/>
          <w:rFonts w:ascii="Verdana" w:hAnsi="Verdana" w:cs="Arial"/>
          <w:b/>
          <w:bCs/>
          <w:spacing w:val="-6"/>
          <w:sz w:val="24"/>
          <w:lang w:val="en-GB"/>
        </w:rPr>
        <w:footnoteReference w:id="3"/>
      </w:r>
    </w:p>
    <w:p w14:paraId="12358AC7" w14:textId="77777777" w:rsidR="009A1B59" w:rsidRPr="005A4672" w:rsidRDefault="009A1B59" w:rsidP="00B1342C">
      <w:pPr>
        <w:pStyle w:val="NormalWeb"/>
        <w:spacing w:before="0" w:beforeAutospacing="0" w:after="0" w:afterAutospacing="0"/>
        <w:rPr>
          <w:rFonts w:ascii="Verdana" w:hAnsi="Verdana" w:cs="Arial"/>
          <w:spacing w:val="-6"/>
          <w:sz w:val="24"/>
        </w:rPr>
      </w:pPr>
    </w:p>
    <w:p w14:paraId="39906442" w14:textId="2E9EABFF" w:rsidR="00940A08" w:rsidRPr="00302573" w:rsidRDefault="009A1B59" w:rsidP="00B1342C">
      <w:pPr>
        <w:pStyle w:val="NormalWeb"/>
        <w:spacing w:before="0" w:beforeAutospacing="0" w:after="0" w:afterAutospacing="0"/>
        <w:rPr>
          <w:rStyle w:val="Emphasis"/>
          <w:rFonts w:ascii="Verdana" w:eastAsiaTheme="majorEastAsia" w:hAnsi="Verdana" w:cs="Arial"/>
          <w:i w:val="0"/>
          <w:spacing w:val="-6"/>
          <w:sz w:val="24"/>
        </w:rPr>
      </w:pPr>
      <w:r>
        <w:rPr>
          <w:rFonts w:ascii="Verdana" w:hAnsi="Verdana"/>
          <w:sz w:val="24"/>
        </w:rPr>
        <w:t>Sadedzināšanas laikā pārveidotā saules enerģija tiek atbrīvota kā siltums, padarot procesu pilnībā klimat</w:t>
      </w:r>
      <w:r w:rsidR="00811A03">
        <w:rPr>
          <w:rFonts w:ascii="Verdana" w:hAnsi="Verdana"/>
          <w:sz w:val="24"/>
        </w:rPr>
        <w:t xml:space="preserve">a </w:t>
      </w:r>
      <w:r>
        <w:rPr>
          <w:rFonts w:ascii="Verdana" w:hAnsi="Verdana"/>
          <w:sz w:val="24"/>
        </w:rPr>
        <w:t xml:space="preserve">neitrālu. </w:t>
      </w:r>
      <w:r>
        <w:rPr>
          <w:rStyle w:val="Emphasis"/>
          <w:rFonts w:ascii="Verdana" w:hAnsi="Verdana"/>
          <w:i w:val="0"/>
          <w:sz w:val="24"/>
        </w:rPr>
        <w:t>Uzreiz pēc</w:t>
      </w:r>
      <w:r w:rsidR="00811A03">
        <w:rPr>
          <w:rStyle w:val="Emphasis"/>
          <w:rFonts w:ascii="Verdana" w:hAnsi="Verdana"/>
          <w:i w:val="0"/>
          <w:sz w:val="24"/>
        </w:rPr>
        <w:t xml:space="preserve"> koku zāģēšanas</w:t>
      </w:r>
      <w:r>
        <w:rPr>
          <w:rStyle w:val="Emphasis"/>
          <w:rFonts w:ascii="Verdana" w:hAnsi="Verdana"/>
          <w:i w:val="0"/>
          <w:sz w:val="24"/>
        </w:rPr>
        <w:t>, ne</w:t>
      </w:r>
      <w:r w:rsidR="00811A03">
        <w:rPr>
          <w:rStyle w:val="Emphasis"/>
          <w:rFonts w:ascii="Verdana" w:hAnsi="Verdana"/>
          <w:i w:val="0"/>
          <w:sz w:val="24"/>
        </w:rPr>
        <w:t xml:space="preserve">izmantojamajiem </w:t>
      </w:r>
      <w:r>
        <w:rPr>
          <w:rStyle w:val="Emphasis"/>
          <w:rFonts w:ascii="Verdana" w:hAnsi="Verdana"/>
          <w:i w:val="0"/>
          <w:sz w:val="24"/>
        </w:rPr>
        <w:t xml:space="preserve">zariem </w:t>
      </w:r>
      <w:r w:rsidR="009C2BCC">
        <w:rPr>
          <w:rStyle w:val="Emphasis"/>
          <w:rFonts w:ascii="Verdana" w:hAnsi="Verdana"/>
          <w:i w:val="0"/>
          <w:sz w:val="24"/>
        </w:rPr>
        <w:t>sadaloties</w:t>
      </w:r>
      <w:r>
        <w:rPr>
          <w:rStyle w:val="Emphasis"/>
          <w:rFonts w:ascii="Verdana" w:hAnsi="Verdana"/>
          <w:i w:val="0"/>
          <w:sz w:val="24"/>
        </w:rPr>
        <w:t>, notiek oglekļa dioksīda n</w:t>
      </w:r>
      <w:r w:rsidR="009C2BCC">
        <w:rPr>
          <w:rStyle w:val="Emphasis"/>
          <w:rFonts w:ascii="Verdana" w:hAnsi="Verdana"/>
          <w:i w:val="0"/>
          <w:sz w:val="24"/>
        </w:rPr>
        <w:t>ovirzīšana</w:t>
      </w:r>
      <w:r>
        <w:rPr>
          <w:rStyle w:val="Emphasis"/>
          <w:rFonts w:ascii="Verdana" w:hAnsi="Verdana"/>
          <w:i w:val="0"/>
          <w:sz w:val="24"/>
        </w:rPr>
        <w:t xml:space="preserve"> no a</w:t>
      </w:r>
      <w:r w:rsidR="009C2BCC">
        <w:rPr>
          <w:rStyle w:val="Emphasis"/>
          <w:rFonts w:ascii="Verdana" w:hAnsi="Verdana"/>
          <w:i w:val="0"/>
          <w:sz w:val="24"/>
        </w:rPr>
        <w:t>pstrādātās</w:t>
      </w:r>
      <w:r>
        <w:rPr>
          <w:rStyle w:val="Emphasis"/>
          <w:rFonts w:ascii="Verdana" w:hAnsi="Verdana"/>
          <w:i w:val="0"/>
          <w:sz w:val="24"/>
        </w:rPr>
        <w:t xml:space="preserve"> zonas. Kad jaunie koki sasniedz nedaudz vairāk par 20 gadiem, tie spēj absorbēt vairāk oglekļa dioksīda, nekā izplūst no zemes. Koki tiek izstrādāti, kad tie sasniedz </w:t>
      </w:r>
      <w:r w:rsidR="009C2BCC">
        <w:rPr>
          <w:rStyle w:val="Emphasis"/>
          <w:rFonts w:ascii="Verdana" w:hAnsi="Verdana"/>
          <w:i w:val="0"/>
          <w:sz w:val="24"/>
        </w:rPr>
        <w:t>cirtmetu</w:t>
      </w:r>
      <w:r>
        <w:rPr>
          <w:rStyle w:val="Emphasis"/>
          <w:rFonts w:ascii="Verdana" w:hAnsi="Verdana"/>
          <w:i w:val="0"/>
          <w:sz w:val="24"/>
        </w:rPr>
        <w:t>, un</w:t>
      </w:r>
      <w:r w:rsidR="00D24A15">
        <w:rPr>
          <w:rStyle w:val="Emphasis"/>
          <w:rFonts w:ascii="Verdana" w:hAnsi="Verdana"/>
          <w:i w:val="0"/>
          <w:sz w:val="24"/>
        </w:rPr>
        <w:t>,</w:t>
      </w:r>
      <w:r>
        <w:rPr>
          <w:rStyle w:val="Emphasis"/>
          <w:rFonts w:ascii="Verdana" w:hAnsi="Verdana"/>
          <w:i w:val="0"/>
          <w:sz w:val="24"/>
        </w:rPr>
        <w:t xml:space="preserve"> tad pārstrādāti produktos, kas spēj aizstāt </w:t>
      </w:r>
      <w:r w:rsidR="009C2BCC">
        <w:rPr>
          <w:rStyle w:val="Emphasis"/>
          <w:rFonts w:ascii="Verdana" w:hAnsi="Verdana"/>
          <w:i w:val="0"/>
          <w:sz w:val="24"/>
        </w:rPr>
        <w:t>videi nedraudzīgus</w:t>
      </w:r>
      <w:r>
        <w:rPr>
          <w:rStyle w:val="Emphasis"/>
          <w:rFonts w:ascii="Verdana" w:hAnsi="Verdana"/>
          <w:i w:val="0"/>
          <w:sz w:val="24"/>
        </w:rPr>
        <w:t xml:space="preserve"> produktus un enerģijas avotus. Tāpēc meža </w:t>
      </w:r>
      <w:r w:rsidR="009C2BCC">
        <w:rPr>
          <w:rStyle w:val="Emphasis"/>
          <w:rFonts w:ascii="Verdana" w:hAnsi="Verdana"/>
          <w:i w:val="0"/>
          <w:sz w:val="24"/>
        </w:rPr>
        <w:t>apsaimniekošana</w:t>
      </w:r>
      <w:r>
        <w:rPr>
          <w:rStyle w:val="Emphasis"/>
          <w:rFonts w:ascii="Verdana" w:hAnsi="Verdana"/>
          <w:i w:val="0"/>
          <w:sz w:val="24"/>
        </w:rPr>
        <w:t xml:space="preserve"> nāk par labu klimatam. </w:t>
      </w:r>
    </w:p>
    <w:p w14:paraId="7977759A" w14:textId="77777777" w:rsidR="00940A08" w:rsidRPr="005A4672" w:rsidRDefault="00940A08" w:rsidP="00B1342C">
      <w:pPr>
        <w:pStyle w:val="NormalWeb"/>
        <w:spacing w:before="0" w:beforeAutospacing="0" w:after="0" w:afterAutospacing="0"/>
        <w:rPr>
          <w:rStyle w:val="Emphasis"/>
          <w:rFonts w:ascii="Verdana" w:eastAsiaTheme="majorEastAsia" w:hAnsi="Verdana" w:cs="Arial"/>
          <w:i w:val="0"/>
          <w:spacing w:val="-6"/>
          <w:sz w:val="24"/>
          <w:u w:val="single"/>
        </w:rPr>
      </w:pPr>
    </w:p>
    <w:p w14:paraId="0E55621F" w14:textId="18392B95" w:rsidR="00940A08" w:rsidRPr="00302573" w:rsidRDefault="00940A08" w:rsidP="00B1342C">
      <w:pPr>
        <w:pStyle w:val="NormalWeb"/>
        <w:spacing w:before="0" w:beforeAutospacing="0" w:after="0" w:afterAutospacing="0"/>
        <w:rPr>
          <w:rStyle w:val="Emphasis"/>
          <w:rFonts w:ascii="Verdana" w:eastAsiaTheme="majorEastAsia" w:hAnsi="Verdana" w:cs="Arial"/>
          <w:i w:val="0"/>
          <w:spacing w:val="-6"/>
          <w:sz w:val="24"/>
          <w:u w:val="single"/>
        </w:rPr>
      </w:pPr>
      <w:r>
        <w:rPr>
          <w:rStyle w:val="Emphasis"/>
          <w:rFonts w:ascii="Verdana" w:hAnsi="Verdana"/>
          <w:i w:val="0"/>
          <w:sz w:val="24"/>
          <w:u w:val="single"/>
        </w:rPr>
        <w:t>Pasaules vis</w:t>
      </w:r>
      <w:r w:rsidR="00C415BA">
        <w:rPr>
          <w:rStyle w:val="Emphasis"/>
          <w:rFonts w:ascii="Verdana" w:hAnsi="Verdana"/>
          <w:i w:val="0"/>
          <w:sz w:val="24"/>
          <w:u w:val="single"/>
        </w:rPr>
        <w:t>svarīg</w:t>
      </w:r>
      <w:r>
        <w:rPr>
          <w:rStyle w:val="Emphasis"/>
          <w:rFonts w:ascii="Verdana" w:hAnsi="Verdana"/>
          <w:i w:val="0"/>
          <w:sz w:val="24"/>
          <w:u w:val="single"/>
        </w:rPr>
        <w:t>ākā formula:</w:t>
      </w:r>
    </w:p>
    <w:p w14:paraId="7CA1EE63" w14:textId="77777777" w:rsidR="00940A08" w:rsidRPr="00302573" w:rsidRDefault="00940A08" w:rsidP="00B1342C">
      <w:pPr>
        <w:pStyle w:val="NormalWeb"/>
        <w:spacing w:before="0" w:beforeAutospacing="0" w:after="0" w:afterAutospacing="0"/>
        <w:rPr>
          <w:rStyle w:val="Emphasis"/>
          <w:rFonts w:ascii="Verdana" w:eastAsiaTheme="majorEastAsia" w:hAnsi="Verdana" w:cs="Arial"/>
          <w:i w:val="0"/>
          <w:spacing w:val="-6"/>
          <w:sz w:val="24"/>
          <w:vertAlign w:val="subscript"/>
        </w:rPr>
      </w:pPr>
      <w:r>
        <w:rPr>
          <w:rStyle w:val="Emphasis"/>
          <w:rFonts w:ascii="Verdana" w:hAnsi="Verdana"/>
          <w:i w:val="0"/>
          <w:sz w:val="24"/>
        </w:rPr>
        <w:t>6H</w:t>
      </w:r>
      <w:r>
        <w:rPr>
          <w:rStyle w:val="Emphasis"/>
          <w:rFonts w:ascii="Verdana" w:hAnsi="Verdana"/>
          <w:i w:val="0"/>
          <w:sz w:val="24"/>
          <w:vertAlign w:val="subscript"/>
        </w:rPr>
        <w:t>2</w:t>
      </w:r>
      <w:r>
        <w:rPr>
          <w:rStyle w:val="Emphasis"/>
          <w:rFonts w:ascii="Verdana" w:hAnsi="Verdana"/>
          <w:i w:val="0"/>
          <w:sz w:val="24"/>
        </w:rPr>
        <w:t>O + 6CO</w:t>
      </w:r>
      <w:r>
        <w:rPr>
          <w:rStyle w:val="Emphasis"/>
          <w:rFonts w:ascii="Verdana" w:hAnsi="Verdana"/>
          <w:i w:val="0"/>
          <w:sz w:val="24"/>
          <w:vertAlign w:val="subscript"/>
        </w:rPr>
        <w:t>2</w:t>
      </w:r>
      <w:r>
        <w:rPr>
          <w:rStyle w:val="Emphasis"/>
          <w:rFonts w:ascii="Verdana" w:hAnsi="Verdana"/>
          <w:i w:val="0"/>
          <w:sz w:val="24"/>
        </w:rPr>
        <w:t xml:space="preserve"> + saules enerģija </w:t>
      </w:r>
      <w:r>
        <w:rPr>
          <w:rStyle w:val="Emphasis"/>
          <w:rFonts w:ascii="Verdana" w:hAnsi="Verdana"/>
          <w:i w:val="0"/>
          <w:sz w:val="24"/>
        </w:rPr>
        <w:sym w:font="Symbol" w:char="F0AE"/>
      </w:r>
      <w:r>
        <w:rPr>
          <w:rStyle w:val="Emphasis"/>
          <w:rFonts w:ascii="Verdana" w:hAnsi="Verdana"/>
          <w:i w:val="0"/>
          <w:sz w:val="24"/>
        </w:rPr>
        <w:t xml:space="preserve"> C</w:t>
      </w:r>
      <w:r>
        <w:rPr>
          <w:rStyle w:val="Emphasis"/>
          <w:rFonts w:ascii="Verdana" w:hAnsi="Verdana"/>
          <w:i w:val="0"/>
          <w:sz w:val="24"/>
          <w:vertAlign w:val="subscript"/>
        </w:rPr>
        <w:t>6</w:t>
      </w:r>
      <w:r>
        <w:rPr>
          <w:rStyle w:val="Emphasis"/>
          <w:rFonts w:ascii="Verdana" w:hAnsi="Verdana"/>
          <w:i w:val="0"/>
          <w:sz w:val="24"/>
        </w:rPr>
        <w:t>H</w:t>
      </w:r>
      <w:r>
        <w:rPr>
          <w:rStyle w:val="Emphasis"/>
          <w:rFonts w:ascii="Verdana" w:hAnsi="Verdana"/>
          <w:i w:val="0"/>
          <w:sz w:val="24"/>
          <w:vertAlign w:val="subscript"/>
        </w:rPr>
        <w:t>12</w:t>
      </w:r>
      <w:r>
        <w:rPr>
          <w:rStyle w:val="Emphasis"/>
          <w:rFonts w:ascii="Verdana" w:hAnsi="Verdana"/>
          <w:i w:val="0"/>
          <w:sz w:val="24"/>
        </w:rPr>
        <w:t>O</w:t>
      </w:r>
      <w:r>
        <w:rPr>
          <w:rStyle w:val="Emphasis"/>
          <w:rFonts w:ascii="Verdana" w:hAnsi="Verdana"/>
          <w:i w:val="0"/>
          <w:sz w:val="24"/>
          <w:vertAlign w:val="subscript"/>
        </w:rPr>
        <w:t>6</w:t>
      </w:r>
      <w:r>
        <w:rPr>
          <w:rStyle w:val="Emphasis"/>
          <w:rFonts w:ascii="Verdana" w:hAnsi="Verdana"/>
          <w:i w:val="0"/>
          <w:sz w:val="24"/>
        </w:rPr>
        <w:t xml:space="preserve"> +n 6O</w:t>
      </w:r>
      <w:r>
        <w:rPr>
          <w:rStyle w:val="Emphasis"/>
          <w:rFonts w:ascii="Verdana" w:hAnsi="Verdana"/>
          <w:i w:val="0"/>
          <w:sz w:val="24"/>
          <w:vertAlign w:val="subscript"/>
        </w:rPr>
        <w:t>2</w:t>
      </w:r>
    </w:p>
    <w:p w14:paraId="1140AE9D" w14:textId="77777777" w:rsidR="00940A08" w:rsidRPr="00302573" w:rsidRDefault="00940A08" w:rsidP="00B1342C">
      <w:pPr>
        <w:pStyle w:val="NormalWeb"/>
        <w:spacing w:before="0" w:beforeAutospacing="0" w:after="0" w:afterAutospacing="0"/>
        <w:rPr>
          <w:rFonts w:ascii="Verdana" w:hAnsi="Verdana" w:cs="Arial"/>
          <w:color w:val="000000"/>
          <w:spacing w:val="-6"/>
          <w:sz w:val="24"/>
          <w:lang w:val="en-GB"/>
        </w:rPr>
      </w:pPr>
    </w:p>
    <w:p w14:paraId="43F4A546" w14:textId="2A702E71" w:rsidR="00D50FDF" w:rsidRPr="00302573" w:rsidRDefault="00844052" w:rsidP="00B1342C">
      <w:pPr>
        <w:pStyle w:val="NormalWeb"/>
        <w:spacing w:before="0" w:beforeAutospacing="0" w:after="0" w:afterAutospacing="0"/>
        <w:rPr>
          <w:rFonts w:ascii="Verdana" w:hAnsi="Verdana" w:cs="Arial"/>
          <w:color w:val="000000"/>
          <w:spacing w:val="-6"/>
          <w:sz w:val="24"/>
        </w:rPr>
      </w:pPr>
      <w:r>
        <w:rPr>
          <w:rFonts w:ascii="Verdana" w:hAnsi="Verdana"/>
          <w:color w:val="000000"/>
          <w:sz w:val="24"/>
        </w:rPr>
        <w:t xml:space="preserve">Ja mēs ignorēsim </w:t>
      </w:r>
      <w:r w:rsidR="00C415BA">
        <w:rPr>
          <w:rFonts w:ascii="Verdana" w:hAnsi="Verdana"/>
          <w:color w:val="000000"/>
          <w:sz w:val="24"/>
        </w:rPr>
        <w:t>“</w:t>
      </w:r>
      <w:r>
        <w:rPr>
          <w:rFonts w:ascii="Verdana" w:hAnsi="Verdana"/>
          <w:color w:val="000000"/>
          <w:sz w:val="24"/>
        </w:rPr>
        <w:t>mātes dabas</w:t>
      </w:r>
      <w:r w:rsidR="00C415BA">
        <w:rPr>
          <w:rFonts w:ascii="Verdana" w:hAnsi="Verdana"/>
          <w:color w:val="000000"/>
          <w:sz w:val="24"/>
        </w:rPr>
        <w:t>”</w:t>
      </w:r>
      <w:r>
        <w:rPr>
          <w:rFonts w:ascii="Verdana" w:hAnsi="Verdana"/>
          <w:color w:val="000000"/>
          <w:sz w:val="24"/>
        </w:rPr>
        <w:t xml:space="preserve"> noteikumus, mēs</w:t>
      </w:r>
      <w:r w:rsidR="00C415BA">
        <w:rPr>
          <w:rFonts w:ascii="Verdana" w:hAnsi="Verdana"/>
          <w:color w:val="000000"/>
          <w:sz w:val="24"/>
        </w:rPr>
        <w:t>,</w:t>
      </w:r>
      <w:r>
        <w:rPr>
          <w:rFonts w:ascii="Verdana" w:hAnsi="Verdana"/>
          <w:color w:val="000000"/>
          <w:sz w:val="24"/>
        </w:rPr>
        <w:t xml:space="preserve"> </w:t>
      </w:r>
      <w:r w:rsidR="00C415BA">
        <w:rPr>
          <w:rFonts w:ascii="Verdana" w:hAnsi="Verdana"/>
          <w:color w:val="000000"/>
          <w:sz w:val="24"/>
        </w:rPr>
        <w:t>diemžēl,</w:t>
      </w:r>
      <w:r>
        <w:rPr>
          <w:rFonts w:ascii="Verdana" w:hAnsi="Verdana"/>
          <w:color w:val="000000"/>
          <w:sz w:val="24"/>
        </w:rPr>
        <w:t xml:space="preserve"> nonāksim pie secinājuma, ka </w:t>
      </w:r>
      <w:r w:rsidR="00C415BA">
        <w:rPr>
          <w:rFonts w:ascii="Verdana" w:hAnsi="Verdana"/>
          <w:color w:val="000000"/>
          <w:sz w:val="24"/>
        </w:rPr>
        <w:t xml:space="preserve">būves </w:t>
      </w:r>
      <w:r>
        <w:rPr>
          <w:rFonts w:ascii="Verdana" w:hAnsi="Verdana"/>
          <w:color w:val="000000"/>
          <w:sz w:val="24"/>
        </w:rPr>
        <w:t>pado</w:t>
      </w:r>
      <w:r w:rsidR="00C415BA">
        <w:rPr>
          <w:rFonts w:ascii="Verdana" w:hAnsi="Verdana"/>
          <w:color w:val="000000"/>
          <w:sz w:val="24"/>
        </w:rPr>
        <w:t>sies</w:t>
      </w:r>
      <w:r>
        <w:rPr>
          <w:rFonts w:ascii="Verdana" w:hAnsi="Verdana"/>
          <w:color w:val="000000"/>
          <w:sz w:val="24"/>
        </w:rPr>
        <w:t xml:space="preserve"> </w:t>
      </w:r>
      <w:r w:rsidR="00C415BA">
        <w:rPr>
          <w:rFonts w:ascii="Verdana" w:hAnsi="Verdana"/>
          <w:color w:val="000000"/>
          <w:sz w:val="24"/>
        </w:rPr>
        <w:t>“</w:t>
      </w:r>
      <w:r>
        <w:rPr>
          <w:rFonts w:ascii="Verdana" w:hAnsi="Verdana"/>
          <w:color w:val="000000"/>
          <w:sz w:val="24"/>
        </w:rPr>
        <w:t>tēva laika</w:t>
      </w:r>
      <w:r w:rsidR="00C415BA">
        <w:rPr>
          <w:rFonts w:ascii="Verdana" w:hAnsi="Verdana"/>
          <w:color w:val="000000"/>
          <w:sz w:val="24"/>
        </w:rPr>
        <w:t>”</w:t>
      </w:r>
      <w:r>
        <w:rPr>
          <w:rFonts w:ascii="Verdana" w:hAnsi="Verdana"/>
          <w:color w:val="000000"/>
          <w:sz w:val="24"/>
        </w:rPr>
        <w:t xml:space="preserve"> </w:t>
      </w:r>
      <w:r w:rsidR="00C415BA">
        <w:rPr>
          <w:rFonts w:ascii="Verdana" w:hAnsi="Verdana"/>
          <w:color w:val="000000"/>
          <w:sz w:val="24"/>
        </w:rPr>
        <w:t xml:space="preserve">tiešai </w:t>
      </w:r>
      <w:r>
        <w:rPr>
          <w:rFonts w:ascii="Verdana" w:hAnsi="Verdana"/>
          <w:color w:val="000000"/>
          <w:sz w:val="24"/>
        </w:rPr>
        <w:t>ietekmei.</w:t>
      </w:r>
      <w:r>
        <w:rPr>
          <w:rFonts w:ascii="Verdana" w:hAnsi="Verdana"/>
          <w:color w:val="000000"/>
          <w:sz w:val="24"/>
        </w:rPr>
        <w:br w:type="page"/>
      </w:r>
    </w:p>
    <w:p w14:paraId="6DEEA9CF" w14:textId="2CB2681D" w:rsidR="00640247" w:rsidRPr="00302573" w:rsidRDefault="00421765" w:rsidP="0003706A">
      <w:pPr>
        <w:pStyle w:val="Heading1"/>
        <w:spacing w:after="0" w:line="240" w:lineRule="auto"/>
        <w:ind w:left="851" w:hanging="425"/>
        <w:jc w:val="left"/>
        <w:rPr>
          <w:rStyle w:val="Hyperlink"/>
          <w:rFonts w:cs="Arial"/>
          <w:color w:val="538135"/>
          <w:spacing w:val="-6"/>
          <w:szCs w:val="28"/>
          <w:u w:val="none"/>
        </w:rPr>
      </w:pPr>
      <w:bookmarkStart w:id="7" w:name="_Toc78299403"/>
      <w:r>
        <w:lastRenderedPageBreak/>
        <w:t>APMĀCĪBU PAMATMATERIĀLS</w:t>
      </w:r>
      <w:bookmarkEnd w:id="7"/>
    </w:p>
    <w:p w14:paraId="77F56D8C" w14:textId="7E6BD484" w:rsidR="00640247" w:rsidRPr="00302573" w:rsidRDefault="00640247" w:rsidP="0003706A">
      <w:pPr>
        <w:pStyle w:val="Heading2"/>
        <w:spacing w:line="240" w:lineRule="auto"/>
        <w:ind w:left="709" w:hanging="283"/>
        <w:rPr>
          <w:rFonts w:cs="Arial"/>
          <w:spacing w:val="-6"/>
          <w:sz w:val="24"/>
        </w:rPr>
      </w:pPr>
      <w:bookmarkStart w:id="8" w:name="_Toc78299404"/>
      <w:r>
        <w:rPr>
          <w:sz w:val="24"/>
        </w:rPr>
        <w:t>2.1. Mežs un ilgtspējīga mežsaimniecība partnerības valstīs</w:t>
      </w:r>
      <w:bookmarkEnd w:id="8"/>
    </w:p>
    <w:p w14:paraId="1D787DBC" w14:textId="77777777" w:rsidR="00640247" w:rsidRPr="00302573" w:rsidRDefault="00640247" w:rsidP="00B1342C">
      <w:pPr>
        <w:pStyle w:val="NormalWeb"/>
        <w:spacing w:before="0" w:beforeAutospacing="0" w:after="0" w:afterAutospacing="0"/>
        <w:rPr>
          <w:rFonts w:ascii="Verdana" w:hAnsi="Verdana" w:cs="Arial"/>
          <w:b/>
          <w:spacing w:val="-6"/>
          <w:sz w:val="24"/>
        </w:rPr>
      </w:pPr>
      <w:r>
        <w:rPr>
          <w:rFonts w:ascii="Verdana" w:hAnsi="Verdana"/>
          <w:b/>
          <w:sz w:val="24"/>
        </w:rPr>
        <w:t xml:space="preserve">Austrija </w:t>
      </w:r>
      <w:r>
        <w:rPr>
          <w:noProof/>
          <w:lang w:eastAsia="lv-LV"/>
        </w:rPr>
        <w:drawing>
          <wp:inline distT="0" distB="0" distL="0" distR="0" wp14:anchorId="3755F949" wp14:editId="784935C4">
            <wp:extent cx="270000" cy="180000"/>
            <wp:effectExtent l="0" t="0" r="0" b="0"/>
            <wp:docPr id="12" name="Picture 12" descr="Austria flag image -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ustria flag image - free downloa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000" cy="180000"/>
                    </a:xfrm>
                    <a:prstGeom prst="rect">
                      <a:avLst/>
                    </a:prstGeom>
                    <a:noFill/>
                    <a:ln>
                      <a:noFill/>
                    </a:ln>
                  </pic:spPr>
                </pic:pic>
              </a:graphicData>
            </a:graphic>
          </wp:inline>
        </w:drawing>
      </w:r>
    </w:p>
    <w:p w14:paraId="68CC39E3" w14:textId="7EAD27F1" w:rsidR="00640247" w:rsidRPr="00302573" w:rsidRDefault="00640247" w:rsidP="00B1342C">
      <w:pPr>
        <w:rPr>
          <w:rFonts w:eastAsia="Times New Roman" w:cs="Arial"/>
          <w:spacing w:val="-6"/>
          <w:sz w:val="24"/>
          <w:szCs w:val="24"/>
        </w:rPr>
      </w:pPr>
      <w:r>
        <w:rPr>
          <w:sz w:val="24"/>
        </w:rPr>
        <w:t xml:space="preserve">Austrijā ir aptuveni 3 878 000 ha </w:t>
      </w:r>
      <w:r w:rsidR="00421765">
        <w:rPr>
          <w:sz w:val="24"/>
        </w:rPr>
        <w:t xml:space="preserve">meža </w:t>
      </w:r>
      <w:r>
        <w:rPr>
          <w:sz w:val="24"/>
        </w:rPr>
        <w:t>zem</w:t>
      </w:r>
      <w:r w:rsidR="00421765">
        <w:rPr>
          <w:sz w:val="24"/>
        </w:rPr>
        <w:t>ju</w:t>
      </w:r>
      <w:r>
        <w:rPr>
          <w:sz w:val="24"/>
        </w:rPr>
        <w:t xml:space="preserve">, un tas ir 46,2% no zemes </w:t>
      </w:r>
      <w:r w:rsidR="00421765">
        <w:rPr>
          <w:sz w:val="24"/>
        </w:rPr>
        <w:t>kop</w:t>
      </w:r>
      <w:r>
        <w:rPr>
          <w:sz w:val="24"/>
        </w:rPr>
        <w:t xml:space="preserve">platības vai 0,5 ha </w:t>
      </w:r>
      <w:r w:rsidR="00421765">
        <w:rPr>
          <w:sz w:val="24"/>
        </w:rPr>
        <w:t xml:space="preserve">meža </w:t>
      </w:r>
      <w:r>
        <w:rPr>
          <w:sz w:val="24"/>
        </w:rPr>
        <w:t xml:space="preserve">uz vienu iedzīvotāju. Austrija sastāv no deviņām </w:t>
      </w:r>
      <w:r w:rsidR="00BA5E17">
        <w:rPr>
          <w:sz w:val="24"/>
        </w:rPr>
        <w:t>provincēm</w:t>
      </w:r>
      <w:r>
        <w:rPr>
          <w:sz w:val="24"/>
        </w:rPr>
        <w:t xml:space="preserve">. Mežainums </w:t>
      </w:r>
      <w:r w:rsidR="00BA5E17">
        <w:rPr>
          <w:sz w:val="24"/>
        </w:rPr>
        <w:t xml:space="preserve">katrā </w:t>
      </w:r>
      <w:r>
        <w:rPr>
          <w:sz w:val="24"/>
        </w:rPr>
        <w:t>provinc</w:t>
      </w:r>
      <w:r w:rsidR="00BA5E17">
        <w:rPr>
          <w:sz w:val="24"/>
        </w:rPr>
        <w:t>ē</w:t>
      </w:r>
      <w:r>
        <w:rPr>
          <w:sz w:val="24"/>
        </w:rPr>
        <w:t xml:space="preserve"> ir atkarīgs no teritoriālās</w:t>
      </w:r>
      <w:r w:rsidR="00BA5E17">
        <w:rPr>
          <w:sz w:val="24"/>
        </w:rPr>
        <w:t xml:space="preserve"> apsaimniekošanas</w:t>
      </w:r>
      <w:r>
        <w:rPr>
          <w:sz w:val="24"/>
        </w:rPr>
        <w:t xml:space="preserve"> formas, lauksaimniecības un apdzīvot</w:t>
      </w:r>
      <w:r w:rsidR="00BA5E17">
        <w:rPr>
          <w:sz w:val="24"/>
        </w:rPr>
        <w:t xml:space="preserve">ības </w:t>
      </w:r>
      <w:r>
        <w:rPr>
          <w:sz w:val="24"/>
        </w:rPr>
        <w:t xml:space="preserve">veida, un tas </w:t>
      </w:r>
      <w:r w:rsidR="00BA5E17">
        <w:rPr>
          <w:sz w:val="24"/>
        </w:rPr>
        <w:t>ir</w:t>
      </w:r>
      <w:r>
        <w:rPr>
          <w:sz w:val="24"/>
        </w:rPr>
        <w:t xml:space="preserve"> no 32 līdz 60%. Austrijas </w:t>
      </w:r>
      <w:r w:rsidR="00BA5E17">
        <w:rPr>
          <w:sz w:val="24"/>
        </w:rPr>
        <w:t xml:space="preserve">kopējā </w:t>
      </w:r>
      <w:r>
        <w:rPr>
          <w:sz w:val="24"/>
        </w:rPr>
        <w:t>mež</w:t>
      </w:r>
      <w:r w:rsidR="00BA5E17">
        <w:rPr>
          <w:sz w:val="24"/>
        </w:rPr>
        <w:t>a</w:t>
      </w:r>
      <w:r>
        <w:rPr>
          <w:sz w:val="24"/>
        </w:rPr>
        <w:t xml:space="preserve"> platīb</w:t>
      </w:r>
      <w:r w:rsidR="00BA5E17">
        <w:rPr>
          <w:sz w:val="24"/>
        </w:rPr>
        <w:t>a</w:t>
      </w:r>
      <w:r>
        <w:rPr>
          <w:sz w:val="24"/>
        </w:rPr>
        <w:t xml:space="preserve"> </w:t>
      </w:r>
      <w:r w:rsidR="00BA5E17">
        <w:rPr>
          <w:sz w:val="24"/>
        </w:rPr>
        <w:t>sadalās šādi</w:t>
      </w:r>
      <w:r>
        <w:rPr>
          <w:sz w:val="24"/>
        </w:rPr>
        <w:t xml:space="preserve">: privātie </w:t>
      </w:r>
      <w:r w:rsidR="00BA5E17">
        <w:rPr>
          <w:sz w:val="24"/>
        </w:rPr>
        <w:t xml:space="preserve">meži </w:t>
      </w:r>
      <w:r>
        <w:rPr>
          <w:sz w:val="24"/>
        </w:rPr>
        <w:t xml:space="preserve">65,1%; kopmeži 8,7%; baznīcai piederoši meži 4,2%; kopienām un provincēm piederoši meži 5,7%; </w:t>
      </w:r>
      <w:r w:rsidR="00BA5E17">
        <w:rPr>
          <w:sz w:val="24"/>
        </w:rPr>
        <w:t xml:space="preserve">valsts </w:t>
      </w:r>
      <w:r>
        <w:rPr>
          <w:sz w:val="24"/>
        </w:rPr>
        <w:t xml:space="preserve">meži 16,3%. Produktīvie meži, kas ir </w:t>
      </w:r>
      <w:r w:rsidR="00BA5E17">
        <w:rPr>
          <w:sz w:val="24"/>
        </w:rPr>
        <w:t xml:space="preserve">tautsaimnieciski nozīmīgi </w:t>
      </w:r>
      <w:r>
        <w:rPr>
          <w:sz w:val="24"/>
        </w:rPr>
        <w:t xml:space="preserve">meži un </w:t>
      </w:r>
      <w:r w:rsidR="00BA5E17">
        <w:rPr>
          <w:sz w:val="24"/>
        </w:rPr>
        <w:t>izmantojamās</w:t>
      </w:r>
      <w:r>
        <w:rPr>
          <w:sz w:val="24"/>
        </w:rPr>
        <w:t xml:space="preserve"> aizsarg</w:t>
      </w:r>
      <w:r w:rsidR="00BA5E17">
        <w:rPr>
          <w:sz w:val="24"/>
        </w:rPr>
        <w:t xml:space="preserve">ājamo </w:t>
      </w:r>
      <w:r>
        <w:rPr>
          <w:sz w:val="24"/>
        </w:rPr>
        <w:t>mež</w:t>
      </w:r>
      <w:r w:rsidR="00BA5E17">
        <w:rPr>
          <w:sz w:val="24"/>
        </w:rPr>
        <w:t>u platības</w:t>
      </w:r>
      <w:r>
        <w:rPr>
          <w:sz w:val="24"/>
        </w:rPr>
        <w:t>, veido 86% no kopēj</w:t>
      </w:r>
      <w:r w:rsidR="00BA5E17">
        <w:rPr>
          <w:sz w:val="24"/>
        </w:rPr>
        <w:t>iem</w:t>
      </w:r>
      <w:r>
        <w:rPr>
          <w:sz w:val="24"/>
        </w:rPr>
        <w:t xml:space="preserve"> mež</w:t>
      </w:r>
      <w:r w:rsidR="00BA5E17">
        <w:rPr>
          <w:sz w:val="24"/>
        </w:rPr>
        <w:t>iem</w:t>
      </w:r>
      <w:r>
        <w:rPr>
          <w:sz w:val="24"/>
        </w:rPr>
        <w:t>. Vidējā produktīvo mežu kok</w:t>
      </w:r>
      <w:r w:rsidR="00D33EEB">
        <w:rPr>
          <w:sz w:val="24"/>
        </w:rPr>
        <w:t>snes</w:t>
      </w:r>
      <w:r>
        <w:rPr>
          <w:sz w:val="24"/>
        </w:rPr>
        <w:t xml:space="preserve"> krāja ir 292 m³ ha</w:t>
      </w:r>
      <w:r>
        <w:rPr>
          <w:sz w:val="24"/>
          <w:vertAlign w:val="superscript"/>
        </w:rPr>
        <w:t>-1</w:t>
      </w:r>
      <w:r>
        <w:rPr>
          <w:sz w:val="24"/>
        </w:rPr>
        <w:t xml:space="preserve"> , un kopējā kok</w:t>
      </w:r>
      <w:r w:rsidR="00D33EEB">
        <w:rPr>
          <w:sz w:val="24"/>
        </w:rPr>
        <w:t>snes</w:t>
      </w:r>
      <w:r>
        <w:rPr>
          <w:sz w:val="24"/>
        </w:rPr>
        <w:t xml:space="preserve"> krāja ir 972 miljoni m³. Ikgadējais pieaugums ir 31,4 miljoni m³, un gada ciršanas apjoms ir aptuveni 19,8 miljoni m³.</w:t>
      </w:r>
    </w:p>
    <w:p w14:paraId="7DD5AD60" w14:textId="60654EFC" w:rsidR="00640247" w:rsidRPr="00302573" w:rsidRDefault="00640247" w:rsidP="00B1342C">
      <w:pPr>
        <w:rPr>
          <w:rFonts w:eastAsia="Times New Roman" w:cs="Arial"/>
          <w:spacing w:val="-6"/>
          <w:sz w:val="24"/>
          <w:szCs w:val="24"/>
        </w:rPr>
      </w:pPr>
      <w:r>
        <w:rPr>
          <w:sz w:val="24"/>
        </w:rPr>
        <w:t xml:space="preserve">Meža ceļi būvē ne tikai mežizstrādes vajadzībām, tie ir nepieciešami arī mežkopībai, un galvenokārt meža aizsardzībai. </w:t>
      </w:r>
      <w:r w:rsidR="00D33EEB">
        <w:rPr>
          <w:sz w:val="24"/>
        </w:rPr>
        <w:t>M</w:t>
      </w:r>
      <w:r>
        <w:rPr>
          <w:sz w:val="24"/>
        </w:rPr>
        <w:t>aģistrāl</w:t>
      </w:r>
      <w:r w:rsidR="00D33EEB">
        <w:rPr>
          <w:sz w:val="24"/>
        </w:rPr>
        <w:t>os</w:t>
      </w:r>
      <w:r>
        <w:rPr>
          <w:sz w:val="24"/>
        </w:rPr>
        <w:t xml:space="preserve"> autoceļ</w:t>
      </w:r>
      <w:r w:rsidR="00D33EEB">
        <w:rPr>
          <w:sz w:val="24"/>
        </w:rPr>
        <w:t>us</w:t>
      </w:r>
      <w:r>
        <w:rPr>
          <w:sz w:val="24"/>
        </w:rPr>
        <w:t xml:space="preserve"> arī</w:t>
      </w:r>
      <w:r w:rsidR="00D33EEB">
        <w:rPr>
          <w:sz w:val="24"/>
        </w:rPr>
        <w:t xml:space="preserve"> </w:t>
      </w:r>
      <w:r>
        <w:rPr>
          <w:sz w:val="24"/>
        </w:rPr>
        <w:t>izmanto, lai piekļūtu lauksaimniecības zem</w:t>
      </w:r>
      <w:r w:rsidR="00D33EEB">
        <w:rPr>
          <w:sz w:val="24"/>
        </w:rPr>
        <w:t>ēm</w:t>
      </w:r>
      <w:r>
        <w:rPr>
          <w:sz w:val="24"/>
        </w:rPr>
        <w:t xml:space="preserve"> un Alpu </w:t>
      </w:r>
      <w:r w:rsidR="00D33EEB">
        <w:rPr>
          <w:sz w:val="24"/>
        </w:rPr>
        <w:t xml:space="preserve">kalnu teritorijās izvietotām </w:t>
      </w:r>
      <w:r>
        <w:rPr>
          <w:sz w:val="24"/>
        </w:rPr>
        <w:t xml:space="preserve">ganībām, kā arī tūrisma un citiem mērķiem (piemēram, mežu ugunsgrēku </w:t>
      </w:r>
      <w:r w:rsidR="00D33EEB">
        <w:rPr>
          <w:sz w:val="24"/>
        </w:rPr>
        <w:t>uzraudzībai</w:t>
      </w:r>
      <w:r>
        <w:rPr>
          <w:sz w:val="24"/>
        </w:rPr>
        <w:t>).</w:t>
      </w:r>
    </w:p>
    <w:p w14:paraId="337AD26E" w14:textId="1FB420A5" w:rsidR="00640247" w:rsidRPr="00302573" w:rsidRDefault="00810022" w:rsidP="00B1342C">
      <w:pPr>
        <w:rPr>
          <w:rFonts w:eastAsia="Times New Roman" w:cs="Arial"/>
          <w:spacing w:val="-6"/>
          <w:sz w:val="24"/>
          <w:szCs w:val="24"/>
        </w:rPr>
      </w:pPr>
      <w:r>
        <w:rPr>
          <w:sz w:val="24"/>
        </w:rPr>
        <w:t xml:space="preserve">Galvenās koku sugas ir: Norvēģijas egle 59,8%; </w:t>
      </w:r>
      <w:r w:rsidR="00D33EEB">
        <w:rPr>
          <w:sz w:val="24"/>
        </w:rPr>
        <w:t>dižskābardis</w:t>
      </w:r>
      <w:r>
        <w:rPr>
          <w:sz w:val="24"/>
        </w:rPr>
        <w:t xml:space="preserve"> 9,5%; Skot</w:t>
      </w:r>
      <w:r w:rsidR="00D33EEB">
        <w:rPr>
          <w:sz w:val="24"/>
        </w:rPr>
        <w:t>u</w:t>
      </w:r>
      <w:r>
        <w:rPr>
          <w:sz w:val="24"/>
        </w:rPr>
        <w:t xml:space="preserve"> priede 6,2%; Eiropas lapegle 4,8%; sudrabegle 2,6% un ozols 2,2%</w:t>
      </w:r>
      <w:r w:rsidR="007056D2" w:rsidRPr="00302573">
        <w:rPr>
          <w:rStyle w:val="FootnoteReference"/>
          <w:rFonts w:eastAsia="Times New Roman" w:cs="Arial"/>
          <w:spacing w:val="-6"/>
          <w:sz w:val="24"/>
          <w:szCs w:val="24"/>
          <w:lang w:val="en-GB" w:eastAsia="lv-LV"/>
        </w:rPr>
        <w:footnoteReference w:id="4"/>
      </w:r>
    </w:p>
    <w:p w14:paraId="09E78B93" w14:textId="77777777" w:rsidR="00640247" w:rsidRPr="00302573" w:rsidRDefault="00640247" w:rsidP="00B1342C">
      <w:pPr>
        <w:pStyle w:val="NormalWeb"/>
        <w:spacing w:before="0" w:beforeAutospacing="0" w:after="0" w:afterAutospacing="0"/>
        <w:rPr>
          <w:rFonts w:ascii="Verdana" w:hAnsi="Verdana" w:cs="Arial"/>
          <w:spacing w:val="-6"/>
          <w:sz w:val="24"/>
        </w:rPr>
      </w:pPr>
      <w:r>
        <w:rPr>
          <w:rFonts w:ascii="Verdana" w:hAnsi="Verdana"/>
          <w:b/>
          <w:sz w:val="24"/>
        </w:rPr>
        <w:t xml:space="preserve">Somija </w:t>
      </w:r>
      <w:r>
        <w:rPr>
          <w:noProof/>
          <w:lang w:eastAsia="lv-LV"/>
        </w:rPr>
        <w:drawing>
          <wp:inline distT="0" distB="0" distL="0" distR="0" wp14:anchorId="2BA08EA6" wp14:editId="498D4641">
            <wp:extent cx="295443" cy="180000"/>
            <wp:effectExtent l="0" t="0" r="0" b="0"/>
            <wp:docPr id="13" name="Picture 13" descr="Finland flag image - country fl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nland flag image - country flag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443" cy="180000"/>
                    </a:xfrm>
                    <a:prstGeom prst="rect">
                      <a:avLst/>
                    </a:prstGeom>
                    <a:noFill/>
                    <a:ln>
                      <a:noFill/>
                    </a:ln>
                  </pic:spPr>
                </pic:pic>
              </a:graphicData>
            </a:graphic>
          </wp:inline>
        </w:drawing>
      </w:r>
      <w:r>
        <w:rPr>
          <w:rFonts w:ascii="Verdana" w:hAnsi="Verdana"/>
          <w:sz w:val="24"/>
        </w:rPr>
        <w:t xml:space="preserve"> </w:t>
      </w:r>
    </w:p>
    <w:p w14:paraId="12E23011" w14:textId="5CAD23FF" w:rsidR="00640247" w:rsidRPr="00302573" w:rsidRDefault="00640247" w:rsidP="00B1342C">
      <w:pPr>
        <w:pStyle w:val="NormalWeb"/>
        <w:spacing w:before="0" w:beforeAutospacing="0" w:after="0" w:afterAutospacing="0"/>
        <w:rPr>
          <w:rFonts w:ascii="Verdana" w:hAnsi="Verdana" w:cs="Arial"/>
          <w:spacing w:val="-6"/>
          <w:sz w:val="24"/>
        </w:rPr>
      </w:pPr>
      <w:r>
        <w:rPr>
          <w:rFonts w:ascii="Verdana" w:hAnsi="Verdana"/>
          <w:sz w:val="24"/>
        </w:rPr>
        <w:t xml:space="preserve">Somija ir viena no pasaules bagātākajām valstīm un arī vismežainākā valsts Eiropā - 71,6%. Somijā </w:t>
      </w:r>
      <w:r w:rsidR="00D33EEB">
        <w:rPr>
          <w:rFonts w:ascii="Verdana" w:hAnsi="Verdana"/>
          <w:sz w:val="24"/>
        </w:rPr>
        <w:t xml:space="preserve">ir </w:t>
      </w:r>
      <w:r>
        <w:rPr>
          <w:rFonts w:ascii="Verdana" w:hAnsi="Verdana"/>
          <w:sz w:val="24"/>
        </w:rPr>
        <w:t xml:space="preserve">visvairāk mežu uz vienu iedzīvotāju </w:t>
      </w:r>
      <w:r w:rsidR="00D33EEB">
        <w:rPr>
          <w:rFonts w:ascii="Verdana" w:hAnsi="Verdana"/>
          <w:sz w:val="24"/>
        </w:rPr>
        <w:t>jeb</w:t>
      </w:r>
      <w:r>
        <w:rPr>
          <w:rFonts w:ascii="Verdana" w:hAnsi="Verdana"/>
          <w:sz w:val="24"/>
        </w:rPr>
        <w:t xml:space="preserve"> 4,6 ha. Somijas mežu kopējā platība ir 26,3 miljoni ha, no kuriem 20,3 miljoni ha</w:t>
      </w:r>
      <w:r w:rsidR="00D33EEB">
        <w:rPr>
          <w:rFonts w:ascii="Verdana" w:hAnsi="Verdana"/>
          <w:sz w:val="24"/>
        </w:rPr>
        <w:t>,</w:t>
      </w:r>
      <w:r>
        <w:rPr>
          <w:rFonts w:ascii="Verdana" w:hAnsi="Verdana"/>
          <w:sz w:val="24"/>
        </w:rPr>
        <w:t xml:space="preserve"> no mežsaimniecības viedokļa ir laba meža zeme. </w:t>
      </w:r>
      <w:r w:rsidR="00D33EEB">
        <w:rPr>
          <w:rFonts w:ascii="Verdana" w:hAnsi="Verdana"/>
          <w:sz w:val="24"/>
        </w:rPr>
        <w:t xml:space="preserve">Purvi no kopējās mežu platības aizņem </w:t>
      </w:r>
      <w:r>
        <w:rPr>
          <w:rFonts w:ascii="Verdana" w:hAnsi="Verdana"/>
          <w:sz w:val="24"/>
        </w:rPr>
        <w:t>9,1 miljonu ha (34%).</w:t>
      </w:r>
    </w:p>
    <w:p w14:paraId="0A5AAF5B" w14:textId="68D86C51" w:rsidR="00640247" w:rsidRPr="00302573" w:rsidRDefault="00640247" w:rsidP="00B1342C">
      <w:pPr>
        <w:rPr>
          <w:rFonts w:eastAsia="Times New Roman" w:cs="Arial"/>
          <w:spacing w:val="-6"/>
          <w:sz w:val="24"/>
          <w:szCs w:val="24"/>
        </w:rPr>
      </w:pPr>
      <w:r>
        <w:rPr>
          <w:sz w:val="24"/>
        </w:rPr>
        <w:t xml:space="preserve">Privātajam </w:t>
      </w:r>
      <w:r w:rsidR="00180D4D">
        <w:rPr>
          <w:sz w:val="24"/>
        </w:rPr>
        <w:t>meža īpašniekiem</w:t>
      </w:r>
      <w:r>
        <w:rPr>
          <w:sz w:val="24"/>
        </w:rPr>
        <w:t xml:space="preserve"> pieder 60% no mežu platības, 26% - valstij un 9% - meža nozare</w:t>
      </w:r>
      <w:r w:rsidR="00180D4D">
        <w:rPr>
          <w:sz w:val="24"/>
        </w:rPr>
        <w:t>s uzņēmumiem</w:t>
      </w:r>
      <w:r>
        <w:rPr>
          <w:sz w:val="24"/>
        </w:rPr>
        <w:t xml:space="preserve">. Atlikušie 5% ir sadalīti starp pašvaldībām, pagastiem, meža </w:t>
      </w:r>
      <w:r w:rsidR="00180D4D">
        <w:rPr>
          <w:sz w:val="24"/>
        </w:rPr>
        <w:t>kooperatīviem</w:t>
      </w:r>
      <w:r>
        <w:rPr>
          <w:sz w:val="24"/>
        </w:rPr>
        <w:t xml:space="preserve"> un citām organizācijām. </w:t>
      </w:r>
    </w:p>
    <w:p w14:paraId="66E68990" w14:textId="1E04481D" w:rsidR="00640247" w:rsidRPr="00302573" w:rsidRDefault="00640247" w:rsidP="00B1342C">
      <w:pPr>
        <w:rPr>
          <w:rFonts w:eastAsia="Times New Roman" w:cs="Arial"/>
          <w:spacing w:val="-6"/>
          <w:sz w:val="24"/>
          <w:szCs w:val="24"/>
        </w:rPr>
      </w:pPr>
      <w:r>
        <w:rPr>
          <w:sz w:val="24"/>
        </w:rPr>
        <w:t>Jau daudzus gadus meža pieaugums ir pārsniedzis 100 miljonus m³</w:t>
      </w:r>
      <w:r w:rsidR="00180D4D">
        <w:rPr>
          <w:sz w:val="24"/>
        </w:rPr>
        <w:t xml:space="preserve"> koksnes</w:t>
      </w:r>
      <w:r>
        <w:rPr>
          <w:sz w:val="24"/>
        </w:rPr>
        <w:t>. Somijā koki aug tikai augšanas sezon</w:t>
      </w:r>
      <w:r w:rsidR="00180D4D">
        <w:rPr>
          <w:sz w:val="24"/>
        </w:rPr>
        <w:t>as laikā</w:t>
      </w:r>
      <w:r>
        <w:rPr>
          <w:sz w:val="24"/>
        </w:rPr>
        <w:t>, kas ilgst apmēram 100 dienas. 2016. gada augšanas sezon</w:t>
      </w:r>
      <w:r w:rsidR="00180D4D">
        <w:rPr>
          <w:sz w:val="24"/>
        </w:rPr>
        <w:t>as laikā</w:t>
      </w:r>
      <w:r>
        <w:rPr>
          <w:sz w:val="24"/>
        </w:rPr>
        <w:t xml:space="preserve"> pieaugums mežā bija 109,9 miljoni m³, tātad dienas vidējais pieaugums bija vairāk nekā 1 miljoni m³. Galvenās koku sugas ir: Skot</w:t>
      </w:r>
      <w:r w:rsidR="00180D4D">
        <w:rPr>
          <w:sz w:val="24"/>
        </w:rPr>
        <w:t>u</w:t>
      </w:r>
      <w:r>
        <w:rPr>
          <w:sz w:val="24"/>
        </w:rPr>
        <w:t xml:space="preserve"> priede 50%; Norvēģijas egle 30% un lapkoki 20%</w:t>
      </w:r>
      <w:r w:rsidR="007056D2" w:rsidRPr="00302573">
        <w:rPr>
          <w:rStyle w:val="FootnoteReference"/>
          <w:rFonts w:eastAsia="Times New Roman" w:cs="Arial"/>
          <w:spacing w:val="-6"/>
          <w:sz w:val="24"/>
          <w:szCs w:val="24"/>
          <w:lang w:val="en-GB" w:eastAsia="lv-LV"/>
        </w:rPr>
        <w:footnoteReference w:id="5"/>
      </w:r>
    </w:p>
    <w:p w14:paraId="353841FD" w14:textId="77777777" w:rsidR="00640247" w:rsidRPr="00302573" w:rsidRDefault="00640247" w:rsidP="00B1342C">
      <w:pPr>
        <w:rPr>
          <w:rFonts w:eastAsia="Times New Roman" w:cs="Arial"/>
          <w:b/>
          <w:spacing w:val="-6"/>
          <w:sz w:val="24"/>
          <w:szCs w:val="24"/>
        </w:rPr>
      </w:pPr>
      <w:r>
        <w:rPr>
          <w:b/>
          <w:sz w:val="24"/>
        </w:rPr>
        <w:t xml:space="preserve">Grieķija </w:t>
      </w:r>
      <w:r>
        <w:rPr>
          <w:noProof/>
          <w:lang w:eastAsia="lv-LV"/>
        </w:rPr>
        <w:drawing>
          <wp:inline distT="0" distB="0" distL="0" distR="0" wp14:anchorId="4BCCFE2F" wp14:editId="1240315C">
            <wp:extent cx="270318" cy="180000"/>
            <wp:effectExtent l="0" t="0" r="0" b="0"/>
            <wp:docPr id="2" name="Picture 2" descr="Greece flag icon - country fl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eece flag icon - country flag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318" cy="180000"/>
                    </a:xfrm>
                    <a:prstGeom prst="rect">
                      <a:avLst/>
                    </a:prstGeom>
                    <a:noFill/>
                    <a:ln>
                      <a:noFill/>
                    </a:ln>
                  </pic:spPr>
                </pic:pic>
              </a:graphicData>
            </a:graphic>
          </wp:inline>
        </w:drawing>
      </w:r>
    </w:p>
    <w:p w14:paraId="4A48573C" w14:textId="08A681B3" w:rsidR="00640247" w:rsidRPr="00302573" w:rsidRDefault="00640247" w:rsidP="00B1342C">
      <w:pPr>
        <w:pStyle w:val="NormalWeb"/>
        <w:spacing w:before="0" w:beforeAutospacing="0" w:after="0" w:afterAutospacing="0"/>
        <w:rPr>
          <w:rFonts w:ascii="Verdana" w:hAnsi="Verdana" w:cs="Arial"/>
          <w:spacing w:val="-6"/>
          <w:sz w:val="24"/>
        </w:rPr>
      </w:pPr>
      <w:r>
        <w:rPr>
          <w:rFonts w:ascii="Verdana" w:hAnsi="Verdana"/>
          <w:sz w:val="24"/>
        </w:rPr>
        <w:t>Meži aizņem 19% no kopējās valsts platības. Meža zeme Grieķijā aizņem 6,5 miljonus h</w:t>
      </w:r>
      <w:r w:rsidR="00180D4D">
        <w:rPr>
          <w:rFonts w:ascii="Verdana" w:hAnsi="Verdana"/>
          <w:sz w:val="24"/>
        </w:rPr>
        <w:t>a</w:t>
      </w:r>
      <w:r>
        <w:rPr>
          <w:rFonts w:ascii="Verdana" w:hAnsi="Verdana"/>
          <w:sz w:val="24"/>
        </w:rPr>
        <w:t xml:space="preserve">, no kuriem 3,4 miljoni ha tiek uzskatīti par </w:t>
      </w:r>
      <w:r w:rsidR="00180D4D">
        <w:rPr>
          <w:rFonts w:ascii="Verdana" w:hAnsi="Verdana"/>
          <w:sz w:val="24"/>
        </w:rPr>
        <w:t xml:space="preserve">tautsaimnieciski nozīmīgiem </w:t>
      </w:r>
      <w:r>
        <w:rPr>
          <w:rFonts w:ascii="Verdana" w:hAnsi="Verdana"/>
          <w:sz w:val="24"/>
        </w:rPr>
        <w:t>mežiem. Lielākā daļa meža zemes Grieķijā atrodas kalnu apgabalos.</w:t>
      </w:r>
    </w:p>
    <w:p w14:paraId="70915599" w14:textId="475657E2" w:rsidR="00640247" w:rsidRPr="00302573" w:rsidRDefault="00640247" w:rsidP="00B1342C">
      <w:pPr>
        <w:pStyle w:val="NormalWeb"/>
        <w:spacing w:before="0" w:beforeAutospacing="0" w:after="0" w:afterAutospacing="0"/>
        <w:rPr>
          <w:rFonts w:ascii="Verdana" w:hAnsi="Verdana" w:cs="Arial"/>
          <w:spacing w:val="-6"/>
          <w:sz w:val="24"/>
        </w:rPr>
      </w:pPr>
      <w:r>
        <w:rPr>
          <w:rFonts w:ascii="Verdana" w:hAnsi="Verdana"/>
          <w:sz w:val="24"/>
        </w:rPr>
        <w:t>20. gadsimtā meža apsaimniekošana bija vērsta uz augsnes un ūdens resursu aizsardzību. Tomēr, salīdzinot ar Eiropas vidējiem skaitļiem, Grieķijas mežu seguma ražīgums ir zemāks. Tas ir saistīts ar kokaud</w:t>
      </w:r>
      <w:r w:rsidR="00C244B9">
        <w:rPr>
          <w:rFonts w:ascii="Verdana" w:hAnsi="Verdana"/>
          <w:sz w:val="24"/>
        </w:rPr>
        <w:t>žu</w:t>
      </w:r>
      <w:r>
        <w:rPr>
          <w:rFonts w:ascii="Verdana" w:hAnsi="Verdana"/>
          <w:sz w:val="24"/>
        </w:rPr>
        <w:t xml:space="preserve"> </w:t>
      </w:r>
      <w:r>
        <w:rPr>
          <w:rFonts w:ascii="Verdana" w:hAnsi="Verdana"/>
          <w:sz w:val="24"/>
        </w:rPr>
        <w:lastRenderedPageBreak/>
        <w:t xml:space="preserve">zemo blīvumu, kvalitāti un </w:t>
      </w:r>
      <w:r w:rsidR="00C244B9">
        <w:rPr>
          <w:rFonts w:ascii="Verdana" w:hAnsi="Verdana"/>
          <w:sz w:val="24"/>
        </w:rPr>
        <w:t>apjomu</w:t>
      </w:r>
      <w:r>
        <w:rPr>
          <w:rFonts w:ascii="Verdana" w:hAnsi="Verdana"/>
          <w:sz w:val="24"/>
        </w:rPr>
        <w:t xml:space="preserve">. Pēdējo gadu laikā ir ievērojami samazinājusies koksnes </w:t>
      </w:r>
      <w:r w:rsidR="00C244B9">
        <w:rPr>
          <w:rFonts w:ascii="Verdana" w:hAnsi="Verdana"/>
          <w:sz w:val="24"/>
        </w:rPr>
        <w:t xml:space="preserve">ieguve </w:t>
      </w:r>
      <w:r>
        <w:rPr>
          <w:rFonts w:ascii="Verdana" w:hAnsi="Verdana"/>
          <w:sz w:val="24"/>
        </w:rPr>
        <w:t xml:space="preserve">no valsts un </w:t>
      </w:r>
      <w:r w:rsidR="00C244B9">
        <w:rPr>
          <w:rFonts w:ascii="Verdana" w:hAnsi="Verdana"/>
          <w:sz w:val="24"/>
        </w:rPr>
        <w:t xml:space="preserve">pārējiem </w:t>
      </w:r>
      <w:r>
        <w:rPr>
          <w:rFonts w:ascii="Verdana" w:hAnsi="Verdana"/>
          <w:sz w:val="24"/>
        </w:rPr>
        <w:t>mežiem. Skujkoki veido 38% no meža zemes, bet pārējos 62% klāj lapkoki</w:t>
      </w:r>
      <w:r w:rsidR="007056D2" w:rsidRPr="00302573">
        <w:rPr>
          <w:rStyle w:val="FootnoteReference"/>
          <w:rFonts w:ascii="Verdana" w:hAnsi="Verdana" w:cs="Arial"/>
          <w:spacing w:val="-6"/>
          <w:sz w:val="24"/>
          <w:lang w:val="en-GB"/>
        </w:rPr>
        <w:footnoteReference w:id="6"/>
      </w:r>
      <w:r>
        <w:rPr>
          <w:rFonts w:ascii="Verdana" w:hAnsi="Verdana"/>
          <w:sz w:val="24"/>
        </w:rPr>
        <w:t>.</w:t>
      </w:r>
    </w:p>
    <w:p w14:paraId="128DB397" w14:textId="77777777" w:rsidR="00640247" w:rsidRPr="00302573" w:rsidRDefault="00640247" w:rsidP="00B1342C">
      <w:pPr>
        <w:rPr>
          <w:rFonts w:eastAsia="Times New Roman" w:cs="Arial"/>
          <w:b/>
          <w:spacing w:val="-6"/>
          <w:sz w:val="24"/>
          <w:szCs w:val="24"/>
        </w:rPr>
      </w:pPr>
      <w:r>
        <w:rPr>
          <w:b/>
          <w:sz w:val="24"/>
        </w:rPr>
        <w:t xml:space="preserve">Latvija </w:t>
      </w:r>
      <w:r>
        <w:rPr>
          <w:noProof/>
          <w:lang w:eastAsia="lv-LV"/>
        </w:rPr>
        <w:drawing>
          <wp:inline distT="0" distB="0" distL="0" distR="0" wp14:anchorId="43B2598F" wp14:editId="2C229333">
            <wp:extent cx="360212" cy="180000"/>
            <wp:effectExtent l="0" t="0" r="1905" b="0"/>
            <wp:docPr id="15" name="Picture 15" descr="Latvia flag icon - country fl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tvia flag icon - country flag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212" cy="180000"/>
                    </a:xfrm>
                    <a:prstGeom prst="rect">
                      <a:avLst/>
                    </a:prstGeom>
                    <a:noFill/>
                    <a:ln>
                      <a:noFill/>
                    </a:ln>
                  </pic:spPr>
                </pic:pic>
              </a:graphicData>
            </a:graphic>
          </wp:inline>
        </w:drawing>
      </w:r>
    </w:p>
    <w:p w14:paraId="6FF52760" w14:textId="1403C10E" w:rsidR="00640247" w:rsidRPr="00302573" w:rsidRDefault="00640247" w:rsidP="00B1342C">
      <w:pPr>
        <w:autoSpaceDE w:val="0"/>
        <w:autoSpaceDN w:val="0"/>
        <w:adjustRightInd w:val="0"/>
        <w:rPr>
          <w:rFonts w:cs="Arial"/>
          <w:spacing w:val="-6"/>
          <w:sz w:val="24"/>
          <w:szCs w:val="24"/>
        </w:rPr>
      </w:pPr>
      <w:r>
        <w:rPr>
          <w:sz w:val="24"/>
        </w:rPr>
        <w:t>Latvijā meži aizņem 3,41 miljonu h</w:t>
      </w:r>
      <w:r w:rsidR="00C244B9">
        <w:rPr>
          <w:sz w:val="24"/>
        </w:rPr>
        <w:t>a</w:t>
      </w:r>
      <w:r>
        <w:rPr>
          <w:sz w:val="24"/>
        </w:rPr>
        <w:t xml:space="preserve"> zemes jeb 53% no valsts teritorijas. Turklāt meža zemes platības pastāvīgi palielinās gan dabiski, gan neauglīgās zemes un citas lauksaimniecībā neizmantotās zemes apmežošanas rezultātā. Pēdējo desmit gadu laikā no Latvijas mežiem ik gadu tiek iegūti vidēji 11 miljoni m³ kok</w:t>
      </w:r>
      <w:r w:rsidR="00C244B9">
        <w:rPr>
          <w:sz w:val="24"/>
        </w:rPr>
        <w:t>snes</w:t>
      </w:r>
      <w:r>
        <w:rPr>
          <w:sz w:val="24"/>
        </w:rPr>
        <w:t xml:space="preserve">. Gada pieaugums </w:t>
      </w:r>
      <w:r w:rsidR="00C244B9">
        <w:rPr>
          <w:sz w:val="24"/>
        </w:rPr>
        <w:t xml:space="preserve">tautsaimnieciski nozīmīgās </w:t>
      </w:r>
      <w:r>
        <w:rPr>
          <w:sz w:val="24"/>
        </w:rPr>
        <w:t xml:space="preserve">audzēs ir 25 miljoni m³. Vēsturiski Latvijas mežu intensīvā izmantošana saimnieciskiem mērķiem sākās salīdzinoši vēlāk nekā daudzās citās Eiropas valstīs, un tas ļāva saglabāt plašu bioloģisko daudzveidību. Saimnieciskās darbības ierobežojumi šobrīd attiecas uz 28,2% Latvijas mežu, un lielākā daļa šīs teritorijas pieder valstij. </w:t>
      </w:r>
      <w:r w:rsidR="00C244B9">
        <w:rPr>
          <w:sz w:val="24"/>
        </w:rPr>
        <w:t>V</w:t>
      </w:r>
      <w:r>
        <w:rPr>
          <w:sz w:val="24"/>
        </w:rPr>
        <w:t xml:space="preserve">alstij pieder aptuveni puse </w:t>
      </w:r>
      <w:r w:rsidR="00C244B9">
        <w:rPr>
          <w:sz w:val="24"/>
        </w:rPr>
        <w:t xml:space="preserve">jeb 49% </w:t>
      </w:r>
      <w:r>
        <w:rPr>
          <w:sz w:val="24"/>
        </w:rPr>
        <w:t xml:space="preserve">no </w:t>
      </w:r>
      <w:r w:rsidR="00C244B9">
        <w:rPr>
          <w:sz w:val="24"/>
        </w:rPr>
        <w:t>Latvijas</w:t>
      </w:r>
      <w:r w:rsidR="00C244B9" w:rsidDel="00C244B9">
        <w:rPr>
          <w:sz w:val="24"/>
        </w:rPr>
        <w:t xml:space="preserve"> </w:t>
      </w:r>
      <w:r>
        <w:rPr>
          <w:sz w:val="24"/>
        </w:rPr>
        <w:t xml:space="preserve">mežiem, bet lielākā daļa </w:t>
      </w:r>
      <w:r w:rsidR="00C244B9">
        <w:rPr>
          <w:sz w:val="24"/>
        </w:rPr>
        <w:t xml:space="preserve">jeb 48% </w:t>
      </w:r>
      <w:r>
        <w:rPr>
          <w:sz w:val="24"/>
        </w:rPr>
        <w:t xml:space="preserve">pārējo mežu pieder aptuveni 135 000 privātiem </w:t>
      </w:r>
      <w:r w:rsidR="00C244B9">
        <w:rPr>
          <w:sz w:val="24"/>
        </w:rPr>
        <w:t xml:space="preserve">meža </w:t>
      </w:r>
      <w:r>
        <w:rPr>
          <w:sz w:val="24"/>
        </w:rPr>
        <w:t>īpašniekiem</w:t>
      </w:r>
      <w:r w:rsidR="00C244B9">
        <w:rPr>
          <w:sz w:val="24"/>
        </w:rPr>
        <w:t xml:space="preserve">, </w:t>
      </w:r>
      <w:r>
        <w:rPr>
          <w:sz w:val="24"/>
        </w:rPr>
        <w:t xml:space="preserve">pašvaldību īpašumā un citi meži </w:t>
      </w:r>
      <w:r w:rsidR="00C244B9">
        <w:rPr>
          <w:sz w:val="24"/>
        </w:rPr>
        <w:t>ir</w:t>
      </w:r>
      <w:r>
        <w:rPr>
          <w:sz w:val="24"/>
        </w:rPr>
        <w:t xml:space="preserve"> 3%.</w:t>
      </w:r>
    </w:p>
    <w:p w14:paraId="1B2001EC" w14:textId="21505BE9" w:rsidR="00640247" w:rsidRPr="00302573" w:rsidRDefault="00640247" w:rsidP="00B1342C">
      <w:pPr>
        <w:rPr>
          <w:rFonts w:eastAsia="Times New Roman" w:cs="Arial"/>
          <w:spacing w:val="-6"/>
          <w:sz w:val="24"/>
          <w:szCs w:val="24"/>
        </w:rPr>
      </w:pPr>
      <w:r>
        <w:rPr>
          <w:sz w:val="24"/>
        </w:rPr>
        <w:t>Galvenās koku sugas ir: Skot</w:t>
      </w:r>
      <w:r w:rsidR="00C244B9">
        <w:rPr>
          <w:sz w:val="24"/>
        </w:rPr>
        <w:t>u</w:t>
      </w:r>
      <w:r>
        <w:rPr>
          <w:sz w:val="24"/>
        </w:rPr>
        <w:t xml:space="preserve"> priede 33%; bērzs 30%, Norvēģijas egle 19%; citi lapkoki 18%</w:t>
      </w:r>
      <w:r w:rsidR="007056D2" w:rsidRPr="00302573">
        <w:rPr>
          <w:rStyle w:val="FootnoteReference"/>
          <w:rFonts w:eastAsia="Times New Roman" w:cs="Arial"/>
          <w:spacing w:val="-6"/>
          <w:sz w:val="24"/>
          <w:szCs w:val="24"/>
          <w:lang w:val="en-GB" w:eastAsia="lv-LV"/>
        </w:rPr>
        <w:footnoteReference w:id="7"/>
      </w:r>
      <w:r>
        <w:rPr>
          <w:sz w:val="24"/>
        </w:rPr>
        <w:t>.</w:t>
      </w:r>
    </w:p>
    <w:p w14:paraId="35F67BB3" w14:textId="77777777" w:rsidR="00640247" w:rsidRPr="00302573" w:rsidRDefault="00640247" w:rsidP="00B1342C">
      <w:pPr>
        <w:rPr>
          <w:rFonts w:eastAsia="Times New Roman" w:cs="Arial"/>
          <w:b/>
          <w:spacing w:val="-6"/>
          <w:sz w:val="24"/>
          <w:szCs w:val="24"/>
        </w:rPr>
      </w:pPr>
      <w:r>
        <w:rPr>
          <w:b/>
          <w:sz w:val="24"/>
        </w:rPr>
        <w:t xml:space="preserve">Spānija </w:t>
      </w:r>
      <w:r>
        <w:rPr>
          <w:noProof/>
          <w:lang w:eastAsia="lv-LV"/>
        </w:rPr>
        <w:drawing>
          <wp:inline distT="0" distB="0" distL="0" distR="0" wp14:anchorId="4575D39C" wp14:editId="5443D778">
            <wp:extent cx="270318" cy="180000"/>
            <wp:effectExtent l="0" t="0" r="0" b="0"/>
            <wp:docPr id="16" name="Picture 16" descr="Spain flag icon - country fl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pain flag icon - country flag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318" cy="180000"/>
                    </a:xfrm>
                    <a:prstGeom prst="rect">
                      <a:avLst/>
                    </a:prstGeom>
                    <a:noFill/>
                    <a:ln>
                      <a:noFill/>
                    </a:ln>
                  </pic:spPr>
                </pic:pic>
              </a:graphicData>
            </a:graphic>
          </wp:inline>
        </w:drawing>
      </w:r>
    </w:p>
    <w:p w14:paraId="4BF44803" w14:textId="5AC272A9" w:rsidR="00640247" w:rsidRDefault="00640247" w:rsidP="00B1342C">
      <w:pPr>
        <w:rPr>
          <w:sz w:val="24"/>
        </w:rPr>
      </w:pPr>
      <w:r>
        <w:rPr>
          <w:sz w:val="24"/>
        </w:rPr>
        <w:t>Spānija ar 14,4 miljoniem h</w:t>
      </w:r>
      <w:r w:rsidR="00C244B9">
        <w:rPr>
          <w:sz w:val="24"/>
        </w:rPr>
        <w:t>a</w:t>
      </w:r>
      <w:r>
        <w:rPr>
          <w:sz w:val="24"/>
        </w:rPr>
        <w:t xml:space="preserve"> mežu platības ir ceturtā valsts Eiropā mežu resursu ziņā (pēc Somijas, Zviedrijas un Francijas). Meži, kas aizņem gandrīz 29% no kopējās platības, pieaug par aptuveni 86 000 ha gadā, pateicoties gan dabiskai </w:t>
      </w:r>
      <w:r w:rsidR="00C244B9">
        <w:rPr>
          <w:sz w:val="24"/>
        </w:rPr>
        <w:t>atjaunošanai</w:t>
      </w:r>
      <w:r>
        <w:rPr>
          <w:sz w:val="24"/>
        </w:rPr>
        <w:t xml:space="preserve">, gan meža plantāciju programmas </w:t>
      </w:r>
      <w:r w:rsidR="00C244B9">
        <w:rPr>
          <w:sz w:val="24"/>
        </w:rPr>
        <w:t>attīstībai</w:t>
      </w:r>
      <w:r>
        <w:rPr>
          <w:sz w:val="24"/>
        </w:rPr>
        <w:t>, kuras galvenie mērķi ir augsnes aizsardzība un erozijas novēršana. Spānijas mežu pārvalde ir bijusi ļoti decentralizēta, jo par mežiem un mežsaimniec</w:t>
      </w:r>
      <w:r w:rsidR="00C244B9">
        <w:rPr>
          <w:sz w:val="24"/>
        </w:rPr>
        <w:t>iskām</w:t>
      </w:r>
      <w:r>
        <w:rPr>
          <w:sz w:val="24"/>
        </w:rPr>
        <w:t xml:space="preserve"> darbībām ir atbildīgas 17 </w:t>
      </w:r>
      <w:r w:rsidR="00C244B9">
        <w:rPr>
          <w:sz w:val="24"/>
        </w:rPr>
        <w:t>neatkarīgas institūcijas</w:t>
      </w:r>
      <w:r>
        <w:rPr>
          <w:sz w:val="24"/>
        </w:rPr>
        <w:t xml:space="preserve">. 66% no meža zemēm pieder aptuveni 2 miljoniem </w:t>
      </w:r>
      <w:r w:rsidR="00C244B9">
        <w:rPr>
          <w:sz w:val="24"/>
        </w:rPr>
        <w:t xml:space="preserve">meža </w:t>
      </w:r>
      <w:r>
        <w:rPr>
          <w:sz w:val="24"/>
        </w:rPr>
        <w:t xml:space="preserve">īpašnieku, 30% - pašvaldībām un tikai 4% </w:t>
      </w:r>
      <w:r w:rsidR="005169CB">
        <w:rPr>
          <w:sz w:val="24"/>
        </w:rPr>
        <w:t>neatkarīgajām institūcijām</w:t>
      </w:r>
      <w:r>
        <w:rPr>
          <w:sz w:val="24"/>
        </w:rPr>
        <w:t xml:space="preserve">. Aptuveni 25% mežu </w:t>
      </w:r>
      <w:r w:rsidR="005169CB">
        <w:rPr>
          <w:sz w:val="24"/>
        </w:rPr>
        <w:t xml:space="preserve">ir </w:t>
      </w:r>
      <w:r>
        <w:rPr>
          <w:sz w:val="24"/>
        </w:rPr>
        <w:t>aizsargājam</w:t>
      </w:r>
      <w:r w:rsidR="005169CB">
        <w:rPr>
          <w:sz w:val="24"/>
        </w:rPr>
        <w:t>ās</w:t>
      </w:r>
      <w:r>
        <w:rPr>
          <w:sz w:val="24"/>
        </w:rPr>
        <w:t xml:space="preserve"> teritorij</w:t>
      </w:r>
      <w:r w:rsidR="005169CB">
        <w:rPr>
          <w:sz w:val="24"/>
        </w:rPr>
        <w:t>as</w:t>
      </w:r>
      <w:r>
        <w:rPr>
          <w:sz w:val="24"/>
        </w:rPr>
        <w:t xml:space="preserve">. 88% Spānijas mežu galvenā funkcija ir aizsardzība pret augsnes eroziju un pārtuksnešošanos un hidroloģiskā cikla regulēšana </w:t>
      </w:r>
      <w:r w:rsidR="005169CB">
        <w:rPr>
          <w:sz w:val="24"/>
        </w:rPr>
        <w:t>iekšzemē</w:t>
      </w:r>
      <w:r>
        <w:rPr>
          <w:sz w:val="24"/>
        </w:rPr>
        <w:t xml:space="preserve">, kurā ir stāvas </w:t>
      </w:r>
      <w:r w:rsidR="005169CB">
        <w:rPr>
          <w:sz w:val="24"/>
        </w:rPr>
        <w:t xml:space="preserve">grunts </w:t>
      </w:r>
      <w:r>
        <w:rPr>
          <w:sz w:val="24"/>
        </w:rPr>
        <w:t xml:space="preserve">nogāzes un </w:t>
      </w:r>
      <w:r w:rsidR="005169CB">
        <w:rPr>
          <w:sz w:val="24"/>
        </w:rPr>
        <w:t xml:space="preserve">ir </w:t>
      </w:r>
      <w:r>
        <w:rPr>
          <w:sz w:val="24"/>
        </w:rPr>
        <w:t>neregulār</w:t>
      </w:r>
      <w:r w:rsidR="005169CB">
        <w:rPr>
          <w:sz w:val="24"/>
        </w:rPr>
        <w:t>i nokrišņi</w:t>
      </w:r>
      <w:r>
        <w:rPr>
          <w:sz w:val="24"/>
        </w:rPr>
        <w:t xml:space="preserve">. Atlikušie 12% ir galvenokārt </w:t>
      </w:r>
      <w:r w:rsidR="005169CB">
        <w:rPr>
          <w:sz w:val="24"/>
        </w:rPr>
        <w:t xml:space="preserve">tautsaimnieciski nozīmīgie </w:t>
      </w:r>
      <w:r>
        <w:rPr>
          <w:sz w:val="24"/>
        </w:rPr>
        <w:t>meži (80% no kopējās apaļkok</w:t>
      </w:r>
      <w:r w:rsidR="005169CB">
        <w:rPr>
          <w:sz w:val="24"/>
        </w:rPr>
        <w:t>snes</w:t>
      </w:r>
      <w:r>
        <w:rPr>
          <w:sz w:val="24"/>
        </w:rPr>
        <w:t xml:space="preserve"> piegādes</w:t>
      </w:r>
      <w:r w:rsidR="005169CB">
        <w:rPr>
          <w:sz w:val="24"/>
        </w:rPr>
        <w:t xml:space="preserve"> apjoma</w:t>
      </w:r>
      <w:r>
        <w:rPr>
          <w:sz w:val="24"/>
        </w:rPr>
        <w:t>). Svarīgi ir arī nekok</w:t>
      </w:r>
      <w:r w:rsidR="005169CB">
        <w:rPr>
          <w:sz w:val="24"/>
        </w:rPr>
        <w:t>snes</w:t>
      </w:r>
      <w:r>
        <w:rPr>
          <w:sz w:val="24"/>
        </w:rPr>
        <w:t xml:space="preserve"> meža produkti, piemēram, korķis, sveķi</w:t>
      </w:r>
      <w:r w:rsidR="005169CB">
        <w:rPr>
          <w:sz w:val="24"/>
        </w:rPr>
        <w:t xml:space="preserve">, kā arī </w:t>
      </w:r>
      <w:r>
        <w:rPr>
          <w:sz w:val="24"/>
        </w:rPr>
        <w:t>ārstniec</w:t>
      </w:r>
      <w:r w:rsidR="005169CB">
        <w:rPr>
          <w:sz w:val="24"/>
        </w:rPr>
        <w:t xml:space="preserve">iskie un </w:t>
      </w:r>
      <w:r>
        <w:rPr>
          <w:sz w:val="24"/>
        </w:rPr>
        <w:t xml:space="preserve">aromātiskie augi. Visražīgākie meži ir Atlantijas </w:t>
      </w:r>
      <w:r w:rsidR="005169CB">
        <w:rPr>
          <w:sz w:val="24"/>
        </w:rPr>
        <w:t xml:space="preserve">okeāna </w:t>
      </w:r>
      <w:r>
        <w:rPr>
          <w:sz w:val="24"/>
        </w:rPr>
        <w:t xml:space="preserve">piekrastes zonā, un </w:t>
      </w:r>
      <w:r w:rsidR="005169CB">
        <w:rPr>
          <w:sz w:val="24"/>
        </w:rPr>
        <w:t xml:space="preserve">tajos aug, </w:t>
      </w:r>
      <w:r>
        <w:rPr>
          <w:sz w:val="24"/>
        </w:rPr>
        <w:t>galvenokār</w:t>
      </w:r>
      <w:r w:rsidR="005169CB">
        <w:rPr>
          <w:sz w:val="24"/>
        </w:rPr>
        <w:t>t,</w:t>
      </w:r>
      <w:r>
        <w:rPr>
          <w:sz w:val="24"/>
        </w:rPr>
        <w:t xml:space="preserve"> pried</w:t>
      </w:r>
      <w:r w:rsidR="005169CB">
        <w:rPr>
          <w:sz w:val="24"/>
        </w:rPr>
        <w:t>es</w:t>
      </w:r>
      <w:r>
        <w:rPr>
          <w:sz w:val="24"/>
        </w:rPr>
        <w:t xml:space="preserve"> (</w:t>
      </w:r>
      <w:r>
        <w:rPr>
          <w:i/>
          <w:sz w:val="24"/>
        </w:rPr>
        <w:t>Pinus pinaster</w:t>
      </w:r>
      <w:r>
        <w:rPr>
          <w:sz w:val="24"/>
        </w:rPr>
        <w:t xml:space="preserve"> un </w:t>
      </w:r>
      <w:r>
        <w:rPr>
          <w:i/>
          <w:sz w:val="24"/>
        </w:rPr>
        <w:t>P. radiata</w:t>
      </w:r>
      <w:r>
        <w:rPr>
          <w:sz w:val="24"/>
        </w:rPr>
        <w:t>) un eikalipt</w:t>
      </w:r>
      <w:r w:rsidR="005169CB">
        <w:rPr>
          <w:sz w:val="24"/>
        </w:rPr>
        <w:t>i</w:t>
      </w:r>
      <w:r>
        <w:rPr>
          <w:sz w:val="24"/>
        </w:rPr>
        <w:t xml:space="preserve"> (</w:t>
      </w:r>
      <w:r>
        <w:rPr>
          <w:i/>
          <w:sz w:val="24"/>
        </w:rPr>
        <w:t>Eucalyptus globulus</w:t>
      </w:r>
      <w:r>
        <w:rPr>
          <w:sz w:val="24"/>
        </w:rPr>
        <w:t>), lai gan ir arī daži jaukti dabiskie ozol</w:t>
      </w:r>
      <w:r w:rsidR="005169CB">
        <w:rPr>
          <w:sz w:val="24"/>
        </w:rPr>
        <w:t>u</w:t>
      </w:r>
      <w:r>
        <w:rPr>
          <w:sz w:val="24"/>
        </w:rPr>
        <w:t xml:space="preserve"> (</w:t>
      </w:r>
      <w:r>
        <w:rPr>
          <w:i/>
          <w:iCs/>
          <w:sz w:val="24"/>
        </w:rPr>
        <w:t>Quercus robur</w:t>
      </w:r>
      <w:r>
        <w:rPr>
          <w:sz w:val="24"/>
        </w:rPr>
        <w:t xml:space="preserve"> un </w:t>
      </w:r>
      <w:r>
        <w:rPr>
          <w:i/>
          <w:iCs/>
          <w:sz w:val="24"/>
        </w:rPr>
        <w:t>Q. patraea</w:t>
      </w:r>
      <w:r>
        <w:rPr>
          <w:sz w:val="24"/>
        </w:rPr>
        <w:t>) un dižskābarž</w:t>
      </w:r>
      <w:r w:rsidR="005169CB">
        <w:rPr>
          <w:sz w:val="24"/>
        </w:rPr>
        <w:t>u</w:t>
      </w:r>
      <w:r>
        <w:rPr>
          <w:sz w:val="24"/>
        </w:rPr>
        <w:t xml:space="preserve"> (</w:t>
      </w:r>
      <w:r>
        <w:rPr>
          <w:i/>
          <w:iCs/>
          <w:sz w:val="24"/>
        </w:rPr>
        <w:t>Fagus sylvatica</w:t>
      </w:r>
      <w:r>
        <w:rPr>
          <w:sz w:val="24"/>
        </w:rPr>
        <w:t xml:space="preserve">) meži. Pirenejos ir </w:t>
      </w:r>
      <w:r w:rsidR="005169CB">
        <w:rPr>
          <w:sz w:val="24"/>
        </w:rPr>
        <w:t xml:space="preserve">izvietoti </w:t>
      </w:r>
      <w:r>
        <w:rPr>
          <w:sz w:val="24"/>
        </w:rPr>
        <w:t>sudrabeg</w:t>
      </w:r>
      <w:r w:rsidR="005169CB">
        <w:rPr>
          <w:sz w:val="24"/>
        </w:rPr>
        <w:t>ļu</w:t>
      </w:r>
      <w:r>
        <w:rPr>
          <w:sz w:val="24"/>
        </w:rPr>
        <w:t xml:space="preserve"> (</w:t>
      </w:r>
      <w:r>
        <w:rPr>
          <w:i/>
          <w:iCs/>
          <w:sz w:val="24"/>
        </w:rPr>
        <w:t>Abies alba</w:t>
      </w:r>
      <w:r>
        <w:rPr>
          <w:sz w:val="24"/>
        </w:rPr>
        <w:t>), dižskābarž</w:t>
      </w:r>
      <w:r w:rsidR="005169CB">
        <w:rPr>
          <w:sz w:val="24"/>
        </w:rPr>
        <w:t>u</w:t>
      </w:r>
      <w:r>
        <w:rPr>
          <w:sz w:val="24"/>
        </w:rPr>
        <w:t xml:space="preserve"> un priežu meži</w:t>
      </w:r>
      <w:r w:rsidR="007056D2" w:rsidRPr="00302573">
        <w:rPr>
          <w:rStyle w:val="FootnoteReference"/>
          <w:rFonts w:cs="Arial"/>
          <w:spacing w:val="-6"/>
          <w:sz w:val="24"/>
          <w:szCs w:val="24"/>
          <w:lang w:val="en-GB"/>
        </w:rPr>
        <w:footnoteReference w:id="8"/>
      </w:r>
    </w:p>
    <w:p w14:paraId="6B6533CA" w14:textId="77777777" w:rsidR="00685F74" w:rsidRPr="00302573" w:rsidRDefault="00685F74" w:rsidP="00B1342C">
      <w:pPr>
        <w:rPr>
          <w:rFonts w:cs="Arial"/>
          <w:spacing w:val="-6"/>
          <w:sz w:val="24"/>
          <w:szCs w:val="24"/>
        </w:rPr>
      </w:pPr>
    </w:p>
    <w:p w14:paraId="17B58DDF" w14:textId="3CC1FCC7" w:rsidR="002A0670" w:rsidRPr="00302573" w:rsidRDefault="002A0670" w:rsidP="0003706A">
      <w:pPr>
        <w:pStyle w:val="Heading2"/>
        <w:spacing w:line="240" w:lineRule="auto"/>
        <w:ind w:left="993" w:hanging="567"/>
        <w:rPr>
          <w:rFonts w:cs="Arial"/>
          <w:spacing w:val="-6"/>
          <w:sz w:val="24"/>
        </w:rPr>
      </w:pPr>
      <w:bookmarkStart w:id="9" w:name="_Toc78299405"/>
      <w:r>
        <w:rPr>
          <w:sz w:val="24"/>
        </w:rPr>
        <w:t>2.2. Sertifikācijas sistēmas partnerības valstīs</w:t>
      </w:r>
      <w:bookmarkEnd w:id="9"/>
      <w:r>
        <w:rPr>
          <w:sz w:val="24"/>
        </w:rPr>
        <w:t xml:space="preserve"> </w:t>
      </w:r>
    </w:p>
    <w:p w14:paraId="6FB37133" w14:textId="4FC57F3A" w:rsidR="00640247" w:rsidRPr="00302573" w:rsidRDefault="00640247" w:rsidP="00B1342C">
      <w:pPr>
        <w:pStyle w:val="NormalWeb"/>
        <w:spacing w:before="0" w:beforeAutospacing="0" w:after="0" w:afterAutospacing="0"/>
        <w:rPr>
          <w:rFonts w:ascii="Verdana" w:hAnsi="Verdana" w:cs="Arial"/>
          <w:spacing w:val="-6"/>
          <w:sz w:val="24"/>
        </w:rPr>
      </w:pPr>
      <w:r>
        <w:rPr>
          <w:rFonts w:ascii="Verdana" w:hAnsi="Verdana"/>
          <w:sz w:val="24"/>
        </w:rPr>
        <w:t xml:space="preserve">Abas sistēmas, ko izmanto visās piecās </w:t>
      </w:r>
      <w:r w:rsidR="00685F74">
        <w:rPr>
          <w:rFonts w:ascii="Verdana" w:hAnsi="Verdana"/>
          <w:sz w:val="24"/>
        </w:rPr>
        <w:t xml:space="preserve">partnerības </w:t>
      </w:r>
      <w:r>
        <w:rPr>
          <w:rFonts w:ascii="Verdana" w:hAnsi="Verdana"/>
          <w:sz w:val="24"/>
        </w:rPr>
        <w:t>valstīs, ir Meža uzraudzības padome</w:t>
      </w:r>
      <w:r w:rsidR="00685F74">
        <w:rPr>
          <w:rFonts w:ascii="Verdana" w:hAnsi="Verdana"/>
          <w:sz w:val="24"/>
        </w:rPr>
        <w:t>s</w:t>
      </w:r>
      <w:r>
        <w:rPr>
          <w:rFonts w:ascii="Verdana" w:hAnsi="Verdana"/>
          <w:sz w:val="24"/>
        </w:rPr>
        <w:t xml:space="preserve"> (FSC) un Meža sertifikācijas apstiprināšanas programma (PEFC).</w:t>
      </w:r>
    </w:p>
    <w:p w14:paraId="520AB028" w14:textId="77777777" w:rsidR="00640247" w:rsidRPr="00302573" w:rsidRDefault="00640247" w:rsidP="00B1342C">
      <w:pPr>
        <w:autoSpaceDE w:val="0"/>
        <w:autoSpaceDN w:val="0"/>
        <w:adjustRightInd w:val="0"/>
        <w:rPr>
          <w:rFonts w:eastAsia="TimesNewRomanPSMT" w:cs="Arial"/>
          <w:b/>
          <w:bCs/>
          <w:spacing w:val="-6"/>
          <w:sz w:val="24"/>
          <w:szCs w:val="24"/>
        </w:rPr>
      </w:pPr>
      <w:r>
        <w:rPr>
          <w:b/>
          <w:sz w:val="24"/>
        </w:rPr>
        <w:lastRenderedPageBreak/>
        <w:t xml:space="preserve">Meža uzraudzības padome </w:t>
      </w:r>
      <w:r>
        <w:rPr>
          <w:noProof/>
          <w:lang w:eastAsia="lv-LV"/>
        </w:rPr>
        <w:drawing>
          <wp:inline distT="0" distB="0" distL="0" distR="0" wp14:anchorId="49AE0197" wp14:editId="26CF55DD">
            <wp:extent cx="221806" cy="25200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1806" cy="252000"/>
                    </a:xfrm>
                    <a:prstGeom prst="rect">
                      <a:avLst/>
                    </a:prstGeom>
                    <a:noFill/>
                    <a:ln>
                      <a:noFill/>
                    </a:ln>
                  </pic:spPr>
                </pic:pic>
              </a:graphicData>
            </a:graphic>
          </wp:inline>
        </w:drawing>
      </w:r>
    </w:p>
    <w:p w14:paraId="7F14C778" w14:textId="77777777" w:rsidR="00640247" w:rsidRPr="00302573" w:rsidRDefault="00640247" w:rsidP="00B1342C">
      <w:pPr>
        <w:autoSpaceDE w:val="0"/>
        <w:autoSpaceDN w:val="0"/>
        <w:adjustRightInd w:val="0"/>
        <w:rPr>
          <w:rFonts w:eastAsia="TimesNewRomanPSMT" w:cs="Arial"/>
          <w:spacing w:val="-6"/>
          <w:sz w:val="24"/>
          <w:szCs w:val="24"/>
        </w:rPr>
      </w:pPr>
      <w:r>
        <w:rPr>
          <w:sz w:val="24"/>
        </w:rPr>
        <w:t>FSC ir neatkarīga, nevalstiska organizācija, kas izveidota, lai veicinātu atbildīgu pasaules mežu apsaimniekošanu, un, iespējams, tā ir pasaulē pazīstamākā mežu sertifikācijas programma.  FSC programma ietver divu veidu sertifikāciju:</w:t>
      </w:r>
    </w:p>
    <w:p w14:paraId="5B3537BC" w14:textId="70B5ADEF" w:rsidR="00640247" w:rsidRPr="00302573" w:rsidRDefault="00755321" w:rsidP="00B1342C">
      <w:pPr>
        <w:pStyle w:val="ListParagraph"/>
        <w:numPr>
          <w:ilvl w:val="0"/>
          <w:numId w:val="11"/>
        </w:numPr>
        <w:autoSpaceDE w:val="0"/>
        <w:autoSpaceDN w:val="0"/>
        <w:adjustRightInd w:val="0"/>
        <w:spacing w:after="0" w:line="240" w:lineRule="auto"/>
        <w:rPr>
          <w:rFonts w:eastAsia="TimesNewRomanPSMT" w:cs="Arial"/>
          <w:spacing w:val="-6"/>
          <w:sz w:val="24"/>
          <w:szCs w:val="24"/>
        </w:rPr>
      </w:pPr>
      <w:r>
        <w:rPr>
          <w:sz w:val="24"/>
        </w:rPr>
        <w:t>m</w:t>
      </w:r>
      <w:r w:rsidR="00640247">
        <w:rPr>
          <w:sz w:val="24"/>
        </w:rPr>
        <w:t xml:space="preserve">eža apsaimniekošanas sertifikācija mežu zemes apsaimniekošanā piemēro FSC atbildīgas mežsaimniecības standartus. </w:t>
      </w:r>
    </w:p>
    <w:p w14:paraId="23A80BED" w14:textId="6C2AEBED" w:rsidR="00640247" w:rsidRPr="00302573" w:rsidRDefault="00755321" w:rsidP="00B1342C">
      <w:pPr>
        <w:pStyle w:val="ListParagraph"/>
        <w:numPr>
          <w:ilvl w:val="0"/>
          <w:numId w:val="11"/>
        </w:numPr>
        <w:autoSpaceDE w:val="0"/>
        <w:autoSpaceDN w:val="0"/>
        <w:adjustRightInd w:val="0"/>
        <w:spacing w:after="0" w:line="240" w:lineRule="auto"/>
        <w:rPr>
          <w:rFonts w:eastAsia="TimesNewRomanPSMT" w:cs="Arial"/>
          <w:spacing w:val="-6"/>
          <w:sz w:val="24"/>
          <w:szCs w:val="24"/>
        </w:rPr>
      </w:pPr>
      <w:r>
        <w:rPr>
          <w:sz w:val="24"/>
        </w:rPr>
        <w:t>koksnes p</w:t>
      </w:r>
      <w:r w:rsidR="00640247">
        <w:rPr>
          <w:sz w:val="24"/>
        </w:rPr>
        <w:t>iegādes ķēdes (COC) sertifikācija nodrošina, ka meža produkt</w:t>
      </w:r>
      <w:r>
        <w:rPr>
          <w:sz w:val="24"/>
        </w:rPr>
        <w:t>iem</w:t>
      </w:r>
      <w:r w:rsidR="00640247">
        <w:rPr>
          <w:sz w:val="24"/>
        </w:rPr>
        <w:t>, kam ir FSC marķējums, var izsekot līdz sertificētajam mežam, no kura tie ir nākuši.</w:t>
      </w:r>
    </w:p>
    <w:p w14:paraId="00DE5AC5" w14:textId="4822FDF5" w:rsidR="00640247" w:rsidRPr="00302573" w:rsidRDefault="00640247" w:rsidP="00B1342C">
      <w:pPr>
        <w:autoSpaceDE w:val="0"/>
        <w:autoSpaceDN w:val="0"/>
        <w:adjustRightInd w:val="0"/>
        <w:rPr>
          <w:rFonts w:eastAsia="TimesNewRomanPSMT" w:cs="Arial"/>
          <w:spacing w:val="-6"/>
          <w:sz w:val="24"/>
          <w:szCs w:val="24"/>
        </w:rPr>
      </w:pPr>
      <w:r>
        <w:rPr>
          <w:sz w:val="24"/>
        </w:rPr>
        <w:t>FSC biedri izmanto COC sertifikātus. FSC ir sertificējusi sertifikācijas iestādes visā pasaulē</w:t>
      </w:r>
      <w:r w:rsidR="007056D2" w:rsidRPr="00302573">
        <w:rPr>
          <w:rStyle w:val="FootnoteReference"/>
          <w:rFonts w:eastAsia="TimesNewRomanPSMT" w:cs="Arial"/>
          <w:spacing w:val="-6"/>
          <w:sz w:val="24"/>
          <w:szCs w:val="24"/>
          <w:lang w:val="en-GB"/>
        </w:rPr>
        <w:footnoteReference w:id="9"/>
      </w:r>
    </w:p>
    <w:p w14:paraId="6D4CD89B" w14:textId="45A9DD15" w:rsidR="00640247" w:rsidRPr="00302573" w:rsidRDefault="00640247" w:rsidP="00B1342C">
      <w:pPr>
        <w:autoSpaceDE w:val="0"/>
        <w:autoSpaceDN w:val="0"/>
        <w:adjustRightInd w:val="0"/>
        <w:rPr>
          <w:rFonts w:cs="Arial"/>
          <w:b/>
          <w:bCs/>
          <w:spacing w:val="-6"/>
          <w:sz w:val="24"/>
          <w:szCs w:val="24"/>
        </w:rPr>
      </w:pPr>
      <w:r>
        <w:rPr>
          <w:b/>
          <w:sz w:val="24"/>
        </w:rPr>
        <w:t>Mežu sertifi</w:t>
      </w:r>
      <w:r w:rsidR="004D42BA">
        <w:rPr>
          <w:b/>
          <w:sz w:val="24"/>
        </w:rPr>
        <w:t xml:space="preserve">kācijas apstiprināšanas </w:t>
      </w:r>
      <w:r>
        <w:rPr>
          <w:b/>
          <w:sz w:val="24"/>
        </w:rPr>
        <w:t xml:space="preserve">programma </w:t>
      </w:r>
      <w:r>
        <w:rPr>
          <w:noProof/>
          <w:lang w:eastAsia="lv-LV"/>
        </w:rPr>
        <w:drawing>
          <wp:inline distT="0" distB="0" distL="0" distR="0" wp14:anchorId="4CB5FFFD" wp14:editId="01808BA1">
            <wp:extent cx="238893" cy="25200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8893" cy="252000"/>
                    </a:xfrm>
                    <a:prstGeom prst="rect">
                      <a:avLst/>
                    </a:prstGeom>
                    <a:noFill/>
                    <a:ln>
                      <a:noFill/>
                    </a:ln>
                  </pic:spPr>
                </pic:pic>
              </a:graphicData>
            </a:graphic>
          </wp:inline>
        </w:drawing>
      </w:r>
    </w:p>
    <w:p w14:paraId="0D4B81F3" w14:textId="4ECBD346" w:rsidR="00640247" w:rsidRPr="00302573" w:rsidRDefault="00640247" w:rsidP="00B1342C">
      <w:pPr>
        <w:autoSpaceDE w:val="0"/>
        <w:autoSpaceDN w:val="0"/>
        <w:adjustRightInd w:val="0"/>
        <w:rPr>
          <w:rFonts w:eastAsia="TimesNewRomanPSMT" w:cs="Arial"/>
          <w:spacing w:val="-6"/>
          <w:sz w:val="24"/>
          <w:szCs w:val="24"/>
        </w:rPr>
      </w:pPr>
      <w:r>
        <w:rPr>
          <w:sz w:val="24"/>
        </w:rPr>
        <w:t>Daudzās sertifikācijas programmas ar konkurējošiem standartiem un prasībām</w:t>
      </w:r>
      <w:r w:rsidR="004D42BA">
        <w:rPr>
          <w:sz w:val="24"/>
        </w:rPr>
        <w:t>,</w:t>
      </w:r>
      <w:r>
        <w:rPr>
          <w:sz w:val="24"/>
        </w:rPr>
        <w:t xml:space="preserve"> apgrūtina zemes apsaimniekotājiem, </w:t>
      </w:r>
      <w:r w:rsidR="004D42BA">
        <w:rPr>
          <w:sz w:val="24"/>
        </w:rPr>
        <w:t xml:space="preserve">meža </w:t>
      </w:r>
      <w:r>
        <w:rPr>
          <w:sz w:val="24"/>
        </w:rPr>
        <w:t>nozares dalībniek</w:t>
      </w:r>
      <w:r w:rsidR="004D42BA">
        <w:rPr>
          <w:sz w:val="24"/>
        </w:rPr>
        <w:t>iem</w:t>
      </w:r>
      <w:r>
        <w:rPr>
          <w:sz w:val="24"/>
        </w:rPr>
        <w:t xml:space="preserve"> un patērētājiem noteikt, kura sertifikācijas programma atbilst viņu vajadzībām. Mežu sertifi</w:t>
      </w:r>
      <w:r w:rsidR="00B43FD0">
        <w:rPr>
          <w:sz w:val="24"/>
        </w:rPr>
        <w:t xml:space="preserve">kācijas apstiprināšanas </w:t>
      </w:r>
      <w:r>
        <w:rPr>
          <w:sz w:val="24"/>
        </w:rPr>
        <w:t xml:space="preserve">programma tika izstrādāta, lai risinātu šo jautājumu, un tā kalpo kā </w:t>
      </w:r>
      <w:r w:rsidR="00B43FD0">
        <w:rPr>
          <w:sz w:val="24"/>
        </w:rPr>
        <w:t>“</w:t>
      </w:r>
      <w:r>
        <w:rPr>
          <w:sz w:val="24"/>
        </w:rPr>
        <w:t>jumta</w:t>
      </w:r>
      <w:r w:rsidR="00B43FD0">
        <w:rPr>
          <w:sz w:val="24"/>
        </w:rPr>
        <w:t>”</w:t>
      </w:r>
      <w:r>
        <w:rPr>
          <w:sz w:val="24"/>
        </w:rPr>
        <w:t xml:space="preserve"> novērtēšanas sistēma, kas nodrošina valsts mežu sertifikācijas programmu starptautisku atzīšanu.</w:t>
      </w:r>
    </w:p>
    <w:p w14:paraId="355E5E12" w14:textId="591E4612" w:rsidR="00640247" w:rsidRPr="00302573" w:rsidRDefault="00640247" w:rsidP="00B1342C">
      <w:pPr>
        <w:autoSpaceDE w:val="0"/>
        <w:autoSpaceDN w:val="0"/>
        <w:adjustRightInd w:val="0"/>
        <w:rPr>
          <w:rFonts w:eastAsia="TimesNewRomanPSMT" w:cs="Arial"/>
          <w:spacing w:val="-6"/>
          <w:sz w:val="24"/>
          <w:szCs w:val="24"/>
        </w:rPr>
      </w:pPr>
      <w:r>
        <w:rPr>
          <w:sz w:val="24"/>
        </w:rPr>
        <w:t>PEFC tika dibināta 1999. gadā, un tā pārstāv lielāko daļu pasaules sertificēto mežu programmu un miljoniem tonnu sertificētu kokmateriālu ražošanu</w:t>
      </w:r>
      <w:r w:rsidR="007A215F" w:rsidRPr="00302573">
        <w:rPr>
          <w:rStyle w:val="FootnoteReference"/>
          <w:rFonts w:eastAsia="TimesNewRomanPSMT" w:cs="Arial"/>
          <w:spacing w:val="-6"/>
          <w:sz w:val="24"/>
          <w:szCs w:val="24"/>
          <w:lang w:val="en-GB"/>
        </w:rPr>
        <w:footnoteReference w:id="10"/>
      </w:r>
      <w:r>
        <w:rPr>
          <w:sz w:val="24"/>
        </w:rPr>
        <w:t>.</w:t>
      </w:r>
    </w:p>
    <w:p w14:paraId="004B966F" w14:textId="7C7507EE" w:rsidR="00640247" w:rsidRPr="00302573" w:rsidRDefault="00640247" w:rsidP="00B1342C">
      <w:pPr>
        <w:autoSpaceDE w:val="0"/>
        <w:autoSpaceDN w:val="0"/>
        <w:adjustRightInd w:val="0"/>
        <w:rPr>
          <w:rFonts w:eastAsia="TimesNewRomanPSMT" w:cs="Arial"/>
          <w:spacing w:val="-6"/>
          <w:sz w:val="24"/>
          <w:szCs w:val="24"/>
        </w:rPr>
      </w:pPr>
      <w:r>
        <w:rPr>
          <w:sz w:val="24"/>
        </w:rPr>
        <w:t xml:space="preserve">Noderīgs </w:t>
      </w:r>
      <w:r w:rsidR="00B43FD0">
        <w:rPr>
          <w:sz w:val="24"/>
        </w:rPr>
        <w:t>informācijas avots</w:t>
      </w:r>
      <w:r>
        <w:rPr>
          <w:sz w:val="24"/>
        </w:rPr>
        <w:t xml:space="preserve"> ir gada pārskats par meža produkcijas tirgu</w:t>
      </w:r>
      <w:r w:rsidR="00810022" w:rsidRPr="00302573">
        <w:rPr>
          <w:rStyle w:val="FootnoteReference"/>
          <w:rFonts w:eastAsia="TimesNewRomanPSMT" w:cs="Arial"/>
          <w:spacing w:val="-6"/>
          <w:sz w:val="24"/>
          <w:szCs w:val="24"/>
          <w:lang w:val="en-GB"/>
        </w:rPr>
        <w:footnoteReference w:id="11"/>
      </w:r>
      <w:r>
        <w:rPr>
          <w:sz w:val="24"/>
        </w:rPr>
        <w:t>, kas sniedz vispārīgu un statistisku informāciju par meža produktu tirgiem Apvienoto Nāciju Organizācijas Eiropas Ekonomikas komisijā (ANO/EEK) un aptver Eiropas, Ziemeļamerikas un Neatkarīgo valstu savienības reģionus.</w:t>
      </w:r>
    </w:p>
    <w:p w14:paraId="42BBEED1" w14:textId="30BE3E0E" w:rsidR="00640247" w:rsidRPr="00302573" w:rsidRDefault="00640247" w:rsidP="00B1342C">
      <w:pPr>
        <w:pStyle w:val="NormalWeb"/>
        <w:spacing w:before="0" w:beforeAutospacing="0" w:after="0" w:afterAutospacing="0"/>
        <w:ind w:firstLine="720"/>
        <w:rPr>
          <w:rFonts w:ascii="Verdana" w:hAnsi="Verdana" w:cs="Arial"/>
          <w:spacing w:val="-6"/>
          <w:sz w:val="24"/>
        </w:rPr>
      </w:pPr>
      <w:r>
        <w:rPr>
          <w:rFonts w:ascii="Verdana" w:hAnsi="Verdana"/>
          <w:sz w:val="24"/>
        </w:rPr>
        <w:t xml:space="preserve">Lai nodrošinātu, ka neviens nelikumīgi neizmanto nocirstu koksni, ES ir </w:t>
      </w:r>
      <w:r w:rsidR="00B43FD0">
        <w:rPr>
          <w:rFonts w:ascii="Verdana" w:hAnsi="Verdana"/>
          <w:sz w:val="24"/>
        </w:rPr>
        <w:t xml:space="preserve">apstiprinājusi </w:t>
      </w:r>
      <w:r>
        <w:rPr>
          <w:rFonts w:ascii="Verdana" w:hAnsi="Verdana"/>
          <w:sz w:val="24"/>
        </w:rPr>
        <w:t xml:space="preserve">par likumu pret šādas koksnes tirdzniecību, kas </w:t>
      </w:r>
      <w:r w:rsidR="00B43FD0">
        <w:rPr>
          <w:rFonts w:ascii="Verdana" w:hAnsi="Verdana"/>
          <w:sz w:val="24"/>
        </w:rPr>
        <w:t xml:space="preserve">plašāk </w:t>
      </w:r>
      <w:r>
        <w:rPr>
          <w:rFonts w:ascii="Verdana" w:hAnsi="Verdana"/>
          <w:sz w:val="24"/>
        </w:rPr>
        <w:t>pazīstama kā kokmateriālu regula</w:t>
      </w:r>
      <w:r w:rsidR="007A215F" w:rsidRPr="00302573">
        <w:rPr>
          <w:rStyle w:val="FootnoteReference"/>
          <w:rFonts w:ascii="Verdana" w:hAnsi="Verdana" w:cs="Arial"/>
          <w:spacing w:val="-6"/>
          <w:sz w:val="24"/>
          <w:lang w:val="en-GB"/>
        </w:rPr>
        <w:footnoteReference w:id="12"/>
      </w:r>
      <w:r>
        <w:rPr>
          <w:rFonts w:ascii="Verdana" w:hAnsi="Verdana"/>
          <w:sz w:val="24"/>
        </w:rPr>
        <w:t>.</w:t>
      </w:r>
    </w:p>
    <w:p w14:paraId="02928E2C" w14:textId="77777777" w:rsidR="00C01476" w:rsidRPr="005A4672" w:rsidRDefault="00C01476" w:rsidP="00B1342C">
      <w:pPr>
        <w:pStyle w:val="NormalWeb"/>
        <w:spacing w:before="0" w:beforeAutospacing="0" w:after="0" w:afterAutospacing="0"/>
        <w:ind w:firstLine="720"/>
        <w:rPr>
          <w:rFonts w:ascii="Verdana" w:hAnsi="Verdana" w:cs="Arial"/>
          <w:spacing w:val="-6"/>
          <w:sz w:val="24"/>
        </w:rPr>
      </w:pPr>
    </w:p>
    <w:p w14:paraId="72020BB2" w14:textId="20C03C3F" w:rsidR="00640247" w:rsidRPr="00302573" w:rsidRDefault="00EF306C" w:rsidP="0003706A">
      <w:pPr>
        <w:pStyle w:val="Heading2"/>
        <w:spacing w:line="240" w:lineRule="auto"/>
        <w:ind w:left="709" w:hanging="283"/>
        <w:rPr>
          <w:rFonts w:cs="Arial"/>
          <w:spacing w:val="-6"/>
          <w:sz w:val="24"/>
        </w:rPr>
      </w:pPr>
      <w:bookmarkStart w:id="10" w:name="_Toc78299406"/>
      <w:r>
        <w:rPr>
          <w:sz w:val="24"/>
        </w:rPr>
        <w:t>2.3. Koku sugas</w:t>
      </w:r>
      <w:r w:rsidR="002D0CCB">
        <w:rPr>
          <w:sz w:val="24"/>
        </w:rPr>
        <w:t xml:space="preserve"> –</w:t>
      </w:r>
      <w:r>
        <w:rPr>
          <w:sz w:val="24"/>
        </w:rPr>
        <w:t xml:space="preserve"> </w:t>
      </w:r>
      <w:r w:rsidR="002D0CCB">
        <w:rPr>
          <w:sz w:val="24"/>
        </w:rPr>
        <w:t>konstrukciju kokmateriālu izve</w:t>
      </w:r>
      <w:r w:rsidR="00D24A15">
        <w:rPr>
          <w:sz w:val="24"/>
        </w:rPr>
        <w:t>i</w:t>
      </w:r>
      <w:r w:rsidR="002D0CCB">
        <w:rPr>
          <w:sz w:val="24"/>
        </w:rPr>
        <w:t>dei</w:t>
      </w:r>
      <w:bookmarkEnd w:id="10"/>
      <w:r>
        <w:rPr>
          <w:sz w:val="24"/>
        </w:rPr>
        <w:t xml:space="preserve"> </w:t>
      </w:r>
    </w:p>
    <w:tbl>
      <w:tblPr>
        <w:tblStyle w:val="TableGrid"/>
        <w:tblW w:w="10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0"/>
        <w:gridCol w:w="142"/>
        <w:gridCol w:w="1134"/>
        <w:gridCol w:w="141"/>
        <w:gridCol w:w="142"/>
        <w:gridCol w:w="284"/>
      </w:tblGrid>
      <w:tr w:rsidR="00640247" w:rsidRPr="00302573" w14:paraId="0CEA7502" w14:textId="77777777" w:rsidTr="00302573">
        <w:trPr>
          <w:gridAfter w:val="3"/>
          <w:wAfter w:w="567" w:type="dxa"/>
        </w:trPr>
        <w:tc>
          <w:tcPr>
            <w:tcW w:w="8500" w:type="dxa"/>
          </w:tcPr>
          <w:p w14:paraId="5387928A" w14:textId="08D79B90" w:rsidR="00640247" w:rsidRPr="00302573" w:rsidRDefault="00640247">
            <w:pPr>
              <w:rPr>
                <w:rFonts w:cs="Arial"/>
                <w:spacing w:val="-6"/>
                <w:sz w:val="24"/>
                <w:szCs w:val="24"/>
              </w:rPr>
            </w:pPr>
            <w:r>
              <w:rPr>
                <w:rStyle w:val="jlqj4b"/>
                <w:b/>
                <w:sz w:val="24"/>
                <w:u w:val="single"/>
              </w:rPr>
              <w:t>Skot</w:t>
            </w:r>
            <w:r w:rsidR="002D0CCB">
              <w:rPr>
                <w:rStyle w:val="jlqj4b"/>
                <w:b/>
                <w:sz w:val="24"/>
                <w:u w:val="single"/>
              </w:rPr>
              <w:t>u</w:t>
            </w:r>
            <w:r>
              <w:rPr>
                <w:rStyle w:val="jlqj4b"/>
                <w:b/>
                <w:sz w:val="24"/>
                <w:u w:val="single"/>
              </w:rPr>
              <w:t xml:space="preserve"> priede</w:t>
            </w:r>
            <w:r>
              <w:rPr>
                <w:rStyle w:val="jlqj4b"/>
                <w:sz w:val="24"/>
              </w:rPr>
              <w:t xml:space="preserve"> (</w:t>
            </w:r>
            <w:r>
              <w:rPr>
                <w:rStyle w:val="jlqj4b"/>
                <w:i/>
                <w:sz w:val="24"/>
              </w:rPr>
              <w:t>Pinus silvestris</w:t>
            </w:r>
            <w:r>
              <w:rPr>
                <w:rStyle w:val="jlqj4b"/>
                <w:sz w:val="24"/>
              </w:rPr>
              <w:t xml:space="preserve"> L.) koksnei ir skaidri redzamas gadskārtas un ir skaidri atšķirama kodolkoksne un aplieva</w:t>
            </w:r>
            <w:r w:rsidR="00FA55E3">
              <w:rPr>
                <w:rStyle w:val="jlqj4b"/>
                <w:sz w:val="24"/>
              </w:rPr>
              <w:t>s koksne</w:t>
            </w:r>
            <w:r>
              <w:rPr>
                <w:rStyle w:val="jlqj4b"/>
                <w:sz w:val="24"/>
              </w:rPr>
              <w:t>. Pateicoties sveķainumam, priedes koksne ir izturīga un labi noturīga pret mitrumu. Tā ir mīksta, taisn</w:t>
            </w:r>
            <w:r w:rsidR="00FA55E3">
              <w:rPr>
                <w:rStyle w:val="jlqj4b"/>
                <w:sz w:val="24"/>
              </w:rPr>
              <w:t>u šķiedru</w:t>
            </w:r>
            <w:r>
              <w:rPr>
                <w:rStyle w:val="jlqj4b"/>
                <w:sz w:val="24"/>
              </w:rPr>
              <w:t xml:space="preserve">, ar spīdumu, smaržo pēc sveķiem, izturīga pret </w:t>
            </w:r>
            <w:r w:rsidR="00FA55E3">
              <w:rPr>
                <w:rStyle w:val="jlqj4b"/>
                <w:sz w:val="24"/>
              </w:rPr>
              <w:t>trupi</w:t>
            </w:r>
            <w:r>
              <w:rPr>
                <w:rStyle w:val="jlqj4b"/>
                <w:sz w:val="24"/>
              </w:rPr>
              <w:t xml:space="preserve">, viegli saskaldāma, </w:t>
            </w:r>
            <w:r w:rsidR="00FA55E3">
              <w:rPr>
                <w:rStyle w:val="jlqj4b"/>
                <w:sz w:val="24"/>
              </w:rPr>
              <w:t>viegli apstrādājama</w:t>
            </w:r>
            <w:r>
              <w:rPr>
                <w:rStyle w:val="jlqj4b"/>
                <w:sz w:val="24"/>
              </w:rPr>
              <w:t>. Mežā priedes neaug cieši kopā - stumbr</w:t>
            </w:r>
            <w:r w:rsidR="00FA55E3">
              <w:rPr>
                <w:rStyle w:val="jlqj4b"/>
                <w:sz w:val="24"/>
              </w:rPr>
              <w:t xml:space="preserve">s pie </w:t>
            </w:r>
            <w:r>
              <w:rPr>
                <w:rStyle w:val="jlqj4b"/>
                <w:sz w:val="24"/>
              </w:rPr>
              <w:t>stumbr</w:t>
            </w:r>
            <w:r w:rsidR="00FA55E3">
              <w:rPr>
                <w:rStyle w:val="jlqj4b"/>
                <w:sz w:val="24"/>
              </w:rPr>
              <w:t>a</w:t>
            </w:r>
            <w:r>
              <w:rPr>
                <w:rStyle w:val="jlqj4b"/>
                <w:sz w:val="24"/>
              </w:rPr>
              <w:t xml:space="preserve">, tāpēc priedes koksne ir </w:t>
            </w:r>
            <w:r w:rsidR="00FA55E3">
              <w:rPr>
                <w:rStyle w:val="jlqj4b"/>
                <w:sz w:val="24"/>
              </w:rPr>
              <w:t>piemērota</w:t>
            </w:r>
            <w:r>
              <w:rPr>
                <w:rStyle w:val="jlqj4b"/>
                <w:sz w:val="24"/>
              </w:rPr>
              <w:t xml:space="preserve"> ēku, tiltu un citu koka inženierbūvju </w:t>
            </w:r>
            <w:r w:rsidR="00FA55E3">
              <w:rPr>
                <w:rStyle w:val="jlqj4b"/>
                <w:sz w:val="24"/>
              </w:rPr>
              <w:t>izveidē</w:t>
            </w:r>
            <w:r>
              <w:rPr>
                <w:rStyle w:val="jlqj4b"/>
                <w:sz w:val="24"/>
              </w:rPr>
              <w:t>. Zāģmateriāli tiek izmantoti mašīnbūvē, būvniecībā, kuģubūvē, aviācijas un mēbeļu rūpniecībā. No priežu skujām iegūst ekstraktu, sausā</w:t>
            </w:r>
            <w:r w:rsidR="00FA55E3">
              <w:rPr>
                <w:rStyle w:val="jlqj4b"/>
                <w:sz w:val="24"/>
              </w:rPr>
              <w:t>s</w:t>
            </w:r>
            <w:r>
              <w:rPr>
                <w:rStyle w:val="jlqj4b"/>
                <w:sz w:val="24"/>
              </w:rPr>
              <w:t xml:space="preserve"> destilācija</w:t>
            </w:r>
            <w:r w:rsidR="00FA55E3">
              <w:rPr>
                <w:rStyle w:val="jlqj4b"/>
                <w:sz w:val="24"/>
              </w:rPr>
              <w:t>s</w:t>
            </w:r>
            <w:r>
              <w:rPr>
                <w:rStyle w:val="jlqj4b"/>
                <w:sz w:val="24"/>
              </w:rPr>
              <w:t xml:space="preserve"> </w:t>
            </w:r>
            <w:r w:rsidR="00FA55E3">
              <w:rPr>
                <w:rStyle w:val="jlqj4b"/>
                <w:sz w:val="24"/>
              </w:rPr>
              <w:t xml:space="preserve">procesā </w:t>
            </w:r>
            <w:r>
              <w:rPr>
                <w:rStyle w:val="jlqj4b"/>
                <w:sz w:val="24"/>
              </w:rPr>
              <w:t>no celmiem</w:t>
            </w:r>
            <w:r w:rsidR="00FA55E3">
              <w:rPr>
                <w:rStyle w:val="jlqj4b"/>
                <w:sz w:val="24"/>
              </w:rPr>
              <w:t xml:space="preserve"> </w:t>
            </w:r>
            <w:r>
              <w:rPr>
                <w:rStyle w:val="jlqj4b"/>
                <w:sz w:val="24"/>
              </w:rPr>
              <w:t>iegū</w:t>
            </w:r>
            <w:r w:rsidR="00FA55E3">
              <w:rPr>
                <w:rStyle w:val="jlqj4b"/>
                <w:sz w:val="24"/>
              </w:rPr>
              <w:t>s</w:t>
            </w:r>
            <w:r>
              <w:rPr>
                <w:rStyle w:val="jlqj4b"/>
                <w:sz w:val="24"/>
              </w:rPr>
              <w:t>t terpentīn</w:t>
            </w:r>
            <w:r w:rsidR="00FA55E3">
              <w:rPr>
                <w:rStyle w:val="jlqj4b"/>
                <w:sz w:val="24"/>
              </w:rPr>
              <w:t>u</w:t>
            </w:r>
            <w:r>
              <w:rPr>
                <w:rStyle w:val="jlqj4b"/>
                <w:sz w:val="24"/>
              </w:rPr>
              <w:t>, kok</w:t>
            </w:r>
            <w:r w:rsidR="00FA55E3">
              <w:rPr>
                <w:rStyle w:val="jlqj4b"/>
                <w:sz w:val="24"/>
              </w:rPr>
              <w:t>snes</w:t>
            </w:r>
            <w:r>
              <w:rPr>
                <w:rStyle w:val="jlqj4b"/>
                <w:sz w:val="24"/>
              </w:rPr>
              <w:t xml:space="preserve"> darv</w:t>
            </w:r>
            <w:r w:rsidR="00FA55E3">
              <w:rPr>
                <w:rStyle w:val="jlqj4b"/>
                <w:sz w:val="24"/>
              </w:rPr>
              <w:t>u</w:t>
            </w:r>
            <w:r>
              <w:rPr>
                <w:rStyle w:val="jlqj4b"/>
                <w:sz w:val="24"/>
              </w:rPr>
              <w:t xml:space="preserve"> un kokogles. Turklāt priedes koksni izmanto kā izejviel</w:t>
            </w:r>
            <w:r w:rsidR="00FA55E3">
              <w:rPr>
                <w:rStyle w:val="jlqj4b"/>
                <w:sz w:val="24"/>
              </w:rPr>
              <w:t>u</w:t>
            </w:r>
            <w:r>
              <w:rPr>
                <w:rStyle w:val="jlqj4b"/>
                <w:sz w:val="24"/>
              </w:rPr>
              <w:t xml:space="preserve"> </w:t>
            </w:r>
            <w:r>
              <w:rPr>
                <w:rStyle w:val="jlqj4b"/>
                <w:sz w:val="24"/>
              </w:rPr>
              <w:lastRenderedPageBreak/>
              <w:t xml:space="preserve">saplākšņa, celulozes, fibrolīta, </w:t>
            </w:r>
            <w:r w:rsidR="00FA55E3">
              <w:rPr>
                <w:rStyle w:val="jlqj4b"/>
                <w:sz w:val="24"/>
              </w:rPr>
              <w:t xml:space="preserve">kokskaidu </w:t>
            </w:r>
            <w:r>
              <w:rPr>
                <w:rStyle w:val="jlqj4b"/>
                <w:sz w:val="24"/>
              </w:rPr>
              <w:t xml:space="preserve">un </w:t>
            </w:r>
            <w:r w:rsidR="00FA55E3">
              <w:rPr>
                <w:rStyle w:val="jlqj4b"/>
                <w:sz w:val="24"/>
              </w:rPr>
              <w:t>kok</w:t>
            </w:r>
            <w:r>
              <w:rPr>
                <w:rStyle w:val="jlqj4b"/>
                <w:sz w:val="24"/>
              </w:rPr>
              <w:t xml:space="preserve">šķiedru plātņu ražošanai. </w:t>
            </w:r>
          </w:p>
        </w:tc>
        <w:tc>
          <w:tcPr>
            <w:tcW w:w="1276" w:type="dxa"/>
            <w:gridSpan w:val="2"/>
          </w:tcPr>
          <w:p w14:paraId="130DA11C" w14:textId="77777777" w:rsidR="00640247" w:rsidRPr="00302573" w:rsidRDefault="00640247" w:rsidP="00302573">
            <w:pPr>
              <w:ind w:left="39" w:right="959" w:hanging="19"/>
              <w:jc w:val="right"/>
              <w:rPr>
                <w:rFonts w:cs="Arial"/>
                <w:b/>
                <w:spacing w:val="-6"/>
                <w:sz w:val="24"/>
                <w:szCs w:val="24"/>
              </w:rPr>
            </w:pPr>
            <w:r>
              <w:rPr>
                <w:noProof/>
                <w:sz w:val="24"/>
                <w:lang w:eastAsia="lv-LV"/>
              </w:rPr>
              <w:lastRenderedPageBreak/>
              <w:drawing>
                <wp:inline distT="0" distB="0" distL="0" distR="0" wp14:anchorId="59FD31EF" wp14:editId="30CBC78A">
                  <wp:extent cx="519558" cy="1250950"/>
                  <wp:effectExtent l="0" t="0" r="0" b="6350"/>
                  <wp:docPr id="18" name="Picture 18" descr="Scots pine tree package – released - Unity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ots pine tree package – released - Unity Foru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4428" cy="1262676"/>
                          </a:xfrm>
                          <a:prstGeom prst="rect">
                            <a:avLst/>
                          </a:prstGeom>
                          <a:noFill/>
                          <a:ln>
                            <a:noFill/>
                          </a:ln>
                        </pic:spPr>
                      </pic:pic>
                    </a:graphicData>
                  </a:graphic>
                </wp:inline>
              </w:drawing>
            </w:r>
          </w:p>
        </w:tc>
      </w:tr>
      <w:tr w:rsidR="00640247" w:rsidRPr="00302573" w14:paraId="090DBFA1" w14:textId="77777777" w:rsidTr="00302573">
        <w:trPr>
          <w:gridAfter w:val="3"/>
          <w:wAfter w:w="567" w:type="dxa"/>
        </w:trPr>
        <w:tc>
          <w:tcPr>
            <w:tcW w:w="8500" w:type="dxa"/>
          </w:tcPr>
          <w:p w14:paraId="65EDE66C" w14:textId="7A2A9EDF" w:rsidR="00640247" w:rsidRPr="00302573" w:rsidRDefault="00064828">
            <w:pPr>
              <w:rPr>
                <w:rStyle w:val="jlqj4b"/>
                <w:rFonts w:cs="Arial"/>
                <w:spacing w:val="-6"/>
                <w:sz w:val="24"/>
                <w:szCs w:val="24"/>
              </w:rPr>
            </w:pPr>
            <w:r>
              <w:rPr>
                <w:rStyle w:val="jlqj4b"/>
                <w:b/>
                <w:sz w:val="24"/>
                <w:u w:val="single"/>
              </w:rPr>
              <w:lastRenderedPageBreak/>
              <w:t>Norvēģijas egle</w:t>
            </w:r>
            <w:r>
              <w:rPr>
                <w:rStyle w:val="jlqj4b"/>
                <w:sz w:val="24"/>
              </w:rPr>
              <w:t xml:space="preserve"> (</w:t>
            </w:r>
            <w:r>
              <w:rPr>
                <w:rStyle w:val="jlqj4b"/>
                <w:i/>
                <w:sz w:val="24"/>
              </w:rPr>
              <w:t>Pices abies</w:t>
            </w:r>
            <w:r>
              <w:rPr>
                <w:rStyle w:val="jlqj4b"/>
                <w:sz w:val="24"/>
              </w:rPr>
              <w:t xml:space="preserve"> L. </w:t>
            </w:r>
            <w:r>
              <w:rPr>
                <w:sz w:val="24"/>
              </w:rPr>
              <w:t>H. Karst.</w:t>
            </w:r>
            <w:r>
              <w:rPr>
                <w:rStyle w:val="jlqj4b"/>
                <w:sz w:val="24"/>
              </w:rPr>
              <w:t>) koksne ir mīkstāka nekā priedes koksne. S</w:t>
            </w:r>
            <w:r w:rsidR="004A78AC">
              <w:rPr>
                <w:rStyle w:val="jlqj4b"/>
                <w:sz w:val="24"/>
              </w:rPr>
              <w:t>tumbra</w:t>
            </w:r>
            <w:r>
              <w:rPr>
                <w:rStyle w:val="jlqj4b"/>
                <w:sz w:val="24"/>
              </w:rPr>
              <w:t xml:space="preserve"> šķērsgriezum</w:t>
            </w:r>
            <w:r w:rsidR="004A78AC">
              <w:rPr>
                <w:rStyle w:val="jlqj4b"/>
                <w:sz w:val="24"/>
              </w:rPr>
              <w:t>ā</w:t>
            </w:r>
            <w:r>
              <w:rPr>
                <w:rStyle w:val="jlqj4b"/>
                <w:sz w:val="24"/>
              </w:rPr>
              <w:t xml:space="preserve"> </w:t>
            </w:r>
            <w:r w:rsidR="004A78AC">
              <w:rPr>
                <w:rStyle w:val="jlqj4b"/>
                <w:sz w:val="24"/>
              </w:rPr>
              <w:t xml:space="preserve">gadskārtu gredzeni izteikti </w:t>
            </w:r>
            <w:r>
              <w:rPr>
                <w:rStyle w:val="jlqj4b"/>
                <w:sz w:val="24"/>
              </w:rPr>
              <w:t xml:space="preserve">skaidri, </w:t>
            </w:r>
            <w:r w:rsidR="004A78AC">
              <w:rPr>
                <w:rStyle w:val="jlqj4b"/>
                <w:sz w:val="24"/>
              </w:rPr>
              <w:t xml:space="preserve">pāreja no  </w:t>
            </w:r>
            <w:r>
              <w:rPr>
                <w:rStyle w:val="jlqj4b"/>
                <w:sz w:val="24"/>
              </w:rPr>
              <w:t>agrīnā</w:t>
            </w:r>
            <w:r w:rsidR="004A78AC">
              <w:rPr>
                <w:rStyle w:val="jlqj4b"/>
                <w:sz w:val="24"/>
              </w:rPr>
              <w:t>s</w:t>
            </w:r>
            <w:r>
              <w:rPr>
                <w:rStyle w:val="jlqj4b"/>
                <w:sz w:val="24"/>
              </w:rPr>
              <w:t xml:space="preserve"> koksne</w:t>
            </w:r>
            <w:r w:rsidR="004A78AC">
              <w:rPr>
                <w:rStyle w:val="jlqj4b"/>
                <w:sz w:val="24"/>
              </w:rPr>
              <w:t>s</w:t>
            </w:r>
            <w:r>
              <w:rPr>
                <w:rStyle w:val="jlqj4b"/>
                <w:sz w:val="24"/>
              </w:rPr>
              <w:t xml:space="preserve"> uz vēlīno koksni</w:t>
            </w:r>
            <w:r w:rsidR="004A78AC">
              <w:rPr>
                <w:rStyle w:val="jlqj4b"/>
                <w:sz w:val="24"/>
              </w:rPr>
              <w:t xml:space="preserve"> nav vizuāli izteikta</w:t>
            </w:r>
            <w:r>
              <w:rPr>
                <w:rStyle w:val="jlqj4b"/>
                <w:sz w:val="24"/>
              </w:rPr>
              <w:t xml:space="preserve">. Egle nav tik sveķaina kā priede, lai gan </w:t>
            </w:r>
            <w:r w:rsidR="004A78AC">
              <w:rPr>
                <w:rStyle w:val="jlqj4b"/>
                <w:sz w:val="24"/>
              </w:rPr>
              <w:t xml:space="preserve">koksnē </w:t>
            </w:r>
            <w:r>
              <w:rPr>
                <w:rStyle w:val="jlqj4b"/>
                <w:sz w:val="24"/>
              </w:rPr>
              <w:t>dažreiz ir atrodam</w:t>
            </w:r>
            <w:r w:rsidR="004A78AC">
              <w:rPr>
                <w:rStyle w:val="jlqj4b"/>
                <w:sz w:val="24"/>
              </w:rPr>
              <w:t>a</w:t>
            </w:r>
            <w:r>
              <w:rPr>
                <w:rStyle w:val="jlqj4b"/>
                <w:sz w:val="24"/>
              </w:rPr>
              <w:t>s koksn</w:t>
            </w:r>
            <w:r w:rsidR="004A78AC">
              <w:rPr>
                <w:rStyle w:val="jlqj4b"/>
                <w:sz w:val="24"/>
              </w:rPr>
              <w:t>es mehānisko īpašību</w:t>
            </w:r>
            <w:r>
              <w:rPr>
                <w:rStyle w:val="jlqj4b"/>
                <w:sz w:val="24"/>
              </w:rPr>
              <w:t xml:space="preserve"> vājinošās sveķu ligzd</w:t>
            </w:r>
            <w:r w:rsidR="004A78AC">
              <w:rPr>
                <w:rStyle w:val="jlqj4b"/>
                <w:sz w:val="24"/>
              </w:rPr>
              <w:t>a</w:t>
            </w:r>
            <w:r>
              <w:rPr>
                <w:rStyle w:val="jlqj4b"/>
                <w:sz w:val="24"/>
              </w:rPr>
              <w:t>s. Egles koksne, salīdzinot ar priedi, i</w:t>
            </w:r>
            <w:r w:rsidR="004A78AC">
              <w:rPr>
                <w:rStyle w:val="jlqj4b"/>
                <w:sz w:val="24"/>
              </w:rPr>
              <w:t>r</w:t>
            </w:r>
            <w:r>
              <w:rPr>
                <w:rStyle w:val="jlqj4b"/>
                <w:sz w:val="24"/>
              </w:rPr>
              <w:t xml:space="preserve"> mazāk izturīga pret trupi, sliktāk absorbē antiseptiķus, to ir grūt</w:t>
            </w:r>
            <w:r w:rsidR="004A78AC">
              <w:rPr>
                <w:rStyle w:val="jlqj4b"/>
                <w:sz w:val="24"/>
              </w:rPr>
              <w:t>āk mehāniski</w:t>
            </w:r>
            <w:r>
              <w:rPr>
                <w:rStyle w:val="jlqj4b"/>
                <w:sz w:val="24"/>
              </w:rPr>
              <w:t xml:space="preserve"> apstrādāt cieto zaru dēļ. Apaļkokus izmanto kuģu un radio mastu, pāļu, tiltu un hidr</w:t>
            </w:r>
            <w:r w:rsidR="004A78AC">
              <w:rPr>
                <w:rStyle w:val="jlqj4b"/>
                <w:sz w:val="24"/>
              </w:rPr>
              <w:t>otehnisko</w:t>
            </w:r>
            <w:r>
              <w:rPr>
                <w:rStyle w:val="jlqj4b"/>
                <w:sz w:val="24"/>
              </w:rPr>
              <w:t xml:space="preserve"> konstrukciju elementiem, raktuvju balstiem. Zāģmateriāl</w:t>
            </w:r>
            <w:r w:rsidR="004A78AC">
              <w:rPr>
                <w:rStyle w:val="jlqj4b"/>
                <w:sz w:val="24"/>
              </w:rPr>
              <w:t>us</w:t>
            </w:r>
            <w:r>
              <w:rPr>
                <w:rStyle w:val="jlqj4b"/>
                <w:sz w:val="24"/>
              </w:rPr>
              <w:t xml:space="preserve"> izmantoti mēbeļu rūpniecībā, mūzika instrumentu, kastu un dzelzceļa gulšņu ražošanā. Egles koksne ir galvenā izejviela celulozes ražošanā. Egles skujas un miza ir noderīgas kā ķīmiskās rūpniecības izejvielas</w:t>
            </w:r>
            <w:r w:rsidR="004A78AC">
              <w:rPr>
                <w:rStyle w:val="jlqj4b"/>
                <w:sz w:val="24"/>
              </w:rPr>
              <w:t>,</w:t>
            </w:r>
            <w:r>
              <w:rPr>
                <w:rStyle w:val="jlqj4b"/>
                <w:sz w:val="24"/>
              </w:rPr>
              <w:t xml:space="preserve"> no saknēm </w:t>
            </w:r>
            <w:r w:rsidR="004A78AC">
              <w:rPr>
                <w:rStyle w:val="jlqj4b"/>
                <w:sz w:val="24"/>
              </w:rPr>
              <w:t>var</w:t>
            </w:r>
            <w:r>
              <w:rPr>
                <w:rStyle w:val="jlqj4b"/>
                <w:sz w:val="24"/>
              </w:rPr>
              <w:t xml:space="preserve"> izgatavot pinum</w:t>
            </w:r>
            <w:r w:rsidR="004A78AC">
              <w:rPr>
                <w:rStyle w:val="jlqj4b"/>
                <w:sz w:val="24"/>
              </w:rPr>
              <w:t>us</w:t>
            </w:r>
            <w:r>
              <w:rPr>
                <w:rStyle w:val="jlqj4b"/>
                <w:sz w:val="24"/>
              </w:rPr>
              <w:t>. Pēdējo gadu laikā strauji pieaug egles koksnes izmantošanas īpatsvars.</w:t>
            </w:r>
          </w:p>
        </w:tc>
        <w:tc>
          <w:tcPr>
            <w:tcW w:w="1276" w:type="dxa"/>
            <w:gridSpan w:val="2"/>
          </w:tcPr>
          <w:p w14:paraId="72AD9A84" w14:textId="77777777" w:rsidR="00640247" w:rsidRPr="00302573" w:rsidRDefault="00640247" w:rsidP="00302573">
            <w:pPr>
              <w:ind w:left="181"/>
              <w:jc w:val="right"/>
              <w:rPr>
                <w:rStyle w:val="jlqj4b"/>
                <w:rFonts w:cs="Arial"/>
                <w:spacing w:val="-6"/>
                <w:sz w:val="24"/>
                <w:szCs w:val="24"/>
              </w:rPr>
            </w:pPr>
            <w:r>
              <w:rPr>
                <w:noProof/>
                <w:sz w:val="24"/>
                <w:lang w:eastAsia="lv-LV"/>
              </w:rPr>
              <w:drawing>
                <wp:inline distT="0" distB="0" distL="0" distR="0" wp14:anchorId="5C0AE3C5" wp14:editId="0715892D">
                  <wp:extent cx="598448" cy="1422400"/>
                  <wp:effectExtent l="0" t="0" r="0" b="6350"/>
                  <wp:docPr id="19" name="Picture 19" descr="Norway Spruce PNG Images &amp; PSDs for Download | PixelSquid - S105796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orway Spruce PNG Images &amp; PSDs for Download | PixelSquid - S10579671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607101" cy="144296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40247" w:rsidRPr="00302573" w14:paraId="04AC9424" w14:textId="77777777" w:rsidTr="00302573">
        <w:tc>
          <w:tcPr>
            <w:tcW w:w="8501" w:type="dxa"/>
          </w:tcPr>
          <w:p w14:paraId="31F7704D" w14:textId="2BC83B5D" w:rsidR="00640247" w:rsidRPr="00302573" w:rsidRDefault="00640247">
            <w:pPr>
              <w:rPr>
                <w:rStyle w:val="jlqj4b"/>
                <w:rFonts w:cs="Arial"/>
                <w:spacing w:val="-6"/>
                <w:sz w:val="24"/>
                <w:szCs w:val="24"/>
              </w:rPr>
            </w:pPr>
            <w:r>
              <w:rPr>
                <w:rStyle w:val="jlqj4b"/>
                <w:b/>
                <w:sz w:val="24"/>
                <w:u w:val="single"/>
              </w:rPr>
              <w:t>Ozol</w:t>
            </w:r>
            <w:r w:rsidR="00AF4C2C">
              <w:rPr>
                <w:rStyle w:val="jlqj4b"/>
                <w:b/>
                <w:sz w:val="24"/>
                <w:u w:val="single"/>
              </w:rPr>
              <w:t>a</w:t>
            </w:r>
            <w:r>
              <w:rPr>
                <w:rStyle w:val="jlqj4b"/>
                <w:sz w:val="24"/>
              </w:rPr>
              <w:t xml:space="preserve"> (</w:t>
            </w:r>
            <w:r>
              <w:rPr>
                <w:rStyle w:val="jlqj4b"/>
                <w:i/>
                <w:sz w:val="24"/>
              </w:rPr>
              <w:t xml:space="preserve">Quercus robur </w:t>
            </w:r>
            <w:r>
              <w:rPr>
                <w:rStyle w:val="jlqj4b"/>
                <w:sz w:val="24"/>
              </w:rPr>
              <w:t xml:space="preserve">L.) kodolkoksne </w:t>
            </w:r>
            <w:r w:rsidR="00AF4C2C">
              <w:rPr>
                <w:rStyle w:val="jlqj4b"/>
                <w:sz w:val="24"/>
              </w:rPr>
              <w:t>šķērsgriezumā aizņem lielu laukumu</w:t>
            </w:r>
            <w:r>
              <w:rPr>
                <w:rStyle w:val="jlqj4b"/>
                <w:sz w:val="24"/>
              </w:rPr>
              <w:t>, skaidri atdalīta no aplievas.</w:t>
            </w:r>
            <w:r>
              <w:rPr>
                <w:rStyle w:val="viiyi"/>
                <w:sz w:val="24"/>
              </w:rPr>
              <w:t xml:space="preserve"> </w:t>
            </w:r>
            <w:r>
              <w:rPr>
                <w:rStyle w:val="jlqj4b"/>
                <w:sz w:val="24"/>
              </w:rPr>
              <w:t>Kok</w:t>
            </w:r>
            <w:r w:rsidR="00AF4C2C">
              <w:rPr>
                <w:rStyle w:val="jlqj4b"/>
                <w:sz w:val="24"/>
              </w:rPr>
              <w:t>sne</w:t>
            </w:r>
            <w:r>
              <w:rPr>
                <w:rStyle w:val="jlqj4b"/>
                <w:sz w:val="24"/>
              </w:rPr>
              <w:t xml:space="preserve"> ciet</w:t>
            </w:r>
            <w:r w:rsidR="00AF4C2C">
              <w:rPr>
                <w:rStyle w:val="jlqj4b"/>
                <w:sz w:val="24"/>
              </w:rPr>
              <w:t>a</w:t>
            </w:r>
            <w:r>
              <w:rPr>
                <w:rStyle w:val="jlqj4b"/>
                <w:sz w:val="24"/>
              </w:rPr>
              <w:t>, izturīg</w:t>
            </w:r>
            <w:r w:rsidR="00AF4C2C">
              <w:rPr>
                <w:rStyle w:val="jlqj4b"/>
                <w:sz w:val="24"/>
              </w:rPr>
              <w:t>a</w:t>
            </w:r>
            <w:r>
              <w:rPr>
                <w:rStyle w:val="jlqj4b"/>
                <w:sz w:val="24"/>
              </w:rPr>
              <w:t xml:space="preserve"> pret trupi</w:t>
            </w:r>
            <w:r w:rsidR="00AF4C2C">
              <w:rPr>
                <w:rStyle w:val="jlqj4b"/>
                <w:sz w:val="24"/>
              </w:rPr>
              <w:t xml:space="preserve"> gan</w:t>
            </w:r>
            <w:r>
              <w:rPr>
                <w:rStyle w:val="jlqj4b"/>
                <w:sz w:val="24"/>
              </w:rPr>
              <w:t xml:space="preserve"> gaisā, </w:t>
            </w:r>
            <w:r w:rsidR="00AF4C2C">
              <w:rPr>
                <w:rStyle w:val="jlqj4b"/>
                <w:sz w:val="24"/>
              </w:rPr>
              <w:t xml:space="preserve">gan </w:t>
            </w:r>
            <w:r>
              <w:rPr>
                <w:rStyle w:val="jlqj4b"/>
                <w:sz w:val="24"/>
              </w:rPr>
              <w:t>zemē</w:t>
            </w:r>
            <w:r w:rsidR="00AF4C2C">
              <w:rPr>
                <w:rStyle w:val="jlqj4b"/>
                <w:sz w:val="24"/>
              </w:rPr>
              <w:t xml:space="preserve">, gana arī </w:t>
            </w:r>
            <w:r>
              <w:rPr>
                <w:rStyle w:val="jlqj4b"/>
                <w:sz w:val="24"/>
              </w:rPr>
              <w:t>ūdenī.</w:t>
            </w:r>
            <w:r>
              <w:rPr>
                <w:rStyle w:val="viiyi"/>
                <w:sz w:val="24"/>
              </w:rPr>
              <w:t xml:space="preserve"> </w:t>
            </w:r>
            <w:r>
              <w:rPr>
                <w:rStyle w:val="jlqj4b"/>
                <w:sz w:val="24"/>
              </w:rPr>
              <w:t>Ozols ir piemērots l</w:t>
            </w:r>
            <w:r w:rsidR="00AF4C2C">
              <w:rPr>
                <w:rStyle w:val="jlqj4b"/>
                <w:sz w:val="24"/>
              </w:rPr>
              <w:t>iekšanai</w:t>
            </w:r>
            <w:r>
              <w:rPr>
                <w:rStyle w:val="jlqj4b"/>
                <w:sz w:val="24"/>
              </w:rPr>
              <w:t xml:space="preserve"> un mehāniskai apstrādei, tam ir skaista krāsa un tekstūra.</w:t>
            </w:r>
            <w:r>
              <w:rPr>
                <w:rStyle w:val="viiyi"/>
                <w:sz w:val="24"/>
              </w:rPr>
              <w:t xml:space="preserve"> </w:t>
            </w:r>
            <w:r>
              <w:rPr>
                <w:rStyle w:val="jlqj4b"/>
                <w:sz w:val="24"/>
              </w:rPr>
              <w:t xml:space="preserve">Ozola koksne satur tanīnus, kas aizsargā to no sīkiem </w:t>
            </w:r>
            <w:r w:rsidR="00AF4C2C">
              <w:rPr>
                <w:rStyle w:val="jlqj4b"/>
                <w:sz w:val="24"/>
              </w:rPr>
              <w:t>mikroorganismiem</w:t>
            </w:r>
            <w:r>
              <w:rPr>
                <w:rStyle w:val="jlqj4b"/>
                <w:sz w:val="24"/>
              </w:rPr>
              <w:t xml:space="preserve"> un, uzglabājot ūdenī, laika gaitā ozols paliek par melno ozolu.</w:t>
            </w:r>
            <w:r>
              <w:rPr>
                <w:rStyle w:val="viiyi"/>
                <w:sz w:val="24"/>
              </w:rPr>
              <w:t xml:space="preserve"> </w:t>
            </w:r>
            <w:r>
              <w:rPr>
                <w:rStyle w:val="jlqj4b"/>
                <w:sz w:val="24"/>
              </w:rPr>
              <w:t xml:space="preserve">Melnā ozola koksne ir </w:t>
            </w:r>
            <w:r w:rsidR="00AF4C2C">
              <w:rPr>
                <w:rStyle w:val="jlqj4b"/>
                <w:sz w:val="24"/>
              </w:rPr>
              <w:t>daudzpusīgāka</w:t>
            </w:r>
            <w:r>
              <w:rPr>
                <w:rStyle w:val="jlqj4b"/>
                <w:sz w:val="24"/>
              </w:rPr>
              <w:t xml:space="preserve"> par parasto ozolu.</w:t>
            </w:r>
            <w:r>
              <w:rPr>
                <w:rStyle w:val="viiyi"/>
                <w:sz w:val="24"/>
              </w:rPr>
              <w:t xml:space="preserve"> </w:t>
            </w:r>
            <w:r>
              <w:rPr>
                <w:rStyle w:val="jlqj4b"/>
                <w:sz w:val="24"/>
              </w:rPr>
              <w:t xml:space="preserve">Tā ir ļoti </w:t>
            </w:r>
            <w:r w:rsidR="00AF4C2C">
              <w:rPr>
                <w:rStyle w:val="jlqj4b"/>
                <w:sz w:val="24"/>
              </w:rPr>
              <w:t xml:space="preserve">pieprasīta </w:t>
            </w:r>
            <w:r>
              <w:rPr>
                <w:rStyle w:val="jlqj4b"/>
                <w:sz w:val="24"/>
              </w:rPr>
              <w:t>mēbeļu rūpniecībā un parketa ražošanā.</w:t>
            </w:r>
            <w:r>
              <w:rPr>
                <w:rStyle w:val="viiyi"/>
                <w:sz w:val="24"/>
              </w:rPr>
              <w:t xml:space="preserve"> </w:t>
            </w:r>
            <w:r>
              <w:rPr>
                <w:rStyle w:val="jlqj4b"/>
                <w:sz w:val="24"/>
              </w:rPr>
              <w:t xml:space="preserve">Melnā ozola koksne kombinācijā ar gaišāku koksni tiek izmantota </w:t>
            </w:r>
            <w:r w:rsidR="00AF4C2C">
              <w:rPr>
                <w:rStyle w:val="jlqj4b"/>
                <w:sz w:val="24"/>
              </w:rPr>
              <w:t>intars</w:t>
            </w:r>
            <w:r>
              <w:rPr>
                <w:rStyle w:val="jlqj4b"/>
                <w:sz w:val="24"/>
              </w:rPr>
              <w:t>ijā, bet kopā ar metāl</w:t>
            </w:r>
            <w:r w:rsidR="00AF4C2C">
              <w:rPr>
                <w:rStyle w:val="jlqj4b"/>
                <w:sz w:val="24"/>
              </w:rPr>
              <w:t>a</w:t>
            </w:r>
            <w:r>
              <w:rPr>
                <w:rStyle w:val="jlqj4b"/>
                <w:sz w:val="24"/>
              </w:rPr>
              <w:t xml:space="preserve"> un dzintara</w:t>
            </w:r>
            <w:r w:rsidR="00AF4C2C">
              <w:rPr>
                <w:rStyle w:val="jlqj4b"/>
                <w:sz w:val="24"/>
              </w:rPr>
              <w:t xml:space="preserve"> elementiem</w:t>
            </w:r>
            <w:r>
              <w:rPr>
                <w:rStyle w:val="jlqj4b"/>
                <w:sz w:val="24"/>
              </w:rPr>
              <w:t xml:space="preserve"> </w:t>
            </w:r>
            <w:r w:rsidR="00AF4C2C">
              <w:rPr>
                <w:rStyle w:val="jlqj4b"/>
                <w:sz w:val="24"/>
              </w:rPr>
              <w:t>–</w:t>
            </w:r>
            <w:r>
              <w:rPr>
                <w:rStyle w:val="jlqj4b"/>
                <w:sz w:val="24"/>
              </w:rPr>
              <w:t xml:space="preserve"> </w:t>
            </w:r>
            <w:r w:rsidR="00D24A15">
              <w:rPr>
                <w:rStyle w:val="jlqj4b"/>
                <w:sz w:val="24"/>
              </w:rPr>
              <w:t>inkrustācijā</w:t>
            </w:r>
            <w:r>
              <w:rPr>
                <w:rStyle w:val="jlqj4b"/>
                <w:sz w:val="24"/>
              </w:rPr>
              <w:t>. Ozola koksni izmanto arī vagonu un lauksaimniecības</w:t>
            </w:r>
            <w:r w:rsidR="00AF4C2C">
              <w:rPr>
                <w:rStyle w:val="jlqj4b"/>
                <w:sz w:val="24"/>
              </w:rPr>
              <w:t xml:space="preserve"> </w:t>
            </w:r>
            <w:r>
              <w:rPr>
                <w:rStyle w:val="jlqj4b"/>
                <w:sz w:val="24"/>
              </w:rPr>
              <w:t>mašīnu, finierēt</w:t>
            </w:r>
            <w:r w:rsidR="00AF4C2C">
              <w:rPr>
                <w:rStyle w:val="jlqj4b"/>
                <w:sz w:val="24"/>
              </w:rPr>
              <w:t>u</w:t>
            </w:r>
            <w:r>
              <w:rPr>
                <w:rStyle w:val="jlqj4b"/>
                <w:sz w:val="24"/>
              </w:rPr>
              <w:t xml:space="preserve"> koka paneļi</w:t>
            </w:r>
            <w:r w:rsidR="00AF4C2C">
              <w:rPr>
                <w:rStyle w:val="jlqj4b"/>
                <w:sz w:val="24"/>
              </w:rPr>
              <w:t xml:space="preserve">, </w:t>
            </w:r>
            <w:r>
              <w:rPr>
                <w:rStyle w:val="jlqj4b"/>
                <w:sz w:val="24"/>
              </w:rPr>
              <w:t>mucu un izliektu veidgabalu, logu un durvju, sevišķi ārdu</w:t>
            </w:r>
            <w:r w:rsidR="00DD1645">
              <w:rPr>
                <w:rStyle w:val="jlqj4b"/>
                <w:sz w:val="24"/>
              </w:rPr>
              <w:t>r</w:t>
            </w:r>
            <w:r>
              <w:rPr>
                <w:rStyle w:val="jlqj4b"/>
                <w:sz w:val="24"/>
              </w:rPr>
              <w:t>vju ražošanā.</w:t>
            </w:r>
          </w:p>
        </w:tc>
        <w:tc>
          <w:tcPr>
            <w:tcW w:w="1842" w:type="dxa"/>
            <w:gridSpan w:val="5"/>
          </w:tcPr>
          <w:p w14:paraId="7C9BFD54" w14:textId="77777777" w:rsidR="00640247" w:rsidRPr="00A378DD" w:rsidRDefault="00640247" w:rsidP="00B1342C">
            <w:pPr>
              <w:rPr>
                <w:rFonts w:cs="Arial"/>
                <w:noProof/>
                <w:spacing w:val="-6"/>
                <w:sz w:val="24"/>
                <w:szCs w:val="24"/>
                <w:lang w:eastAsia="lv-LV"/>
              </w:rPr>
            </w:pPr>
          </w:p>
          <w:p w14:paraId="07528B09" w14:textId="77777777" w:rsidR="00640247" w:rsidRPr="00302573" w:rsidRDefault="00640247" w:rsidP="00B1342C">
            <w:pPr>
              <w:ind w:left="-108"/>
              <w:jc w:val="center"/>
              <w:rPr>
                <w:rStyle w:val="jlqj4b"/>
                <w:rFonts w:cs="Arial"/>
                <w:spacing w:val="-6"/>
                <w:sz w:val="24"/>
                <w:szCs w:val="24"/>
              </w:rPr>
            </w:pPr>
            <w:r>
              <w:rPr>
                <w:noProof/>
                <w:sz w:val="24"/>
                <w:lang w:eastAsia="lv-LV"/>
              </w:rPr>
              <w:drawing>
                <wp:inline distT="0" distB="0" distL="0" distR="0" wp14:anchorId="6FE35842" wp14:editId="6E50DF6F">
                  <wp:extent cx="1038225" cy="1017362"/>
                  <wp:effectExtent l="0" t="0" r="0" b="0"/>
                  <wp:docPr id="20" name="Picture 20" descr="Oak Tree PNG &amp; PSD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ak Tree PNG &amp; PSD Images"/>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9472" t="24708" r="18503" b="21866"/>
                          <a:stretch/>
                        </pic:blipFill>
                        <pic:spPr bwMode="auto">
                          <a:xfrm>
                            <a:off x="0" y="0"/>
                            <a:ext cx="1044459" cy="102347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40247" w:rsidRPr="00302573" w14:paraId="7D8F483D" w14:textId="77777777" w:rsidTr="00302573">
        <w:trPr>
          <w:gridAfter w:val="2"/>
          <w:wAfter w:w="425" w:type="dxa"/>
        </w:trPr>
        <w:tc>
          <w:tcPr>
            <w:tcW w:w="8501" w:type="dxa"/>
          </w:tcPr>
          <w:p w14:paraId="4E89451D" w14:textId="767C393B" w:rsidR="00640247" w:rsidRPr="00302573" w:rsidRDefault="00640247">
            <w:pPr>
              <w:rPr>
                <w:rStyle w:val="jlqj4b"/>
                <w:rFonts w:cs="Arial"/>
                <w:spacing w:val="-6"/>
                <w:sz w:val="24"/>
                <w:szCs w:val="24"/>
              </w:rPr>
            </w:pPr>
            <w:r>
              <w:rPr>
                <w:rStyle w:val="jlqj4b"/>
                <w:b/>
                <w:sz w:val="24"/>
                <w:u w:val="single"/>
              </w:rPr>
              <w:t>Lapegles</w:t>
            </w:r>
            <w:r>
              <w:rPr>
                <w:rStyle w:val="jlqj4b"/>
                <w:sz w:val="24"/>
              </w:rPr>
              <w:t xml:space="preserve"> (</w:t>
            </w:r>
            <w:r>
              <w:rPr>
                <w:rStyle w:val="jlqj4b"/>
                <w:i/>
                <w:sz w:val="24"/>
              </w:rPr>
              <w:t>Larix</w:t>
            </w:r>
            <w:r>
              <w:rPr>
                <w:rStyle w:val="jlqj4b"/>
                <w:sz w:val="24"/>
              </w:rPr>
              <w:t xml:space="preserve"> Mill.) kodolkoskne </w:t>
            </w:r>
            <w:r w:rsidR="00AF4C2C">
              <w:rPr>
                <w:rStyle w:val="jlqj4b"/>
                <w:sz w:val="24"/>
              </w:rPr>
              <w:t>šķērsgriezumā aizņem lielu laukumu</w:t>
            </w:r>
            <w:r>
              <w:rPr>
                <w:rStyle w:val="jlqj4b"/>
                <w:sz w:val="24"/>
              </w:rPr>
              <w:t xml:space="preserve">, </w:t>
            </w:r>
            <w:r w:rsidR="00AF4C2C">
              <w:rPr>
                <w:rStyle w:val="jlqj4b"/>
                <w:sz w:val="24"/>
              </w:rPr>
              <w:t xml:space="preserve">koksne </w:t>
            </w:r>
            <w:r>
              <w:rPr>
                <w:rStyle w:val="jlqj4b"/>
                <w:sz w:val="24"/>
              </w:rPr>
              <w:t>sārti brūna, skaidri atdalīta no aplievas.</w:t>
            </w:r>
            <w:r>
              <w:rPr>
                <w:rStyle w:val="viiyi"/>
                <w:sz w:val="24"/>
              </w:rPr>
              <w:t xml:space="preserve"> </w:t>
            </w:r>
            <w:r w:rsidR="00AF4C2C">
              <w:rPr>
                <w:rStyle w:val="jlqj4b"/>
                <w:sz w:val="24"/>
              </w:rPr>
              <w:t xml:space="preserve">Aplievas koksnes daļa </w:t>
            </w:r>
            <w:r>
              <w:rPr>
                <w:rStyle w:val="jlqj4b"/>
                <w:sz w:val="24"/>
              </w:rPr>
              <w:t xml:space="preserve">ir šaura, </w:t>
            </w:r>
            <w:r w:rsidR="00AF4C2C">
              <w:rPr>
                <w:rStyle w:val="jlqj4b"/>
                <w:sz w:val="24"/>
              </w:rPr>
              <w:t>gaiša</w:t>
            </w:r>
            <w:r>
              <w:rPr>
                <w:rStyle w:val="jlqj4b"/>
                <w:sz w:val="24"/>
              </w:rPr>
              <w:t xml:space="preserve"> vai </w:t>
            </w:r>
            <w:r w:rsidR="00AF4C2C">
              <w:rPr>
                <w:rStyle w:val="jlqj4b"/>
                <w:sz w:val="24"/>
              </w:rPr>
              <w:t>ie</w:t>
            </w:r>
            <w:r>
              <w:rPr>
                <w:rStyle w:val="jlqj4b"/>
                <w:sz w:val="24"/>
              </w:rPr>
              <w:t>dzelten</w:t>
            </w:r>
            <w:r w:rsidR="00AF4C2C">
              <w:rPr>
                <w:rStyle w:val="jlqj4b"/>
                <w:sz w:val="24"/>
              </w:rPr>
              <w:t>a</w:t>
            </w:r>
            <w:r>
              <w:rPr>
                <w:rStyle w:val="jlqj4b"/>
                <w:sz w:val="24"/>
              </w:rPr>
              <w:t>.</w:t>
            </w:r>
            <w:r>
              <w:rPr>
                <w:rStyle w:val="viiyi"/>
                <w:sz w:val="24"/>
              </w:rPr>
              <w:t xml:space="preserve"> </w:t>
            </w:r>
            <w:r>
              <w:rPr>
                <w:rStyle w:val="jlqj4b"/>
                <w:sz w:val="24"/>
              </w:rPr>
              <w:t>Gad</w:t>
            </w:r>
            <w:r w:rsidR="00AF4C2C">
              <w:rPr>
                <w:rStyle w:val="jlqj4b"/>
                <w:sz w:val="24"/>
              </w:rPr>
              <w:t>skārtas</w:t>
            </w:r>
            <w:r>
              <w:rPr>
                <w:rStyle w:val="jlqj4b"/>
                <w:sz w:val="24"/>
              </w:rPr>
              <w:t xml:space="preserve"> ir skaidri redzam</w:t>
            </w:r>
            <w:r w:rsidR="00AF4C2C">
              <w:rPr>
                <w:rStyle w:val="jlqj4b"/>
                <w:sz w:val="24"/>
              </w:rPr>
              <w:t>as</w:t>
            </w:r>
            <w:r>
              <w:rPr>
                <w:rStyle w:val="jlqj4b"/>
                <w:sz w:val="24"/>
              </w:rPr>
              <w:t xml:space="preserve"> </w:t>
            </w:r>
            <w:r w:rsidR="00AF4C2C">
              <w:rPr>
                <w:rStyle w:val="jlqj4b"/>
                <w:sz w:val="24"/>
              </w:rPr>
              <w:t xml:space="preserve">abās </w:t>
            </w:r>
            <w:r>
              <w:rPr>
                <w:rStyle w:val="jlqj4b"/>
                <w:sz w:val="24"/>
              </w:rPr>
              <w:t>daļās.</w:t>
            </w:r>
            <w:r>
              <w:rPr>
                <w:rStyle w:val="viiyi"/>
                <w:sz w:val="24"/>
              </w:rPr>
              <w:t xml:space="preserve"> </w:t>
            </w:r>
            <w:r>
              <w:rPr>
                <w:rStyle w:val="jlqj4b"/>
                <w:sz w:val="24"/>
              </w:rPr>
              <w:t>Koks</w:t>
            </w:r>
            <w:r w:rsidR="00AF4C2C">
              <w:rPr>
                <w:rStyle w:val="jlqj4b"/>
                <w:sz w:val="24"/>
              </w:rPr>
              <w:t>ne</w:t>
            </w:r>
            <w:r>
              <w:rPr>
                <w:rStyle w:val="jlqj4b"/>
                <w:sz w:val="24"/>
              </w:rPr>
              <w:t xml:space="preserve"> ir ciet</w:t>
            </w:r>
            <w:r w:rsidR="00AF4C2C">
              <w:rPr>
                <w:rStyle w:val="jlqj4b"/>
                <w:sz w:val="24"/>
              </w:rPr>
              <w:t>a</w:t>
            </w:r>
            <w:r>
              <w:rPr>
                <w:rStyle w:val="jlqj4b"/>
                <w:sz w:val="24"/>
              </w:rPr>
              <w:t xml:space="preserve">, </w:t>
            </w:r>
            <w:r w:rsidR="007249DA">
              <w:rPr>
                <w:rStyle w:val="jlqj4b"/>
                <w:sz w:val="24"/>
              </w:rPr>
              <w:t xml:space="preserve">grūti </w:t>
            </w:r>
            <w:r>
              <w:rPr>
                <w:rStyle w:val="jlqj4b"/>
                <w:sz w:val="24"/>
              </w:rPr>
              <w:t>smalcinā</w:t>
            </w:r>
            <w:r w:rsidR="007249DA">
              <w:rPr>
                <w:rStyle w:val="jlqj4b"/>
                <w:sz w:val="24"/>
              </w:rPr>
              <w:t>ma</w:t>
            </w:r>
            <w:r>
              <w:rPr>
                <w:rStyle w:val="jlqj4b"/>
                <w:sz w:val="24"/>
              </w:rPr>
              <w:t xml:space="preserve">, viegli </w:t>
            </w:r>
            <w:r w:rsidR="007249DA">
              <w:rPr>
                <w:rStyle w:val="jlqj4b"/>
                <w:sz w:val="24"/>
              </w:rPr>
              <w:t>skaldāma</w:t>
            </w:r>
            <w:r>
              <w:rPr>
                <w:rStyle w:val="jlqj4b"/>
                <w:sz w:val="24"/>
              </w:rPr>
              <w:t>, bet grūti apstrādājam</w:t>
            </w:r>
            <w:r w:rsidR="007249DA">
              <w:rPr>
                <w:rStyle w:val="jlqj4b"/>
                <w:sz w:val="24"/>
              </w:rPr>
              <w:t>a</w:t>
            </w:r>
            <w:r>
              <w:rPr>
                <w:rStyle w:val="jlqj4b"/>
                <w:sz w:val="24"/>
              </w:rPr>
              <w:t>.</w:t>
            </w:r>
            <w:r>
              <w:rPr>
                <w:rStyle w:val="viiyi"/>
                <w:sz w:val="24"/>
              </w:rPr>
              <w:t xml:space="preserve"> </w:t>
            </w:r>
            <w:r>
              <w:rPr>
                <w:rStyle w:val="jlqj4b"/>
                <w:sz w:val="24"/>
              </w:rPr>
              <w:t xml:space="preserve">Žāvēšana jāveic </w:t>
            </w:r>
            <w:r w:rsidR="007249DA">
              <w:rPr>
                <w:rStyle w:val="jlqj4b"/>
                <w:sz w:val="24"/>
              </w:rPr>
              <w:t xml:space="preserve">atšķirīgi </w:t>
            </w:r>
            <w:r>
              <w:rPr>
                <w:rStyle w:val="jlqj4b"/>
                <w:sz w:val="24"/>
              </w:rPr>
              <w:t>radiāl</w:t>
            </w:r>
            <w:r w:rsidR="007249DA">
              <w:rPr>
                <w:rStyle w:val="jlqj4b"/>
                <w:sz w:val="24"/>
              </w:rPr>
              <w:t>ā</w:t>
            </w:r>
            <w:r>
              <w:rPr>
                <w:rStyle w:val="jlqj4b"/>
                <w:sz w:val="24"/>
              </w:rPr>
              <w:t xml:space="preserve"> un tangenciāl</w:t>
            </w:r>
            <w:r w:rsidR="007249DA">
              <w:rPr>
                <w:rStyle w:val="jlqj4b"/>
                <w:sz w:val="24"/>
              </w:rPr>
              <w:t>a</w:t>
            </w:r>
            <w:r>
              <w:rPr>
                <w:rStyle w:val="jlqj4b"/>
                <w:sz w:val="24"/>
              </w:rPr>
              <w:t xml:space="preserve"> virzien</w:t>
            </w:r>
            <w:r w:rsidR="007249DA">
              <w:rPr>
                <w:rStyle w:val="jlqj4b"/>
                <w:sz w:val="24"/>
              </w:rPr>
              <w:t>a kokmateriāliem</w:t>
            </w:r>
            <w:r>
              <w:rPr>
                <w:rStyle w:val="jlqj4b"/>
                <w:sz w:val="24"/>
              </w:rPr>
              <w:t xml:space="preserve">, tādējādi veidojas </w:t>
            </w:r>
            <w:r w:rsidR="007249DA">
              <w:rPr>
                <w:rStyle w:val="jlqj4b"/>
                <w:sz w:val="24"/>
              </w:rPr>
              <w:t xml:space="preserve">īpašību vienmērīgums </w:t>
            </w:r>
            <w:r>
              <w:rPr>
                <w:rStyle w:val="jlqj4b"/>
                <w:sz w:val="24"/>
              </w:rPr>
              <w:t xml:space="preserve">un </w:t>
            </w:r>
            <w:r w:rsidR="007249DA">
              <w:rPr>
                <w:rStyle w:val="jlqj4b"/>
                <w:sz w:val="24"/>
              </w:rPr>
              <w:t>tā ne</w:t>
            </w:r>
            <w:r>
              <w:rPr>
                <w:rStyle w:val="jlqj4b"/>
                <w:sz w:val="24"/>
              </w:rPr>
              <w:t>plais</w:t>
            </w:r>
            <w:r w:rsidR="007249DA">
              <w:rPr>
                <w:rStyle w:val="jlqj4b"/>
                <w:sz w:val="24"/>
              </w:rPr>
              <w:t>ā</w:t>
            </w:r>
            <w:r>
              <w:rPr>
                <w:rStyle w:val="jlqj4b"/>
                <w:sz w:val="24"/>
              </w:rPr>
              <w:t>.</w:t>
            </w:r>
            <w:r>
              <w:rPr>
                <w:rStyle w:val="viiyi"/>
                <w:sz w:val="24"/>
              </w:rPr>
              <w:t xml:space="preserve"> </w:t>
            </w:r>
            <w:r>
              <w:rPr>
                <w:rStyle w:val="jlqj4b"/>
                <w:sz w:val="24"/>
              </w:rPr>
              <w:t>To izmanto līdzīgi priedei, bet īpaši ieteicams izmantot hid</w:t>
            </w:r>
            <w:r w:rsidR="007249DA">
              <w:rPr>
                <w:rStyle w:val="jlqj4b"/>
                <w:sz w:val="24"/>
              </w:rPr>
              <w:t>rotehnisko būvju</w:t>
            </w:r>
            <w:r>
              <w:rPr>
                <w:rStyle w:val="jlqj4b"/>
                <w:sz w:val="24"/>
              </w:rPr>
              <w:t xml:space="preserve"> konstrukcijās.</w:t>
            </w:r>
          </w:p>
        </w:tc>
        <w:tc>
          <w:tcPr>
            <w:tcW w:w="1417" w:type="dxa"/>
            <w:gridSpan w:val="3"/>
          </w:tcPr>
          <w:p w14:paraId="032D57D5" w14:textId="77777777" w:rsidR="00640247" w:rsidRPr="00302573" w:rsidRDefault="00640247" w:rsidP="00302573">
            <w:pPr>
              <w:ind w:left="323"/>
              <w:jc w:val="right"/>
              <w:rPr>
                <w:rStyle w:val="jlqj4b"/>
                <w:rFonts w:cs="Arial"/>
                <w:spacing w:val="-6"/>
                <w:sz w:val="24"/>
                <w:szCs w:val="24"/>
              </w:rPr>
            </w:pPr>
            <w:r>
              <w:rPr>
                <w:noProof/>
                <w:sz w:val="24"/>
                <w:lang w:eastAsia="lv-LV"/>
              </w:rPr>
              <w:drawing>
                <wp:inline distT="0" distB="0" distL="0" distR="0" wp14:anchorId="31E2A064" wp14:editId="0F748E26">
                  <wp:extent cx="749300" cy="992938"/>
                  <wp:effectExtent l="0" t="0" r="0" b="0"/>
                  <wp:docPr id="21" name="Picture 21" descr="European Larch Tree | Northwest garden, Larch tree,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uropean Larch Tree | Northwest garden, Larch tree, Tre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58902" cy="1005662"/>
                          </a:xfrm>
                          <a:prstGeom prst="rect">
                            <a:avLst/>
                          </a:prstGeom>
                          <a:noFill/>
                          <a:ln>
                            <a:noFill/>
                          </a:ln>
                        </pic:spPr>
                      </pic:pic>
                    </a:graphicData>
                  </a:graphic>
                </wp:inline>
              </w:drawing>
            </w:r>
          </w:p>
        </w:tc>
      </w:tr>
      <w:tr w:rsidR="00640247" w:rsidRPr="00302573" w14:paraId="6A146F21" w14:textId="77777777" w:rsidTr="00302573">
        <w:trPr>
          <w:gridAfter w:val="1"/>
          <w:wAfter w:w="283" w:type="dxa"/>
        </w:trPr>
        <w:tc>
          <w:tcPr>
            <w:tcW w:w="8643" w:type="dxa"/>
            <w:gridSpan w:val="2"/>
          </w:tcPr>
          <w:p w14:paraId="4F342AE8" w14:textId="37A81425" w:rsidR="00640247" w:rsidRPr="00302573" w:rsidRDefault="00640247" w:rsidP="00B1342C">
            <w:pPr>
              <w:autoSpaceDE w:val="0"/>
              <w:autoSpaceDN w:val="0"/>
              <w:adjustRightInd w:val="0"/>
              <w:rPr>
                <w:rFonts w:eastAsia="TimesNewRomanPSMT" w:cs="Arial"/>
                <w:spacing w:val="-6"/>
                <w:sz w:val="24"/>
                <w:szCs w:val="24"/>
              </w:rPr>
            </w:pPr>
            <w:r>
              <w:rPr>
                <w:b/>
                <w:i/>
                <w:sz w:val="24"/>
                <w:u w:val="single"/>
              </w:rPr>
              <w:t>Bērza</w:t>
            </w:r>
            <w:r>
              <w:rPr>
                <w:sz w:val="24"/>
              </w:rPr>
              <w:t xml:space="preserve"> (</w:t>
            </w:r>
            <w:r>
              <w:rPr>
                <w:i/>
                <w:sz w:val="24"/>
              </w:rPr>
              <w:t>Betula…</w:t>
            </w:r>
            <w:r>
              <w:rPr>
                <w:sz w:val="24"/>
              </w:rPr>
              <w:t xml:space="preserve"> L.) kodolkoksne mēdz būt gaiši sarkanīgi brūna, </w:t>
            </w:r>
            <w:r w:rsidR="007249DA">
              <w:rPr>
                <w:sz w:val="24"/>
              </w:rPr>
              <w:t xml:space="preserve">kas apkļaujas </w:t>
            </w:r>
            <w:r>
              <w:rPr>
                <w:sz w:val="24"/>
              </w:rPr>
              <w:t xml:space="preserve">ar </w:t>
            </w:r>
            <w:r w:rsidR="007249DA">
              <w:rPr>
                <w:sz w:val="24"/>
              </w:rPr>
              <w:t xml:space="preserve">gaiši baltu </w:t>
            </w:r>
            <w:r>
              <w:rPr>
                <w:sz w:val="24"/>
              </w:rPr>
              <w:t xml:space="preserve">aplievu. Reizēm </w:t>
            </w:r>
            <w:r w:rsidR="007249DA">
              <w:rPr>
                <w:sz w:val="24"/>
              </w:rPr>
              <w:t>koksne var būt māzeraina, tāda, kāda tā ir</w:t>
            </w:r>
            <w:r>
              <w:rPr>
                <w:sz w:val="24"/>
              </w:rPr>
              <w:t xml:space="preserve"> ķiršu</w:t>
            </w:r>
            <w:r w:rsidR="007249DA">
              <w:rPr>
                <w:sz w:val="24"/>
              </w:rPr>
              <w:t xml:space="preserve"> koksnei</w:t>
            </w:r>
            <w:r>
              <w:rPr>
                <w:sz w:val="24"/>
              </w:rPr>
              <w:t xml:space="preserve">. </w:t>
            </w:r>
            <w:r w:rsidR="007249DA">
              <w:rPr>
                <w:sz w:val="24"/>
              </w:rPr>
              <w:t>G</w:t>
            </w:r>
            <w:r>
              <w:rPr>
                <w:sz w:val="24"/>
              </w:rPr>
              <w:t>adskārt</w:t>
            </w:r>
            <w:r w:rsidR="007249DA">
              <w:rPr>
                <w:sz w:val="24"/>
              </w:rPr>
              <w:t>as nav pamanāmas-</w:t>
            </w:r>
            <w:r>
              <w:rPr>
                <w:sz w:val="24"/>
              </w:rPr>
              <w:t xml:space="preserve">  nav praktiski nekādas krāsu atšķirības, tādēļ bērza koksne ir </w:t>
            </w:r>
            <w:r w:rsidR="00BB15C1">
              <w:rPr>
                <w:sz w:val="24"/>
              </w:rPr>
              <w:t>nav izteiktas tekstūras, tā ir vienmērīga</w:t>
            </w:r>
            <w:r>
              <w:rPr>
                <w:sz w:val="24"/>
              </w:rPr>
              <w:t>.</w:t>
            </w:r>
          </w:p>
          <w:p w14:paraId="1F5EF40E" w14:textId="77777777" w:rsidR="00640247" w:rsidRPr="005A4672" w:rsidRDefault="00640247" w:rsidP="00B1342C">
            <w:pPr>
              <w:rPr>
                <w:rStyle w:val="jlqj4b"/>
                <w:rFonts w:cs="Arial"/>
                <w:spacing w:val="-6"/>
                <w:sz w:val="24"/>
                <w:szCs w:val="24"/>
              </w:rPr>
            </w:pPr>
          </w:p>
        </w:tc>
        <w:tc>
          <w:tcPr>
            <w:tcW w:w="1417" w:type="dxa"/>
            <w:gridSpan w:val="3"/>
          </w:tcPr>
          <w:p w14:paraId="18C57489" w14:textId="77777777" w:rsidR="00640247" w:rsidRPr="00302573" w:rsidRDefault="00640247" w:rsidP="00302573">
            <w:pPr>
              <w:ind w:left="181"/>
              <w:jc w:val="right"/>
              <w:rPr>
                <w:rStyle w:val="jlqj4b"/>
                <w:rFonts w:cs="Arial"/>
                <w:spacing w:val="-6"/>
                <w:sz w:val="24"/>
                <w:szCs w:val="24"/>
              </w:rPr>
            </w:pPr>
            <w:r>
              <w:rPr>
                <w:noProof/>
                <w:sz w:val="24"/>
                <w:lang w:eastAsia="lv-LV"/>
              </w:rPr>
              <w:drawing>
                <wp:inline distT="0" distB="0" distL="0" distR="0" wp14:anchorId="6DDEC580" wp14:editId="4981F4E4">
                  <wp:extent cx="760756" cy="1155669"/>
                  <wp:effectExtent l="0" t="0" r="1270" b="6985"/>
                  <wp:docPr id="22" name="Picture 22" descr="White Birch Tree PNG Transparent White B #1362559 - PNG Images - PN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hite Birch Tree PNG Transparent White B #1362559 - PNG Images - PNGio"/>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4559" r="19613"/>
                          <a:stretch/>
                        </pic:blipFill>
                        <pic:spPr bwMode="auto">
                          <a:xfrm>
                            <a:off x="0" y="0"/>
                            <a:ext cx="761588" cy="115693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90FA440" w14:textId="2FB6D842" w:rsidR="00B1342C" w:rsidRPr="00302573" w:rsidRDefault="00B1342C" w:rsidP="00B1342C">
      <w:pPr>
        <w:pStyle w:val="Heading2"/>
        <w:rPr>
          <w:spacing w:val="-6"/>
          <w:sz w:val="24"/>
        </w:rPr>
      </w:pPr>
      <w:bookmarkStart w:id="11" w:name="_Toc78299407"/>
      <w:r>
        <w:rPr>
          <w:sz w:val="24"/>
        </w:rPr>
        <w:t>2.4. Būvkonstrukciju materiāli – vispārīg</w:t>
      </w:r>
      <w:r w:rsidR="00B77FCF">
        <w:rPr>
          <w:sz w:val="24"/>
        </w:rPr>
        <w:t>ais raksturojums</w:t>
      </w:r>
      <w:bookmarkEnd w:id="11"/>
    </w:p>
    <w:p w14:paraId="2CF82A25" w14:textId="1386BBA3" w:rsidR="00640247" w:rsidRPr="00302573" w:rsidRDefault="00640247" w:rsidP="00B1342C">
      <w:pPr>
        <w:autoSpaceDE w:val="0"/>
        <w:autoSpaceDN w:val="0"/>
        <w:adjustRightInd w:val="0"/>
        <w:rPr>
          <w:rFonts w:eastAsia="Times New Roman" w:cs="Arial"/>
          <w:color w:val="000000"/>
          <w:spacing w:val="-6"/>
          <w:sz w:val="24"/>
          <w:szCs w:val="24"/>
        </w:rPr>
      </w:pPr>
      <w:r>
        <w:rPr>
          <w:color w:val="000000"/>
          <w:sz w:val="24"/>
        </w:rPr>
        <w:t>Lai kok</w:t>
      </w:r>
      <w:r w:rsidR="00321DBF">
        <w:rPr>
          <w:color w:val="000000"/>
          <w:sz w:val="24"/>
        </w:rPr>
        <w:t>rūpniecības sektorā</w:t>
      </w:r>
      <w:r>
        <w:rPr>
          <w:color w:val="000000"/>
          <w:sz w:val="24"/>
        </w:rPr>
        <w:t xml:space="preserve"> (</w:t>
      </w:r>
      <w:r w:rsidR="00321DBF">
        <w:rPr>
          <w:color w:val="000000"/>
          <w:sz w:val="24"/>
        </w:rPr>
        <w:t xml:space="preserve">tajā skaitā </w:t>
      </w:r>
      <w:r>
        <w:rPr>
          <w:color w:val="000000"/>
          <w:sz w:val="24"/>
        </w:rPr>
        <w:t>būvniecības noza</w:t>
      </w:r>
      <w:r w:rsidR="00321DBF">
        <w:rPr>
          <w:color w:val="000000"/>
          <w:sz w:val="24"/>
        </w:rPr>
        <w:t>rē</w:t>
      </w:r>
      <w:r>
        <w:rPr>
          <w:color w:val="000000"/>
          <w:sz w:val="24"/>
        </w:rPr>
        <w:t>)</w:t>
      </w:r>
      <w:r w:rsidR="00321DBF">
        <w:rPr>
          <w:color w:val="000000"/>
          <w:sz w:val="24"/>
        </w:rPr>
        <w:t xml:space="preserve"> viss noritētu sekmīgi</w:t>
      </w:r>
      <w:r>
        <w:rPr>
          <w:color w:val="000000"/>
          <w:sz w:val="24"/>
        </w:rPr>
        <w:t xml:space="preserve">, ir </w:t>
      </w:r>
      <w:r w:rsidR="00321DBF">
        <w:rPr>
          <w:color w:val="000000"/>
          <w:sz w:val="24"/>
        </w:rPr>
        <w:t>jāapzinās</w:t>
      </w:r>
      <w:r>
        <w:rPr>
          <w:color w:val="000000"/>
          <w:sz w:val="24"/>
        </w:rPr>
        <w:t xml:space="preserve"> to materiālu dabiskās īpašības, k</w:t>
      </w:r>
      <w:r w:rsidR="00321DBF">
        <w:rPr>
          <w:color w:val="000000"/>
          <w:sz w:val="24"/>
        </w:rPr>
        <w:t>urus</w:t>
      </w:r>
      <w:r>
        <w:rPr>
          <w:color w:val="000000"/>
          <w:sz w:val="24"/>
        </w:rPr>
        <w:t xml:space="preserve"> izmantojam, un jāprojektē konstrukcijas</w:t>
      </w:r>
      <w:r w:rsidR="00321DBF">
        <w:rPr>
          <w:color w:val="000000"/>
          <w:sz w:val="24"/>
        </w:rPr>
        <w:t xml:space="preserve"> tā</w:t>
      </w:r>
      <w:r>
        <w:rPr>
          <w:color w:val="000000"/>
          <w:sz w:val="24"/>
        </w:rPr>
        <w:t>,</w:t>
      </w:r>
      <w:r w:rsidR="00321DBF">
        <w:rPr>
          <w:color w:val="000000"/>
          <w:sz w:val="24"/>
        </w:rPr>
        <w:t xml:space="preserve"> lai ņemtu vērā šīs</w:t>
      </w:r>
      <w:r>
        <w:rPr>
          <w:color w:val="000000"/>
          <w:sz w:val="24"/>
        </w:rPr>
        <w:t xml:space="preserve"> </w:t>
      </w:r>
      <w:r w:rsidR="00321DBF">
        <w:rPr>
          <w:color w:val="000000"/>
          <w:sz w:val="24"/>
        </w:rPr>
        <w:t>iz</w:t>
      </w:r>
      <w:r>
        <w:rPr>
          <w:color w:val="000000"/>
          <w:sz w:val="24"/>
        </w:rPr>
        <w:t>zinā</w:t>
      </w:r>
      <w:r w:rsidR="00321DBF">
        <w:rPr>
          <w:color w:val="000000"/>
          <w:sz w:val="24"/>
        </w:rPr>
        <w:t>tās</w:t>
      </w:r>
      <w:r>
        <w:rPr>
          <w:color w:val="000000"/>
          <w:sz w:val="24"/>
        </w:rPr>
        <w:t xml:space="preserve"> kok</w:t>
      </w:r>
      <w:r w:rsidR="00321DBF">
        <w:rPr>
          <w:color w:val="000000"/>
          <w:sz w:val="24"/>
        </w:rPr>
        <w:t>snes</w:t>
      </w:r>
      <w:r>
        <w:rPr>
          <w:color w:val="000000"/>
          <w:sz w:val="24"/>
        </w:rPr>
        <w:t xml:space="preserve"> īpašības. </w:t>
      </w:r>
      <w:r>
        <w:rPr>
          <w:sz w:val="24"/>
        </w:rPr>
        <w:lastRenderedPageBreak/>
        <w:t>Lai izveidotu</w:t>
      </w:r>
      <w:r w:rsidR="00433E4D">
        <w:rPr>
          <w:sz w:val="24"/>
        </w:rPr>
        <w:t xml:space="preserve"> būves, kas kalpotu arī</w:t>
      </w:r>
      <w:r>
        <w:rPr>
          <w:sz w:val="24"/>
        </w:rPr>
        <w:t xml:space="preserve"> nākamajām paaudzēm, </w:t>
      </w:r>
      <w:r w:rsidR="00433E4D">
        <w:rPr>
          <w:sz w:val="24"/>
        </w:rPr>
        <w:t>ir jāattīsta</w:t>
      </w:r>
      <w:r>
        <w:rPr>
          <w:sz w:val="24"/>
        </w:rPr>
        <w:t xml:space="preserve"> ilgtspējīgas būvniecības metodes, kam ir minimāla ietekme uz vidi.</w:t>
      </w:r>
    </w:p>
    <w:p w14:paraId="47758929" w14:textId="32D91323" w:rsidR="00640247" w:rsidRPr="00302573" w:rsidRDefault="00640247" w:rsidP="00B1342C">
      <w:pPr>
        <w:pStyle w:val="NormalWeb"/>
        <w:spacing w:before="0" w:beforeAutospacing="0" w:after="0" w:afterAutospacing="0"/>
        <w:rPr>
          <w:rFonts w:ascii="Verdana" w:hAnsi="Verdana" w:cs="Arial"/>
          <w:spacing w:val="-6"/>
          <w:sz w:val="24"/>
        </w:rPr>
      </w:pPr>
      <w:r>
        <w:rPr>
          <w:rFonts w:ascii="Verdana" w:hAnsi="Verdana"/>
          <w:sz w:val="24"/>
        </w:rPr>
        <w:t>Ir daudz pamatoti iemesli, lai 21. gadsimtā dotu priekšroku kok</w:t>
      </w:r>
      <w:r w:rsidR="00433E4D">
        <w:rPr>
          <w:rFonts w:ascii="Verdana" w:hAnsi="Verdana"/>
          <w:sz w:val="24"/>
        </w:rPr>
        <w:t>snei</w:t>
      </w:r>
      <w:r>
        <w:rPr>
          <w:rFonts w:ascii="Verdana" w:hAnsi="Verdana"/>
          <w:sz w:val="24"/>
        </w:rPr>
        <w:t xml:space="preserve"> kā būvmateriālam:</w:t>
      </w:r>
    </w:p>
    <w:p w14:paraId="031BBAD2" w14:textId="10610854" w:rsidR="00640247" w:rsidRPr="00302573" w:rsidRDefault="00640247" w:rsidP="00B1342C">
      <w:pPr>
        <w:pStyle w:val="NormalWeb"/>
        <w:numPr>
          <w:ilvl w:val="0"/>
          <w:numId w:val="12"/>
        </w:numPr>
        <w:spacing w:before="0" w:beforeAutospacing="0" w:after="0" w:afterAutospacing="0"/>
        <w:rPr>
          <w:rFonts w:ascii="Verdana" w:hAnsi="Verdana" w:cs="Arial"/>
          <w:spacing w:val="-6"/>
          <w:sz w:val="24"/>
        </w:rPr>
      </w:pPr>
      <w:r>
        <w:rPr>
          <w:rFonts w:ascii="Verdana" w:hAnsi="Verdana"/>
          <w:sz w:val="24"/>
        </w:rPr>
        <w:t>koksne ir atjaunojam</w:t>
      </w:r>
      <w:r w:rsidR="00433E4D">
        <w:rPr>
          <w:rFonts w:ascii="Verdana" w:hAnsi="Verdana"/>
          <w:sz w:val="24"/>
        </w:rPr>
        <w:t>s resurss</w:t>
      </w:r>
      <w:r>
        <w:rPr>
          <w:rFonts w:ascii="Verdana" w:hAnsi="Verdana"/>
          <w:sz w:val="24"/>
        </w:rPr>
        <w:t xml:space="preserve"> un </w:t>
      </w:r>
      <w:r w:rsidR="00433E4D">
        <w:rPr>
          <w:rFonts w:ascii="Verdana" w:hAnsi="Verdana"/>
          <w:sz w:val="24"/>
        </w:rPr>
        <w:t>zemākām</w:t>
      </w:r>
      <w:r>
        <w:rPr>
          <w:rFonts w:ascii="Verdana" w:hAnsi="Verdana"/>
          <w:sz w:val="24"/>
        </w:rPr>
        <w:t xml:space="preserve"> </w:t>
      </w:r>
      <w:r w:rsidR="00433E4D">
        <w:rPr>
          <w:rFonts w:ascii="Verdana" w:hAnsi="Verdana"/>
          <w:sz w:val="24"/>
        </w:rPr>
        <w:t xml:space="preserve">izmaksām </w:t>
      </w:r>
      <w:r>
        <w:rPr>
          <w:rFonts w:ascii="Verdana" w:hAnsi="Verdana"/>
          <w:sz w:val="24"/>
        </w:rPr>
        <w:t>nekā tērauds un betons</w:t>
      </w:r>
      <w:r w:rsidR="00433E4D">
        <w:rPr>
          <w:rFonts w:ascii="Verdana" w:hAnsi="Verdana"/>
          <w:sz w:val="24"/>
        </w:rPr>
        <w:t>;</w:t>
      </w:r>
    </w:p>
    <w:p w14:paraId="59DAC45B" w14:textId="367FC8DF" w:rsidR="00640247" w:rsidRPr="00302573" w:rsidRDefault="00640247" w:rsidP="00B1342C">
      <w:pPr>
        <w:pStyle w:val="NormalWeb"/>
        <w:numPr>
          <w:ilvl w:val="0"/>
          <w:numId w:val="12"/>
        </w:numPr>
        <w:spacing w:before="0" w:beforeAutospacing="0" w:after="0" w:afterAutospacing="0"/>
        <w:rPr>
          <w:rFonts w:ascii="Verdana" w:hAnsi="Verdana" w:cs="Arial"/>
          <w:spacing w:val="-6"/>
          <w:sz w:val="24"/>
        </w:rPr>
      </w:pPr>
      <w:r>
        <w:rPr>
          <w:rFonts w:ascii="Verdana" w:hAnsi="Verdana"/>
          <w:sz w:val="24"/>
        </w:rPr>
        <w:t xml:space="preserve">koksne uzglabā oglekli, tās ražošanai nav nepieciešams </w:t>
      </w:r>
      <w:r w:rsidR="00433E4D">
        <w:rPr>
          <w:rFonts w:ascii="Verdana" w:hAnsi="Verdana"/>
          <w:sz w:val="24"/>
        </w:rPr>
        <w:t xml:space="preserve">liela apjoma </w:t>
      </w:r>
      <w:r>
        <w:rPr>
          <w:rFonts w:ascii="Verdana" w:hAnsi="Verdana"/>
          <w:sz w:val="24"/>
        </w:rPr>
        <w:t>enerģijas</w:t>
      </w:r>
      <w:r w:rsidR="00433E4D" w:rsidRPr="00433E4D">
        <w:rPr>
          <w:rFonts w:ascii="Verdana" w:hAnsi="Verdana"/>
          <w:sz w:val="24"/>
        </w:rPr>
        <w:t xml:space="preserve"> </w:t>
      </w:r>
      <w:r w:rsidR="00433E4D">
        <w:rPr>
          <w:rFonts w:ascii="Verdana" w:hAnsi="Verdana"/>
          <w:sz w:val="24"/>
        </w:rPr>
        <w:t>daudzums;</w:t>
      </w:r>
    </w:p>
    <w:p w14:paraId="38ABCE7F" w14:textId="2E58C3AD" w:rsidR="00640247" w:rsidRPr="00302573" w:rsidRDefault="00640247" w:rsidP="00B1342C">
      <w:pPr>
        <w:pStyle w:val="NormalWeb"/>
        <w:numPr>
          <w:ilvl w:val="0"/>
          <w:numId w:val="12"/>
        </w:numPr>
        <w:spacing w:before="0" w:beforeAutospacing="0" w:after="0" w:afterAutospacing="0"/>
        <w:rPr>
          <w:rFonts w:ascii="Verdana" w:hAnsi="Verdana" w:cs="Arial"/>
          <w:spacing w:val="-6"/>
          <w:sz w:val="24"/>
        </w:rPr>
      </w:pPr>
      <w:r>
        <w:rPr>
          <w:rFonts w:ascii="Verdana" w:hAnsi="Verdana"/>
          <w:sz w:val="24"/>
        </w:rPr>
        <w:t>ko</w:t>
      </w:r>
      <w:r w:rsidR="00433E4D">
        <w:rPr>
          <w:rFonts w:ascii="Verdana" w:hAnsi="Verdana"/>
          <w:sz w:val="24"/>
        </w:rPr>
        <w:t>ksnei</w:t>
      </w:r>
      <w:r>
        <w:rPr>
          <w:rFonts w:ascii="Verdana" w:hAnsi="Verdana"/>
          <w:sz w:val="24"/>
        </w:rPr>
        <w:t xml:space="preserve"> ir lieliskas akustiskās un termiskās īpašības</w:t>
      </w:r>
      <w:r w:rsidR="00433E4D">
        <w:rPr>
          <w:rFonts w:ascii="Verdana" w:hAnsi="Verdana"/>
          <w:sz w:val="24"/>
        </w:rPr>
        <w:t>;</w:t>
      </w:r>
    </w:p>
    <w:p w14:paraId="321DBD26" w14:textId="1FAB78BF" w:rsidR="00640247" w:rsidRPr="00302573" w:rsidRDefault="00640247" w:rsidP="00B1342C">
      <w:pPr>
        <w:pStyle w:val="NormalWeb"/>
        <w:numPr>
          <w:ilvl w:val="0"/>
          <w:numId w:val="12"/>
        </w:numPr>
        <w:spacing w:before="0" w:beforeAutospacing="0" w:after="0" w:afterAutospacing="0"/>
        <w:rPr>
          <w:rFonts w:ascii="Verdana" w:hAnsi="Verdana" w:cs="Arial"/>
          <w:spacing w:val="-6"/>
          <w:sz w:val="24"/>
        </w:rPr>
      </w:pPr>
      <w:r>
        <w:rPr>
          <w:rFonts w:ascii="Verdana" w:hAnsi="Verdana"/>
          <w:sz w:val="24"/>
        </w:rPr>
        <w:t>kok</w:t>
      </w:r>
      <w:r w:rsidR="00433E4D">
        <w:rPr>
          <w:rFonts w:ascii="Verdana" w:hAnsi="Verdana"/>
          <w:sz w:val="24"/>
        </w:rPr>
        <w:t>materiālu</w:t>
      </w:r>
      <w:r>
        <w:rPr>
          <w:rFonts w:ascii="Verdana" w:hAnsi="Verdana"/>
          <w:sz w:val="24"/>
        </w:rPr>
        <w:t xml:space="preserve"> būvniecības tehnoloģijas ļauj izveidot augstas un modernas ēkas</w:t>
      </w:r>
      <w:r w:rsidR="00433E4D">
        <w:rPr>
          <w:rFonts w:ascii="Verdana" w:hAnsi="Verdana"/>
          <w:sz w:val="24"/>
        </w:rPr>
        <w:t>;</w:t>
      </w:r>
    </w:p>
    <w:p w14:paraId="39EE1A92" w14:textId="790D8A71" w:rsidR="00640247" w:rsidRPr="00302573" w:rsidRDefault="00433E4D" w:rsidP="00B1342C">
      <w:pPr>
        <w:pStyle w:val="NormalWeb"/>
        <w:numPr>
          <w:ilvl w:val="0"/>
          <w:numId w:val="12"/>
        </w:numPr>
        <w:spacing w:before="0" w:beforeAutospacing="0" w:after="0" w:afterAutospacing="0"/>
        <w:rPr>
          <w:rFonts w:ascii="Verdana" w:hAnsi="Verdana" w:cs="Arial"/>
          <w:spacing w:val="-6"/>
          <w:sz w:val="24"/>
        </w:rPr>
      </w:pPr>
      <w:r>
        <w:rPr>
          <w:rFonts w:ascii="Verdana" w:hAnsi="Verdana"/>
          <w:sz w:val="24"/>
        </w:rPr>
        <w:t xml:space="preserve">no vides ietekmes </w:t>
      </w:r>
      <w:r w:rsidR="00640247">
        <w:rPr>
          <w:rFonts w:ascii="Verdana" w:hAnsi="Verdana"/>
          <w:sz w:val="24"/>
        </w:rPr>
        <w:t>aizsargāt</w:t>
      </w:r>
      <w:r>
        <w:rPr>
          <w:rFonts w:ascii="Verdana" w:hAnsi="Verdana"/>
          <w:sz w:val="24"/>
        </w:rPr>
        <w:t>i</w:t>
      </w:r>
      <w:r w:rsidR="00640247">
        <w:rPr>
          <w:rFonts w:ascii="Verdana" w:hAnsi="Verdana"/>
          <w:sz w:val="24"/>
        </w:rPr>
        <w:t xml:space="preserve"> kok</w:t>
      </w:r>
      <w:r>
        <w:rPr>
          <w:rFonts w:ascii="Verdana" w:hAnsi="Verdana"/>
          <w:sz w:val="24"/>
        </w:rPr>
        <w:t>materiāli</w:t>
      </w:r>
      <w:r w:rsidR="00640247">
        <w:rPr>
          <w:rFonts w:ascii="Verdana" w:hAnsi="Verdana"/>
          <w:sz w:val="24"/>
        </w:rPr>
        <w:t xml:space="preserve"> ka</w:t>
      </w:r>
      <w:r>
        <w:rPr>
          <w:rFonts w:ascii="Verdana" w:hAnsi="Verdana"/>
          <w:sz w:val="24"/>
        </w:rPr>
        <w:t>l</w:t>
      </w:r>
      <w:r w:rsidR="00640247">
        <w:rPr>
          <w:rFonts w:ascii="Verdana" w:hAnsi="Verdana"/>
          <w:sz w:val="24"/>
        </w:rPr>
        <w:t xml:space="preserve">pos simtiem gadu, un to var remontēt, </w:t>
      </w:r>
      <w:r>
        <w:rPr>
          <w:rFonts w:ascii="Verdana" w:hAnsi="Verdana"/>
          <w:sz w:val="24"/>
        </w:rPr>
        <w:t>at</w:t>
      </w:r>
      <w:r w:rsidR="00640247">
        <w:rPr>
          <w:rFonts w:ascii="Verdana" w:hAnsi="Verdana"/>
          <w:sz w:val="24"/>
        </w:rPr>
        <w:t>jaun</w:t>
      </w:r>
      <w:r>
        <w:rPr>
          <w:rFonts w:ascii="Verdana" w:hAnsi="Verdana"/>
          <w:sz w:val="24"/>
        </w:rPr>
        <w:t>ojot</w:t>
      </w:r>
      <w:r w:rsidR="00640247">
        <w:rPr>
          <w:rFonts w:ascii="Verdana" w:hAnsi="Verdana"/>
          <w:sz w:val="24"/>
        </w:rPr>
        <w:t xml:space="preserve"> apdari un </w:t>
      </w:r>
      <w:r>
        <w:rPr>
          <w:rFonts w:ascii="Verdana" w:hAnsi="Verdana"/>
          <w:sz w:val="24"/>
        </w:rPr>
        <w:t xml:space="preserve">to </w:t>
      </w:r>
      <w:r w:rsidR="00640247">
        <w:rPr>
          <w:rFonts w:ascii="Verdana" w:hAnsi="Verdana"/>
          <w:sz w:val="24"/>
        </w:rPr>
        <w:t>pārstrādāt</w:t>
      </w:r>
      <w:r>
        <w:rPr>
          <w:rFonts w:ascii="Verdana" w:hAnsi="Verdana"/>
          <w:sz w:val="24"/>
        </w:rPr>
        <w:t>;</w:t>
      </w:r>
    </w:p>
    <w:p w14:paraId="7E7E1C9D" w14:textId="2A4B6F7C" w:rsidR="00640247" w:rsidRPr="00302573" w:rsidRDefault="00640247" w:rsidP="00B1342C">
      <w:pPr>
        <w:pStyle w:val="NormalWeb"/>
        <w:numPr>
          <w:ilvl w:val="0"/>
          <w:numId w:val="12"/>
        </w:numPr>
        <w:spacing w:before="0" w:beforeAutospacing="0" w:after="0" w:afterAutospacing="0"/>
        <w:rPr>
          <w:rFonts w:ascii="Verdana" w:hAnsi="Verdana" w:cs="Arial"/>
          <w:spacing w:val="-6"/>
          <w:sz w:val="24"/>
        </w:rPr>
      </w:pPr>
      <w:r>
        <w:rPr>
          <w:rFonts w:ascii="Verdana" w:hAnsi="Verdana"/>
          <w:sz w:val="24"/>
        </w:rPr>
        <w:t xml:space="preserve">ražošanas </w:t>
      </w:r>
      <w:r w:rsidR="00433E4D">
        <w:rPr>
          <w:rFonts w:ascii="Verdana" w:hAnsi="Verdana"/>
          <w:sz w:val="24"/>
        </w:rPr>
        <w:t xml:space="preserve">atliekas </w:t>
      </w:r>
      <w:r>
        <w:rPr>
          <w:rFonts w:ascii="Verdana" w:hAnsi="Verdana"/>
          <w:sz w:val="24"/>
        </w:rPr>
        <w:t xml:space="preserve">var izmantot arī koksnes </w:t>
      </w:r>
      <w:r w:rsidR="00433E4D">
        <w:rPr>
          <w:rFonts w:ascii="Verdana" w:hAnsi="Verdana"/>
          <w:sz w:val="24"/>
        </w:rPr>
        <w:t xml:space="preserve">plātņu </w:t>
      </w:r>
      <w:r>
        <w:rPr>
          <w:rFonts w:ascii="Verdana" w:hAnsi="Verdana"/>
          <w:sz w:val="24"/>
        </w:rPr>
        <w:t>ražošanai vai daudz kur citur</w:t>
      </w:r>
      <w:r w:rsidR="00433E4D">
        <w:rPr>
          <w:rFonts w:ascii="Verdana" w:hAnsi="Verdana"/>
          <w:sz w:val="24"/>
        </w:rPr>
        <w:t>;</w:t>
      </w:r>
    </w:p>
    <w:p w14:paraId="35372456" w14:textId="56155EE8" w:rsidR="00640247" w:rsidRPr="005A4672" w:rsidRDefault="00640247" w:rsidP="00B1342C">
      <w:pPr>
        <w:pStyle w:val="NormalWeb"/>
        <w:numPr>
          <w:ilvl w:val="0"/>
          <w:numId w:val="12"/>
        </w:numPr>
        <w:spacing w:before="0" w:beforeAutospacing="0" w:after="0" w:afterAutospacing="0"/>
        <w:rPr>
          <w:rFonts w:ascii="Verdana" w:hAnsi="Verdana" w:cs="Arial"/>
          <w:spacing w:val="-6"/>
          <w:sz w:val="24"/>
        </w:rPr>
      </w:pPr>
      <w:r>
        <w:rPr>
          <w:rFonts w:ascii="Verdana" w:hAnsi="Verdana"/>
          <w:sz w:val="24"/>
        </w:rPr>
        <w:t>kad kok</w:t>
      </w:r>
      <w:r w:rsidR="00433E4D">
        <w:rPr>
          <w:rFonts w:ascii="Verdana" w:hAnsi="Verdana"/>
          <w:sz w:val="24"/>
        </w:rPr>
        <w:t>materiālu</w:t>
      </w:r>
      <w:r>
        <w:rPr>
          <w:rFonts w:ascii="Verdana" w:hAnsi="Verdana"/>
          <w:sz w:val="24"/>
        </w:rPr>
        <w:t xml:space="preserve"> kalpošanas laiks ir </w:t>
      </w:r>
      <w:r w:rsidR="00433E4D">
        <w:rPr>
          <w:rFonts w:ascii="Verdana" w:hAnsi="Verdana"/>
          <w:sz w:val="24"/>
        </w:rPr>
        <w:t>noslēdzies</w:t>
      </w:r>
      <w:r>
        <w:rPr>
          <w:rFonts w:ascii="Verdana" w:hAnsi="Verdana"/>
          <w:sz w:val="24"/>
        </w:rPr>
        <w:t>, tas ir 100% bioloģiski noārdāms, kā arī to var izmantot kā kurināmo</w:t>
      </w:r>
      <w:r w:rsidR="00433E4D">
        <w:rPr>
          <w:rFonts w:ascii="Verdana" w:hAnsi="Verdana"/>
          <w:sz w:val="24"/>
        </w:rPr>
        <w:t xml:space="preserve"> materiālu</w:t>
      </w:r>
      <w:r>
        <w:rPr>
          <w:rFonts w:ascii="Verdana" w:hAnsi="Verdana"/>
          <w:sz w:val="24"/>
        </w:rPr>
        <w:t>.</w:t>
      </w:r>
    </w:p>
    <w:p w14:paraId="43D9F4AE" w14:textId="77777777" w:rsidR="00433E4D" w:rsidRPr="00302573" w:rsidRDefault="00433E4D" w:rsidP="005A4672">
      <w:pPr>
        <w:pStyle w:val="NormalWeb"/>
        <w:spacing w:before="0" w:beforeAutospacing="0" w:after="0" w:afterAutospacing="0"/>
        <w:ind w:left="720"/>
        <w:rPr>
          <w:rFonts w:ascii="Verdana" w:hAnsi="Verdana" w:cs="Arial"/>
          <w:spacing w:val="-6"/>
          <w:sz w:val="24"/>
        </w:rPr>
      </w:pPr>
    </w:p>
    <w:p w14:paraId="67AC56CF" w14:textId="2B7B1941" w:rsidR="00640247" w:rsidRPr="00F8538C" w:rsidRDefault="00433E4D" w:rsidP="00F8538C">
      <w:pPr>
        <w:pStyle w:val="NormalWeb"/>
        <w:spacing w:before="0" w:beforeAutospacing="0" w:after="0" w:afterAutospacing="0"/>
        <w:rPr>
          <w:rFonts w:ascii="Verdana" w:hAnsi="Verdana" w:cs="Arial"/>
          <w:spacing w:val="-6"/>
          <w:sz w:val="24"/>
        </w:rPr>
      </w:pPr>
      <w:r>
        <w:rPr>
          <w:rFonts w:ascii="Verdana" w:hAnsi="Verdana"/>
          <w:sz w:val="24"/>
        </w:rPr>
        <w:t>Visplašāk izmanto</w:t>
      </w:r>
      <w:r w:rsidR="00640247">
        <w:rPr>
          <w:rFonts w:ascii="Verdana" w:hAnsi="Verdana"/>
          <w:sz w:val="24"/>
        </w:rPr>
        <w:t xml:space="preserve"> 3 </w:t>
      </w:r>
      <w:r>
        <w:rPr>
          <w:rFonts w:ascii="Verdana" w:hAnsi="Verdana"/>
          <w:sz w:val="24"/>
        </w:rPr>
        <w:t>vispazīstamākos</w:t>
      </w:r>
      <w:r w:rsidR="00640247">
        <w:rPr>
          <w:rFonts w:ascii="Verdana" w:hAnsi="Verdana"/>
          <w:sz w:val="24"/>
        </w:rPr>
        <w:t xml:space="preserve"> būvmateriāl</w:t>
      </w:r>
      <w:r>
        <w:rPr>
          <w:rFonts w:ascii="Verdana" w:hAnsi="Verdana"/>
          <w:sz w:val="24"/>
        </w:rPr>
        <w:t>us</w:t>
      </w:r>
      <w:r w:rsidR="00640247">
        <w:rPr>
          <w:rFonts w:ascii="Verdana" w:hAnsi="Verdana"/>
          <w:sz w:val="24"/>
        </w:rPr>
        <w:t xml:space="preserve"> - </w:t>
      </w:r>
      <w:r w:rsidR="00640247">
        <w:rPr>
          <w:rStyle w:val="Strong"/>
          <w:rFonts w:ascii="Verdana" w:hAnsi="Verdana"/>
          <w:b w:val="0"/>
          <w:sz w:val="24"/>
        </w:rPr>
        <w:t>tēraud</w:t>
      </w:r>
      <w:r>
        <w:rPr>
          <w:rStyle w:val="Strong"/>
          <w:rFonts w:ascii="Verdana" w:hAnsi="Verdana"/>
          <w:b w:val="0"/>
          <w:sz w:val="24"/>
        </w:rPr>
        <w:t>u</w:t>
      </w:r>
      <w:r w:rsidR="00640247">
        <w:rPr>
          <w:rStyle w:val="Strong"/>
          <w:rFonts w:ascii="Verdana" w:hAnsi="Verdana"/>
          <w:b w:val="0"/>
          <w:sz w:val="24"/>
        </w:rPr>
        <w:t>, beton</w:t>
      </w:r>
      <w:r>
        <w:rPr>
          <w:rStyle w:val="Strong"/>
          <w:rFonts w:ascii="Verdana" w:hAnsi="Verdana"/>
          <w:b w:val="0"/>
          <w:sz w:val="24"/>
        </w:rPr>
        <w:t>u</w:t>
      </w:r>
      <w:r w:rsidR="00640247">
        <w:rPr>
          <w:rStyle w:val="Strong"/>
          <w:rFonts w:ascii="Verdana" w:hAnsi="Verdana"/>
          <w:b w:val="0"/>
          <w:sz w:val="24"/>
        </w:rPr>
        <w:t xml:space="preserve"> un kokmateriāl</w:t>
      </w:r>
      <w:r>
        <w:rPr>
          <w:rStyle w:val="Strong"/>
          <w:rFonts w:ascii="Verdana" w:hAnsi="Verdana"/>
          <w:b w:val="0"/>
          <w:sz w:val="24"/>
        </w:rPr>
        <w:t xml:space="preserve">us  jeb </w:t>
      </w:r>
      <w:r w:rsidR="00640247">
        <w:rPr>
          <w:rStyle w:val="Strong"/>
          <w:rFonts w:ascii="Verdana" w:hAnsi="Verdana"/>
          <w:b w:val="0"/>
          <w:sz w:val="24"/>
        </w:rPr>
        <w:t>koks</w:t>
      </w:r>
      <w:r>
        <w:rPr>
          <w:rStyle w:val="Strong"/>
          <w:rFonts w:ascii="Verdana" w:hAnsi="Verdana"/>
          <w:b w:val="0"/>
          <w:sz w:val="24"/>
        </w:rPr>
        <w:t>ni</w:t>
      </w:r>
      <w:r w:rsidR="00640247">
        <w:rPr>
          <w:rFonts w:ascii="Verdana" w:hAnsi="Verdana"/>
          <w:sz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91"/>
        <w:gridCol w:w="2551"/>
        <w:gridCol w:w="375"/>
      </w:tblGrid>
      <w:tr w:rsidR="004B3692" w:rsidRPr="00302573" w14:paraId="1ED1CBF5" w14:textId="2A725DBE" w:rsidTr="0003706A">
        <w:tc>
          <w:tcPr>
            <w:tcW w:w="6091" w:type="dxa"/>
          </w:tcPr>
          <w:p w14:paraId="598B3012" w14:textId="2635E3A8" w:rsidR="004B3692" w:rsidRPr="00302573" w:rsidRDefault="004B3692">
            <w:pPr>
              <w:rPr>
                <w:rFonts w:cs="Arial"/>
                <w:spacing w:val="-6"/>
                <w:sz w:val="24"/>
                <w:szCs w:val="24"/>
              </w:rPr>
            </w:pPr>
            <w:r>
              <w:rPr>
                <w:b/>
                <w:i/>
                <w:sz w:val="24"/>
                <w:u w:val="single"/>
              </w:rPr>
              <w:t>Dzelzsbetons</w:t>
            </w:r>
            <w:r>
              <w:rPr>
                <w:sz w:val="24"/>
              </w:rPr>
              <w:t xml:space="preserve"> ļauj projektēt ļoti </w:t>
            </w:r>
            <w:r w:rsidR="00433E4D">
              <w:rPr>
                <w:sz w:val="24"/>
              </w:rPr>
              <w:t xml:space="preserve">lielu slodzi nesošas </w:t>
            </w:r>
            <w:r>
              <w:rPr>
                <w:sz w:val="24"/>
              </w:rPr>
              <w:t xml:space="preserve">un izturīgas ēkas, izmantojot tā </w:t>
            </w:r>
            <w:r w:rsidR="00433E4D">
              <w:rPr>
                <w:sz w:val="24"/>
              </w:rPr>
              <w:t xml:space="preserve">temperatūras </w:t>
            </w:r>
            <w:r>
              <w:rPr>
                <w:sz w:val="24"/>
              </w:rPr>
              <w:t>mas</w:t>
            </w:r>
            <w:r w:rsidR="00433E4D">
              <w:rPr>
                <w:sz w:val="24"/>
              </w:rPr>
              <w:t>as ietilpību</w:t>
            </w:r>
            <w:r>
              <w:rPr>
                <w:sz w:val="24"/>
              </w:rPr>
              <w:t xml:space="preserve">, </w:t>
            </w:r>
            <w:r w:rsidR="00433E4D">
              <w:rPr>
                <w:sz w:val="24"/>
              </w:rPr>
              <w:t xml:space="preserve">var </w:t>
            </w:r>
            <w:r>
              <w:rPr>
                <w:sz w:val="24"/>
              </w:rPr>
              <w:t xml:space="preserve">saglabāt ēkas iekšpusē </w:t>
            </w:r>
            <w:r w:rsidR="00433E4D">
              <w:rPr>
                <w:sz w:val="24"/>
              </w:rPr>
              <w:t>noslēgtu telpu</w:t>
            </w:r>
            <w:r>
              <w:rPr>
                <w:sz w:val="24"/>
              </w:rPr>
              <w:t xml:space="preserve">, kas var palīdzēt regulēt iekšējo temperatūru. Būvniecības nozarē arvien vairāk izmanto </w:t>
            </w:r>
            <w:r w:rsidR="00433E4D">
              <w:rPr>
                <w:sz w:val="24"/>
              </w:rPr>
              <w:t xml:space="preserve">rūpnieciski ražota </w:t>
            </w:r>
            <w:r>
              <w:rPr>
                <w:sz w:val="24"/>
              </w:rPr>
              <w:t>beton</w:t>
            </w:r>
            <w:r w:rsidR="00433E4D">
              <w:rPr>
                <w:sz w:val="24"/>
              </w:rPr>
              <w:t>a konstrukcijas</w:t>
            </w:r>
            <w:r>
              <w:rPr>
                <w:sz w:val="24"/>
              </w:rPr>
              <w:t xml:space="preserve">, kas nodrošina </w:t>
            </w:r>
            <w:r w:rsidR="00BD4A68">
              <w:rPr>
                <w:sz w:val="24"/>
              </w:rPr>
              <w:t xml:space="preserve">tā izgatavošanas </w:t>
            </w:r>
            <w:r>
              <w:rPr>
                <w:sz w:val="24"/>
              </w:rPr>
              <w:t>priekšrocības</w:t>
            </w:r>
            <w:r w:rsidR="00BD4A68">
              <w:rPr>
                <w:sz w:val="24"/>
              </w:rPr>
              <w:t xml:space="preserve">, tā samazinot </w:t>
            </w:r>
            <w:r>
              <w:rPr>
                <w:sz w:val="24"/>
              </w:rPr>
              <w:t xml:space="preserve">ietekmi uz vidi, izmaksām un būvniecības ātrumu. </w:t>
            </w:r>
            <w:r>
              <w:rPr>
                <w:rStyle w:val="Strong"/>
                <w:b w:val="0"/>
                <w:sz w:val="24"/>
              </w:rPr>
              <w:t>Tas</w:t>
            </w:r>
            <w:r w:rsidR="00DD1645">
              <w:rPr>
                <w:rStyle w:val="Strong"/>
                <w:b w:val="0"/>
                <w:sz w:val="24"/>
              </w:rPr>
              <w:t xml:space="preserve"> </w:t>
            </w:r>
            <w:r>
              <w:rPr>
                <w:sz w:val="24"/>
              </w:rPr>
              <w:t>ir ļoti izturīgs s</w:t>
            </w:r>
            <w:r w:rsidR="00BD4A68">
              <w:rPr>
                <w:sz w:val="24"/>
              </w:rPr>
              <w:t>piedē,</w:t>
            </w:r>
            <w:r>
              <w:rPr>
                <w:sz w:val="24"/>
              </w:rPr>
              <w:t xml:space="preserve"> aptuveni </w:t>
            </w:r>
            <w:r w:rsidR="00A86490">
              <w:rPr>
                <w:sz w:val="24"/>
              </w:rPr>
              <w:t xml:space="preserve">no </w:t>
            </w:r>
            <w:r>
              <w:rPr>
                <w:sz w:val="24"/>
              </w:rPr>
              <w:t xml:space="preserve">17 līdz 70 MPa. </w:t>
            </w:r>
          </w:p>
        </w:tc>
        <w:tc>
          <w:tcPr>
            <w:tcW w:w="2551" w:type="dxa"/>
          </w:tcPr>
          <w:p w14:paraId="4BBFF975" w14:textId="39724128" w:rsidR="004B3692" w:rsidRPr="00302573" w:rsidRDefault="004B3692" w:rsidP="0003706A">
            <w:pPr>
              <w:ind w:left="317"/>
              <w:jc w:val="right"/>
              <w:rPr>
                <w:rFonts w:cs="Arial"/>
                <w:spacing w:val="-6"/>
                <w:sz w:val="24"/>
                <w:szCs w:val="24"/>
              </w:rPr>
            </w:pPr>
            <w:r>
              <w:rPr>
                <w:noProof/>
                <w:sz w:val="24"/>
                <w:lang w:eastAsia="lv-LV"/>
              </w:rPr>
              <w:drawing>
                <wp:inline distT="0" distB="0" distL="0" distR="0" wp14:anchorId="7367E9BD" wp14:editId="017C4DBB">
                  <wp:extent cx="1260000" cy="997234"/>
                  <wp:effectExtent l="0" t="0" r="0" b="0"/>
                  <wp:docPr id="24" name="Picture 24" descr="Fiber-Reinforced Concrete | CivilDigi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ber-Reinforced Concrete | CivilDigital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60000" cy="997234"/>
                          </a:xfrm>
                          <a:prstGeom prst="rect">
                            <a:avLst/>
                          </a:prstGeom>
                          <a:noFill/>
                          <a:ln>
                            <a:noFill/>
                          </a:ln>
                        </pic:spPr>
                      </pic:pic>
                    </a:graphicData>
                  </a:graphic>
                </wp:inline>
              </w:drawing>
            </w:r>
          </w:p>
        </w:tc>
        <w:tc>
          <w:tcPr>
            <w:tcW w:w="375" w:type="dxa"/>
          </w:tcPr>
          <w:p w14:paraId="1B14E47E" w14:textId="77777777" w:rsidR="004B3692" w:rsidRPr="00302573" w:rsidRDefault="004B3692" w:rsidP="00B1342C">
            <w:pPr>
              <w:ind w:right="663"/>
              <w:jc w:val="left"/>
              <w:rPr>
                <w:rFonts w:cs="Arial"/>
                <w:spacing w:val="-6"/>
                <w:sz w:val="24"/>
                <w:szCs w:val="24"/>
              </w:rPr>
            </w:pPr>
            <w:r w:rsidRPr="00302573">
              <w:rPr>
                <w:rStyle w:val="FootnoteReference"/>
                <w:rFonts w:cs="Arial"/>
                <w:noProof/>
                <w:spacing w:val="-6"/>
                <w:sz w:val="24"/>
                <w:szCs w:val="24"/>
                <w:lang w:val="en-GB" w:eastAsia="lv-LV"/>
              </w:rPr>
              <w:footnoteReference w:id="13"/>
            </w:r>
          </w:p>
          <w:p w14:paraId="00830C22" w14:textId="77777777" w:rsidR="004B3692" w:rsidRPr="00302573" w:rsidRDefault="004B3692" w:rsidP="00B1342C">
            <w:pPr>
              <w:rPr>
                <w:rFonts w:cs="Arial"/>
                <w:noProof/>
                <w:spacing w:val="-6"/>
                <w:sz w:val="24"/>
                <w:szCs w:val="24"/>
                <w:lang w:val="en-GB" w:eastAsia="lv-LV"/>
              </w:rPr>
            </w:pPr>
          </w:p>
        </w:tc>
      </w:tr>
    </w:tbl>
    <w:p w14:paraId="1ECC8554" w14:textId="1BB6C526" w:rsidR="00640247" w:rsidRPr="00302573" w:rsidRDefault="00640247" w:rsidP="00B1342C">
      <w:pPr>
        <w:rPr>
          <w:rFonts w:cs="Arial"/>
          <w:spacing w:val="-6"/>
          <w:sz w:val="24"/>
          <w:szCs w:val="24"/>
        </w:rPr>
      </w:pPr>
      <w:r>
        <w:rPr>
          <w:sz w:val="24"/>
        </w:rPr>
        <w:t>Priekšrocības:</w:t>
      </w:r>
    </w:p>
    <w:p w14:paraId="2723A196" w14:textId="6AFA8086" w:rsidR="00640247" w:rsidRPr="00302573" w:rsidRDefault="00765837" w:rsidP="00B1342C">
      <w:pPr>
        <w:numPr>
          <w:ilvl w:val="0"/>
          <w:numId w:val="8"/>
        </w:numPr>
        <w:rPr>
          <w:rFonts w:cs="Arial"/>
          <w:spacing w:val="-6"/>
          <w:sz w:val="24"/>
          <w:szCs w:val="24"/>
        </w:rPr>
      </w:pPr>
      <w:r>
        <w:rPr>
          <w:sz w:val="24"/>
        </w:rPr>
        <w:t>spiedes un stiepes stiprība;</w:t>
      </w:r>
    </w:p>
    <w:p w14:paraId="1CFAC891" w14:textId="68572350" w:rsidR="00640247" w:rsidRPr="00302573" w:rsidRDefault="00765837" w:rsidP="00B1342C">
      <w:pPr>
        <w:numPr>
          <w:ilvl w:val="0"/>
          <w:numId w:val="8"/>
        </w:numPr>
        <w:rPr>
          <w:rFonts w:cs="Arial"/>
          <w:spacing w:val="-6"/>
          <w:sz w:val="24"/>
          <w:szCs w:val="24"/>
        </w:rPr>
      </w:pPr>
      <w:r>
        <w:rPr>
          <w:sz w:val="24"/>
        </w:rPr>
        <w:t>ugunsizturība;</w:t>
      </w:r>
    </w:p>
    <w:p w14:paraId="5BED2AAE" w14:textId="7C6B7A32" w:rsidR="00640247" w:rsidRPr="00302573" w:rsidRDefault="00765837" w:rsidP="00B1342C">
      <w:pPr>
        <w:numPr>
          <w:ilvl w:val="0"/>
          <w:numId w:val="8"/>
        </w:numPr>
        <w:rPr>
          <w:rFonts w:cs="Arial"/>
          <w:spacing w:val="-6"/>
          <w:sz w:val="24"/>
          <w:szCs w:val="24"/>
        </w:rPr>
      </w:pPr>
      <w:r>
        <w:rPr>
          <w:sz w:val="24"/>
        </w:rPr>
        <w:t>i</w:t>
      </w:r>
      <w:r w:rsidR="00BD4A68">
        <w:rPr>
          <w:sz w:val="24"/>
        </w:rPr>
        <w:t>lgizturība;</w:t>
      </w:r>
    </w:p>
    <w:p w14:paraId="5DCC1289" w14:textId="0B0EBF66" w:rsidR="00640247" w:rsidRPr="00302573" w:rsidRDefault="00765837" w:rsidP="00B1342C">
      <w:pPr>
        <w:numPr>
          <w:ilvl w:val="0"/>
          <w:numId w:val="8"/>
        </w:numPr>
        <w:rPr>
          <w:rFonts w:cs="Arial"/>
          <w:spacing w:val="-6"/>
          <w:sz w:val="24"/>
          <w:szCs w:val="24"/>
        </w:rPr>
      </w:pPr>
      <w:r>
        <w:rPr>
          <w:sz w:val="24"/>
        </w:rPr>
        <w:t xml:space="preserve">tādās konstrukcijās kā </w:t>
      </w:r>
      <w:r w:rsidR="00BD4A68">
        <w:rPr>
          <w:sz w:val="24"/>
        </w:rPr>
        <w:t>pamati</w:t>
      </w:r>
      <w:r>
        <w:rPr>
          <w:sz w:val="24"/>
        </w:rPr>
        <w:t>, dambj</w:t>
      </w:r>
      <w:r w:rsidR="00BD4A68">
        <w:rPr>
          <w:sz w:val="24"/>
        </w:rPr>
        <w:t>a būvelementi</w:t>
      </w:r>
      <w:r>
        <w:rPr>
          <w:sz w:val="24"/>
        </w:rPr>
        <w:t xml:space="preserve">, </w:t>
      </w:r>
      <w:r w:rsidR="00BD4A68">
        <w:rPr>
          <w:sz w:val="24"/>
        </w:rPr>
        <w:t xml:space="preserve">kuģu </w:t>
      </w:r>
      <w:r>
        <w:rPr>
          <w:sz w:val="24"/>
        </w:rPr>
        <w:t>piestātnes u.c. dzelzsbetons ir visekonomiskākais būvmateriāls;</w:t>
      </w:r>
    </w:p>
    <w:p w14:paraId="6F800332" w14:textId="3C07A0B5" w:rsidR="0003706A" w:rsidRPr="00F8538C" w:rsidRDefault="00640247" w:rsidP="00B1342C">
      <w:pPr>
        <w:numPr>
          <w:ilvl w:val="0"/>
          <w:numId w:val="8"/>
        </w:numPr>
        <w:rPr>
          <w:rFonts w:cs="Arial"/>
          <w:spacing w:val="-6"/>
          <w:sz w:val="24"/>
          <w:szCs w:val="24"/>
        </w:rPr>
      </w:pPr>
      <w:r>
        <w:rPr>
          <w:sz w:val="24"/>
        </w:rPr>
        <w:t> lietotājam draudzīgs.</w:t>
      </w:r>
    </w:p>
    <w:p w14:paraId="295398A5" w14:textId="18E728C2" w:rsidR="00640247" w:rsidRPr="00302573" w:rsidRDefault="00640247" w:rsidP="00B1342C">
      <w:pPr>
        <w:rPr>
          <w:rFonts w:cs="Arial"/>
          <w:spacing w:val="-6"/>
          <w:sz w:val="24"/>
          <w:szCs w:val="24"/>
        </w:rPr>
      </w:pPr>
      <w:r>
        <w:rPr>
          <w:sz w:val="24"/>
        </w:rPr>
        <w:t>Trūkumi:</w:t>
      </w:r>
    </w:p>
    <w:p w14:paraId="0713B78E" w14:textId="519AC23E" w:rsidR="00640247" w:rsidRPr="00302573" w:rsidRDefault="00BD4A68" w:rsidP="00B1342C">
      <w:pPr>
        <w:numPr>
          <w:ilvl w:val="0"/>
          <w:numId w:val="9"/>
        </w:numPr>
        <w:rPr>
          <w:rFonts w:cs="Arial"/>
          <w:spacing w:val="-6"/>
          <w:sz w:val="24"/>
          <w:szCs w:val="24"/>
        </w:rPr>
      </w:pPr>
      <w:r>
        <w:rPr>
          <w:sz w:val="24"/>
        </w:rPr>
        <w:t>i</w:t>
      </w:r>
      <w:r w:rsidR="00765837">
        <w:rPr>
          <w:sz w:val="24"/>
        </w:rPr>
        <w:t>lgtermiņ</w:t>
      </w:r>
      <w:r>
        <w:rPr>
          <w:sz w:val="24"/>
        </w:rPr>
        <w:t>ā grūti</w:t>
      </w:r>
      <w:r w:rsidR="00765837">
        <w:rPr>
          <w:sz w:val="24"/>
        </w:rPr>
        <w:t xml:space="preserve"> uzglabā</w:t>
      </w:r>
      <w:r>
        <w:rPr>
          <w:sz w:val="24"/>
        </w:rPr>
        <w:t>t</w:t>
      </w:r>
      <w:r w:rsidR="00765837">
        <w:rPr>
          <w:sz w:val="24"/>
        </w:rPr>
        <w:t>;</w:t>
      </w:r>
    </w:p>
    <w:p w14:paraId="1A756C40" w14:textId="47642FFC" w:rsidR="00640247" w:rsidRPr="00302573" w:rsidRDefault="00BD4A68" w:rsidP="00B1342C">
      <w:pPr>
        <w:numPr>
          <w:ilvl w:val="0"/>
          <w:numId w:val="9"/>
        </w:numPr>
        <w:rPr>
          <w:rFonts w:cs="Arial"/>
          <w:spacing w:val="-6"/>
          <w:sz w:val="24"/>
          <w:szCs w:val="24"/>
        </w:rPr>
      </w:pPr>
      <w:r>
        <w:rPr>
          <w:sz w:val="24"/>
        </w:rPr>
        <w:t xml:space="preserve">ilgstošs </w:t>
      </w:r>
      <w:r w:rsidR="00765837">
        <w:rPr>
          <w:sz w:val="24"/>
        </w:rPr>
        <w:t>sacietēšanas laiks;</w:t>
      </w:r>
    </w:p>
    <w:p w14:paraId="25C6866E" w14:textId="5F53B4D4" w:rsidR="00640247" w:rsidRPr="00302573" w:rsidRDefault="00765837" w:rsidP="00B1342C">
      <w:pPr>
        <w:numPr>
          <w:ilvl w:val="0"/>
          <w:numId w:val="9"/>
        </w:numPr>
        <w:rPr>
          <w:rFonts w:cs="Arial"/>
          <w:spacing w:val="-6"/>
          <w:sz w:val="24"/>
          <w:szCs w:val="24"/>
        </w:rPr>
      </w:pPr>
      <w:r>
        <w:rPr>
          <w:sz w:val="24"/>
        </w:rPr>
        <w:t>veidņu izmaksas</w:t>
      </w:r>
      <w:r w:rsidR="00BD4A68">
        <w:rPr>
          <w:sz w:val="24"/>
        </w:rPr>
        <w:t xml:space="preserve"> tā izmantošanu sadārdzina</w:t>
      </w:r>
      <w:r>
        <w:rPr>
          <w:sz w:val="24"/>
        </w:rPr>
        <w:t>;</w:t>
      </w:r>
    </w:p>
    <w:p w14:paraId="4C1FDFC2" w14:textId="391A92D3" w:rsidR="00640247" w:rsidRPr="00302573" w:rsidRDefault="00BD4A68" w:rsidP="00B1342C">
      <w:pPr>
        <w:numPr>
          <w:ilvl w:val="0"/>
          <w:numId w:val="9"/>
        </w:numPr>
        <w:rPr>
          <w:rFonts w:cs="Arial"/>
          <w:spacing w:val="-6"/>
          <w:sz w:val="24"/>
          <w:szCs w:val="24"/>
        </w:rPr>
      </w:pPr>
      <w:r>
        <w:rPr>
          <w:sz w:val="24"/>
        </w:rPr>
        <w:t xml:space="preserve">rukums </w:t>
      </w:r>
      <w:r w:rsidR="00765837">
        <w:rPr>
          <w:sz w:val="24"/>
        </w:rPr>
        <w:t>(izraisa plaisu veidošanos un stiprības zudumu).</w:t>
      </w:r>
    </w:p>
    <w:p w14:paraId="7DD7FF59" w14:textId="77777777" w:rsidR="00640247" w:rsidRPr="005A4672" w:rsidRDefault="00640247" w:rsidP="00B1342C">
      <w:pPr>
        <w:rPr>
          <w:rFonts w:cs="Arial"/>
          <w:spacing w:val="-6"/>
          <w:sz w:val="16"/>
          <w:szCs w:val="16"/>
          <w:lang w:val="fr-ML"/>
        </w:rPr>
      </w:pPr>
    </w:p>
    <w:tbl>
      <w:tblPr>
        <w:tblStyle w:val="TableGrid"/>
        <w:tblW w:w="93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54"/>
        <w:gridCol w:w="2551"/>
        <w:gridCol w:w="1083"/>
      </w:tblGrid>
      <w:tr w:rsidR="004B3692" w:rsidRPr="00302573" w14:paraId="73FC4FCA" w14:textId="4C2A6026" w:rsidTr="0003706A">
        <w:tc>
          <w:tcPr>
            <w:tcW w:w="5812" w:type="dxa"/>
          </w:tcPr>
          <w:p w14:paraId="6159C512" w14:textId="2A2574F3" w:rsidR="004B3692" w:rsidRPr="00302573" w:rsidRDefault="004B3692">
            <w:pPr>
              <w:rPr>
                <w:rFonts w:cs="Arial"/>
                <w:spacing w:val="-6"/>
                <w:sz w:val="24"/>
                <w:szCs w:val="24"/>
              </w:rPr>
            </w:pPr>
            <w:r>
              <w:rPr>
                <w:b/>
                <w:i/>
                <w:sz w:val="24"/>
                <w:u w:val="single"/>
              </w:rPr>
              <w:lastRenderedPageBreak/>
              <w:t>Konstrukciju</w:t>
            </w:r>
            <w:r>
              <w:rPr>
                <w:rStyle w:val="Strong"/>
                <w:i/>
                <w:sz w:val="24"/>
                <w:u w:val="single"/>
              </w:rPr>
              <w:t xml:space="preserve"> tērauds</w:t>
            </w:r>
            <w:r>
              <w:rPr>
                <w:rStyle w:val="Strong"/>
                <w:sz w:val="24"/>
              </w:rPr>
              <w:t xml:space="preserve"> </w:t>
            </w:r>
            <w:r>
              <w:rPr>
                <w:sz w:val="24"/>
              </w:rPr>
              <w:t>izceļas ar būvniecības ātrumu un efektivitāti. Tā salīdzinoši viegl</w:t>
            </w:r>
            <w:r w:rsidR="007240FB">
              <w:rPr>
                <w:sz w:val="24"/>
              </w:rPr>
              <w:t>ā</w:t>
            </w:r>
            <w:r>
              <w:rPr>
                <w:sz w:val="24"/>
              </w:rPr>
              <w:t xml:space="preserve"> </w:t>
            </w:r>
            <w:r w:rsidR="007240FB">
              <w:rPr>
                <w:sz w:val="24"/>
              </w:rPr>
              <w:t>masa</w:t>
            </w:r>
            <w:r>
              <w:rPr>
                <w:sz w:val="24"/>
              </w:rPr>
              <w:t xml:space="preserve"> un vienkāršā konstrukcija prasa par 10 līdz 20% mazāk darbaspēka, salīdzinot ar līdzīgu konstrukciju, kas tiek būvēta no betona. Tērauda </w:t>
            </w:r>
            <w:r w:rsidR="007240FB">
              <w:rPr>
                <w:sz w:val="24"/>
              </w:rPr>
              <w:t>spiedes stiprība</w:t>
            </w:r>
            <w:r>
              <w:rPr>
                <w:sz w:val="24"/>
              </w:rPr>
              <w:t xml:space="preserve"> ir aptuveni </w:t>
            </w:r>
            <w:r w:rsidR="00A86490">
              <w:rPr>
                <w:sz w:val="24"/>
              </w:rPr>
              <w:t xml:space="preserve">no </w:t>
            </w:r>
            <w:r>
              <w:rPr>
                <w:sz w:val="24"/>
              </w:rPr>
              <w:t xml:space="preserve">400 līdz 500 MPa. Tas ir arī elastīgs materiāls, kas pirms </w:t>
            </w:r>
            <w:r w:rsidR="007240FB">
              <w:rPr>
                <w:sz w:val="24"/>
              </w:rPr>
              <w:t xml:space="preserve">galīgā sabrukuma </w:t>
            </w:r>
            <w:r>
              <w:rPr>
                <w:sz w:val="24"/>
              </w:rPr>
              <w:t xml:space="preserve">padodas vai izliecas. </w:t>
            </w:r>
          </w:p>
        </w:tc>
        <w:tc>
          <w:tcPr>
            <w:tcW w:w="2552" w:type="dxa"/>
          </w:tcPr>
          <w:p w14:paraId="4BEA3B93" w14:textId="3FF06C8C" w:rsidR="004B3692" w:rsidRPr="00302573" w:rsidRDefault="004B3692" w:rsidP="0003706A">
            <w:pPr>
              <w:jc w:val="right"/>
              <w:rPr>
                <w:rFonts w:cs="Arial"/>
                <w:spacing w:val="-6"/>
                <w:sz w:val="24"/>
                <w:szCs w:val="24"/>
              </w:rPr>
            </w:pPr>
            <w:r>
              <w:rPr>
                <w:noProof/>
                <w:sz w:val="24"/>
                <w:lang w:eastAsia="lv-LV"/>
              </w:rPr>
              <w:drawing>
                <wp:inline distT="0" distB="0" distL="0" distR="0" wp14:anchorId="4331AAE7" wp14:editId="02315EB0">
                  <wp:extent cx="1440000" cy="805157"/>
                  <wp:effectExtent l="0" t="0" r="8255" b="0"/>
                  <wp:docPr id="25" name="Picture 25" descr="UPB Group - From agreement until completion in 13th month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UPB Group - From agreement until completion in 13th months | Faceboo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40000" cy="805157"/>
                          </a:xfrm>
                          <a:prstGeom prst="rect">
                            <a:avLst/>
                          </a:prstGeom>
                          <a:noFill/>
                          <a:ln>
                            <a:noFill/>
                          </a:ln>
                        </pic:spPr>
                      </pic:pic>
                    </a:graphicData>
                  </a:graphic>
                </wp:inline>
              </w:drawing>
            </w:r>
          </w:p>
        </w:tc>
        <w:tc>
          <w:tcPr>
            <w:tcW w:w="1024" w:type="dxa"/>
          </w:tcPr>
          <w:p w14:paraId="35F7BF19" w14:textId="77777777" w:rsidR="004B3692" w:rsidRPr="00302573" w:rsidRDefault="004B3692" w:rsidP="0003706A">
            <w:pPr>
              <w:ind w:left="-130" w:right="663" w:firstLine="130"/>
              <w:jc w:val="left"/>
              <w:rPr>
                <w:rFonts w:cs="Arial"/>
                <w:spacing w:val="-6"/>
                <w:sz w:val="24"/>
                <w:szCs w:val="24"/>
              </w:rPr>
            </w:pPr>
            <w:r w:rsidRPr="00302573">
              <w:rPr>
                <w:rStyle w:val="FootnoteReference"/>
                <w:rFonts w:cs="Arial"/>
                <w:spacing w:val="-6"/>
                <w:sz w:val="24"/>
                <w:szCs w:val="24"/>
                <w:lang w:val="en-GB"/>
              </w:rPr>
              <w:footnoteReference w:id="14"/>
            </w:r>
          </w:p>
          <w:p w14:paraId="10B76414" w14:textId="77777777" w:rsidR="004B3692" w:rsidRPr="00302573" w:rsidRDefault="004B3692" w:rsidP="00B1342C">
            <w:pPr>
              <w:rPr>
                <w:rFonts w:cs="Arial"/>
                <w:noProof/>
                <w:spacing w:val="-6"/>
                <w:sz w:val="24"/>
                <w:szCs w:val="24"/>
                <w:lang w:val="en-GB" w:eastAsia="lv-LV"/>
              </w:rPr>
            </w:pPr>
          </w:p>
        </w:tc>
      </w:tr>
    </w:tbl>
    <w:p w14:paraId="2495B71A" w14:textId="12DA83EE" w:rsidR="00640247" w:rsidRPr="00302573" w:rsidRDefault="00640247" w:rsidP="00B1342C">
      <w:pPr>
        <w:rPr>
          <w:rFonts w:cs="Arial"/>
          <w:spacing w:val="-6"/>
          <w:sz w:val="24"/>
          <w:szCs w:val="24"/>
        </w:rPr>
      </w:pPr>
      <w:r>
        <w:rPr>
          <w:sz w:val="24"/>
        </w:rPr>
        <w:t>Priekšrocības:</w:t>
      </w:r>
    </w:p>
    <w:p w14:paraId="1E9E34F7" w14:textId="7A045D40" w:rsidR="00640247" w:rsidRPr="00302573" w:rsidRDefault="00765837" w:rsidP="00B1342C">
      <w:pPr>
        <w:numPr>
          <w:ilvl w:val="0"/>
          <w:numId w:val="6"/>
        </w:numPr>
        <w:rPr>
          <w:rFonts w:cs="Arial"/>
          <w:spacing w:val="-6"/>
          <w:sz w:val="24"/>
          <w:szCs w:val="24"/>
        </w:rPr>
      </w:pPr>
      <w:r>
        <w:rPr>
          <w:sz w:val="24"/>
        </w:rPr>
        <w:t>tēraudam ir augsta stiprības/</w:t>
      </w:r>
      <w:r w:rsidR="007240FB">
        <w:rPr>
          <w:sz w:val="24"/>
        </w:rPr>
        <w:t>masas</w:t>
      </w:r>
      <w:r>
        <w:rPr>
          <w:sz w:val="24"/>
        </w:rPr>
        <w:t xml:space="preserve"> attiecība; </w:t>
      </w:r>
    </w:p>
    <w:p w14:paraId="3662BD60" w14:textId="0D248A5D" w:rsidR="00640247" w:rsidRPr="00302573" w:rsidRDefault="00765837" w:rsidP="00B1342C">
      <w:pPr>
        <w:numPr>
          <w:ilvl w:val="0"/>
          <w:numId w:val="6"/>
        </w:numPr>
        <w:rPr>
          <w:rFonts w:cs="Arial"/>
          <w:spacing w:val="-6"/>
          <w:sz w:val="24"/>
          <w:szCs w:val="24"/>
        </w:rPr>
      </w:pPr>
      <w:r>
        <w:rPr>
          <w:sz w:val="24"/>
        </w:rPr>
        <w:t xml:space="preserve">elastība; </w:t>
      </w:r>
    </w:p>
    <w:p w14:paraId="0507D6F5" w14:textId="29F5A819" w:rsidR="00640247" w:rsidRPr="00302573" w:rsidRDefault="00765837" w:rsidP="00B1342C">
      <w:pPr>
        <w:numPr>
          <w:ilvl w:val="0"/>
          <w:numId w:val="6"/>
        </w:numPr>
        <w:rPr>
          <w:rFonts w:cs="Arial"/>
          <w:spacing w:val="-6"/>
          <w:sz w:val="24"/>
          <w:szCs w:val="24"/>
        </w:rPr>
      </w:pPr>
      <w:r>
        <w:rPr>
          <w:sz w:val="24"/>
        </w:rPr>
        <w:t>montāžas ātrums;</w:t>
      </w:r>
    </w:p>
    <w:p w14:paraId="18CE28A2" w14:textId="0D26559E" w:rsidR="00640247" w:rsidRPr="00302573" w:rsidRDefault="00765837" w:rsidP="00B1342C">
      <w:pPr>
        <w:numPr>
          <w:ilvl w:val="0"/>
          <w:numId w:val="6"/>
        </w:numPr>
        <w:rPr>
          <w:rFonts w:cs="Arial"/>
          <w:spacing w:val="-6"/>
          <w:sz w:val="24"/>
          <w:szCs w:val="24"/>
        </w:rPr>
      </w:pPr>
      <w:r>
        <w:rPr>
          <w:sz w:val="24"/>
        </w:rPr>
        <w:t>vienkāršs remonts;</w:t>
      </w:r>
    </w:p>
    <w:p w14:paraId="37F98819" w14:textId="6953B679" w:rsidR="00640247" w:rsidRPr="00302573" w:rsidRDefault="00765837" w:rsidP="00B1342C">
      <w:pPr>
        <w:numPr>
          <w:ilvl w:val="0"/>
          <w:numId w:val="6"/>
        </w:numPr>
        <w:rPr>
          <w:rFonts w:cs="Arial"/>
          <w:spacing w:val="-6"/>
          <w:sz w:val="24"/>
          <w:szCs w:val="24"/>
        </w:rPr>
      </w:pPr>
      <w:r>
        <w:rPr>
          <w:sz w:val="24"/>
        </w:rPr>
        <w:t>atkārtota izmantošana;</w:t>
      </w:r>
    </w:p>
    <w:p w14:paraId="546A287B" w14:textId="4B8C41A8" w:rsidR="003C7F4F" w:rsidRPr="00302573" w:rsidRDefault="00765837" w:rsidP="00B1342C">
      <w:pPr>
        <w:numPr>
          <w:ilvl w:val="0"/>
          <w:numId w:val="6"/>
        </w:numPr>
        <w:rPr>
          <w:rFonts w:cs="Arial"/>
          <w:spacing w:val="-6"/>
          <w:sz w:val="24"/>
          <w:szCs w:val="24"/>
        </w:rPr>
      </w:pPr>
      <w:r>
        <w:rPr>
          <w:sz w:val="24"/>
        </w:rPr>
        <w:t xml:space="preserve">esošo konstrukciju paplašināšana. </w:t>
      </w:r>
    </w:p>
    <w:p w14:paraId="09CDBE69" w14:textId="5A8A246A" w:rsidR="00640247" w:rsidRPr="00302573" w:rsidRDefault="00640247" w:rsidP="00B1342C">
      <w:pPr>
        <w:rPr>
          <w:rFonts w:cs="Arial"/>
          <w:spacing w:val="-6"/>
          <w:sz w:val="24"/>
          <w:szCs w:val="24"/>
        </w:rPr>
      </w:pPr>
      <w:r>
        <w:rPr>
          <w:sz w:val="24"/>
        </w:rPr>
        <w:t>Trūkumi:</w:t>
      </w:r>
    </w:p>
    <w:p w14:paraId="350E8701" w14:textId="7B6877E0" w:rsidR="00640247" w:rsidRPr="00302573" w:rsidRDefault="00765837" w:rsidP="00B1342C">
      <w:pPr>
        <w:numPr>
          <w:ilvl w:val="0"/>
          <w:numId w:val="7"/>
        </w:numPr>
        <w:rPr>
          <w:rFonts w:cs="Arial"/>
          <w:spacing w:val="-6"/>
          <w:sz w:val="24"/>
          <w:szCs w:val="24"/>
        </w:rPr>
      </w:pPr>
      <w:r>
        <w:rPr>
          <w:sz w:val="24"/>
        </w:rPr>
        <w:t>vispārējās izmaksas;</w:t>
      </w:r>
    </w:p>
    <w:p w14:paraId="095E086F" w14:textId="147A4B53" w:rsidR="00640247" w:rsidRPr="00302573" w:rsidRDefault="007240FB" w:rsidP="00B1342C">
      <w:pPr>
        <w:numPr>
          <w:ilvl w:val="0"/>
          <w:numId w:val="7"/>
        </w:numPr>
        <w:rPr>
          <w:rFonts w:cs="Arial"/>
          <w:spacing w:val="-6"/>
          <w:sz w:val="24"/>
          <w:szCs w:val="24"/>
        </w:rPr>
      </w:pPr>
      <w:r>
        <w:rPr>
          <w:sz w:val="24"/>
        </w:rPr>
        <w:t>paaugstinātā temperatūrā zaudē savu noturību</w:t>
      </w:r>
      <w:r w:rsidR="00765837">
        <w:rPr>
          <w:sz w:val="24"/>
        </w:rPr>
        <w:t>;</w:t>
      </w:r>
    </w:p>
    <w:p w14:paraId="5F6E0F03" w14:textId="27217B8F" w:rsidR="00F8538C" w:rsidRPr="00416F6D" w:rsidRDefault="00765837" w:rsidP="00467A90">
      <w:pPr>
        <w:numPr>
          <w:ilvl w:val="0"/>
          <w:numId w:val="7"/>
        </w:numPr>
        <w:rPr>
          <w:rFonts w:cs="Arial"/>
          <w:spacing w:val="-6"/>
          <w:sz w:val="24"/>
          <w:szCs w:val="24"/>
        </w:rPr>
      </w:pPr>
      <w:r>
        <w:rPr>
          <w:sz w:val="24"/>
        </w:rPr>
        <w:t>uzturēšana.</w:t>
      </w:r>
    </w:p>
    <w:tbl>
      <w:tblPr>
        <w:tblStyle w:val="TableGrid"/>
        <w:tblW w:w="1107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59"/>
        <w:gridCol w:w="2484"/>
        <w:gridCol w:w="2631"/>
      </w:tblGrid>
      <w:tr w:rsidR="00170863" w:rsidRPr="00302573" w14:paraId="77209A9B" w14:textId="7E247E30" w:rsidTr="0003706A">
        <w:tc>
          <w:tcPr>
            <w:tcW w:w="5959" w:type="dxa"/>
          </w:tcPr>
          <w:p w14:paraId="07DE3F80" w14:textId="5D427FDD" w:rsidR="00170863" w:rsidRPr="00302573" w:rsidRDefault="007240FB">
            <w:pPr>
              <w:rPr>
                <w:rFonts w:cs="Arial"/>
                <w:spacing w:val="-6"/>
                <w:sz w:val="24"/>
                <w:szCs w:val="24"/>
              </w:rPr>
            </w:pPr>
            <w:r>
              <w:rPr>
                <w:rStyle w:val="Strong"/>
                <w:i/>
                <w:sz w:val="24"/>
                <w:u w:val="single"/>
              </w:rPr>
              <w:t>Konstrukciju</w:t>
            </w:r>
            <w:r w:rsidR="00170863">
              <w:rPr>
                <w:rStyle w:val="Strong"/>
                <w:i/>
                <w:sz w:val="24"/>
                <w:u w:val="single"/>
              </w:rPr>
              <w:t xml:space="preserve"> kok</w:t>
            </w:r>
            <w:r>
              <w:rPr>
                <w:rStyle w:val="Strong"/>
                <w:i/>
                <w:sz w:val="24"/>
                <w:u w:val="single"/>
              </w:rPr>
              <w:t>materiāli</w:t>
            </w:r>
            <w:r w:rsidR="00170863">
              <w:rPr>
                <w:sz w:val="24"/>
              </w:rPr>
              <w:t xml:space="preserve"> ir daudz vieglāki </w:t>
            </w:r>
            <w:r w:rsidR="00E14C25">
              <w:rPr>
                <w:sz w:val="24"/>
              </w:rPr>
              <w:t xml:space="preserve">apjoma ziņā </w:t>
            </w:r>
            <w:r w:rsidR="00170863">
              <w:rPr>
                <w:sz w:val="24"/>
              </w:rPr>
              <w:t>nekā betons un tērauds, ar tiem ir viegli strādāt un būvlaukumā</w:t>
            </w:r>
            <w:r w:rsidR="006C6C32">
              <w:rPr>
                <w:sz w:val="24"/>
              </w:rPr>
              <w:t xml:space="preserve">, konstrukcijās </w:t>
            </w:r>
            <w:r w:rsidR="00170863">
              <w:rPr>
                <w:sz w:val="24"/>
              </w:rPr>
              <w:t xml:space="preserve">tie ir ļoti viegli pielāgojami. Rezultātā </w:t>
            </w:r>
            <w:r w:rsidR="008943C3">
              <w:rPr>
                <w:sz w:val="24"/>
              </w:rPr>
              <w:t xml:space="preserve">nav jāpiedomā par termisko tiltu veidošanās, salīdzinot </w:t>
            </w:r>
            <w:r w:rsidR="00170863">
              <w:rPr>
                <w:sz w:val="24"/>
              </w:rPr>
              <w:t xml:space="preserve">ar citiem materiāliem un ir viegli iestrādāt saliekamos elementus. </w:t>
            </w:r>
            <w:r w:rsidR="008943C3">
              <w:rPr>
                <w:sz w:val="24"/>
              </w:rPr>
              <w:t xml:space="preserve">Konstruktīvā nestspēja </w:t>
            </w:r>
            <w:r w:rsidR="00170863">
              <w:rPr>
                <w:sz w:val="24"/>
              </w:rPr>
              <w:t xml:space="preserve">ir ļoti augsta, un tās spiedes </w:t>
            </w:r>
            <w:r w:rsidR="008943C3">
              <w:rPr>
                <w:sz w:val="24"/>
              </w:rPr>
              <w:t xml:space="preserve">stiprība </w:t>
            </w:r>
            <w:r w:rsidR="00170863">
              <w:rPr>
                <w:sz w:val="24"/>
              </w:rPr>
              <w:t>šķiedr</w:t>
            </w:r>
            <w:r w:rsidR="008943C3">
              <w:rPr>
                <w:sz w:val="24"/>
              </w:rPr>
              <w:t>u</w:t>
            </w:r>
            <w:r w:rsidR="00170863">
              <w:rPr>
                <w:sz w:val="24"/>
              </w:rPr>
              <w:t xml:space="preserve"> virzienā ir līdzīga betonam. Stiepes </w:t>
            </w:r>
            <w:r w:rsidR="008943C3">
              <w:rPr>
                <w:sz w:val="24"/>
              </w:rPr>
              <w:t>stip</w:t>
            </w:r>
            <w:r w:rsidR="00170863">
              <w:rPr>
                <w:sz w:val="24"/>
              </w:rPr>
              <w:t>rība ir vēl viens no galvenajiem iemesliem, kāpēc izvēlēties kok</w:t>
            </w:r>
            <w:r w:rsidR="008943C3">
              <w:rPr>
                <w:sz w:val="24"/>
              </w:rPr>
              <w:t>sni</w:t>
            </w:r>
            <w:r w:rsidR="00170863">
              <w:rPr>
                <w:sz w:val="24"/>
              </w:rPr>
              <w:t xml:space="preserve"> kā būvmateriālu. </w:t>
            </w:r>
          </w:p>
        </w:tc>
        <w:tc>
          <w:tcPr>
            <w:tcW w:w="2484" w:type="dxa"/>
          </w:tcPr>
          <w:p w14:paraId="7436D89B" w14:textId="77777777" w:rsidR="00170863" w:rsidRPr="00302573" w:rsidRDefault="00170863" w:rsidP="0003706A">
            <w:pPr>
              <w:jc w:val="right"/>
              <w:rPr>
                <w:rFonts w:cs="Arial"/>
                <w:spacing w:val="-6"/>
                <w:sz w:val="24"/>
                <w:szCs w:val="24"/>
              </w:rPr>
            </w:pPr>
            <w:r>
              <w:rPr>
                <w:noProof/>
                <w:sz w:val="24"/>
                <w:lang w:eastAsia="lv-LV"/>
              </w:rPr>
              <w:drawing>
                <wp:inline distT="0" distB="0" distL="0" distR="0" wp14:anchorId="46D538B4" wp14:editId="7C2E5158">
                  <wp:extent cx="1440000" cy="994942"/>
                  <wp:effectExtent l="0" t="0" r="8255" b="0"/>
                  <wp:docPr id="26" name="Picture 26" descr="Peilāns: We plan to develop large-sized wooden construction in Latvia and  around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eilāns: We plan to develop large-sized wooden construction in Latvia and  around Europ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40000" cy="994942"/>
                          </a:xfrm>
                          <a:prstGeom prst="rect">
                            <a:avLst/>
                          </a:prstGeom>
                          <a:noFill/>
                          <a:ln>
                            <a:noFill/>
                          </a:ln>
                        </pic:spPr>
                      </pic:pic>
                    </a:graphicData>
                  </a:graphic>
                </wp:inline>
              </w:drawing>
            </w:r>
          </w:p>
        </w:tc>
        <w:tc>
          <w:tcPr>
            <w:tcW w:w="2631" w:type="dxa"/>
          </w:tcPr>
          <w:p w14:paraId="5909F5EA" w14:textId="5D27FD4A" w:rsidR="00170863" w:rsidRPr="00302573" w:rsidRDefault="00170863" w:rsidP="00B1342C">
            <w:pPr>
              <w:rPr>
                <w:rFonts w:cs="Arial"/>
                <w:noProof/>
                <w:spacing w:val="-6"/>
                <w:sz w:val="24"/>
                <w:szCs w:val="24"/>
              </w:rPr>
            </w:pPr>
            <w:r w:rsidRPr="00302573">
              <w:rPr>
                <w:rStyle w:val="FootnoteReference"/>
                <w:rFonts w:cs="Arial"/>
                <w:noProof/>
                <w:spacing w:val="-6"/>
                <w:sz w:val="24"/>
                <w:szCs w:val="24"/>
                <w:lang w:val="en-GB" w:eastAsia="lv-LV"/>
              </w:rPr>
              <w:footnoteReference w:id="15"/>
            </w:r>
          </w:p>
        </w:tc>
      </w:tr>
    </w:tbl>
    <w:p w14:paraId="0F92CBD5" w14:textId="06385E11" w:rsidR="00640247" w:rsidRPr="00302573" w:rsidRDefault="00640247" w:rsidP="00B1342C">
      <w:pPr>
        <w:rPr>
          <w:rFonts w:cs="Arial"/>
          <w:spacing w:val="-6"/>
          <w:sz w:val="24"/>
          <w:szCs w:val="24"/>
        </w:rPr>
      </w:pPr>
      <w:r>
        <w:rPr>
          <w:sz w:val="24"/>
        </w:rPr>
        <w:t>Priekšrocības:</w:t>
      </w:r>
    </w:p>
    <w:p w14:paraId="0DA25D55" w14:textId="5B3018BA" w:rsidR="00640247" w:rsidRPr="00302573" w:rsidRDefault="00765837" w:rsidP="00C01C8D">
      <w:pPr>
        <w:numPr>
          <w:ilvl w:val="0"/>
          <w:numId w:val="47"/>
        </w:numPr>
        <w:rPr>
          <w:rFonts w:cs="Arial"/>
          <w:spacing w:val="-6"/>
          <w:sz w:val="24"/>
          <w:szCs w:val="24"/>
        </w:rPr>
      </w:pPr>
      <w:r>
        <w:rPr>
          <w:sz w:val="24"/>
        </w:rPr>
        <w:t>stiepes stiprība šķiedr</w:t>
      </w:r>
      <w:r w:rsidR="008943C3">
        <w:rPr>
          <w:sz w:val="24"/>
        </w:rPr>
        <w:t>u</w:t>
      </w:r>
      <w:r>
        <w:rPr>
          <w:sz w:val="24"/>
        </w:rPr>
        <w:t xml:space="preserve"> virzienā;</w:t>
      </w:r>
    </w:p>
    <w:p w14:paraId="28E34D23" w14:textId="5F31706F" w:rsidR="00640247" w:rsidRPr="00302573" w:rsidRDefault="00765837" w:rsidP="00C01C8D">
      <w:pPr>
        <w:numPr>
          <w:ilvl w:val="0"/>
          <w:numId w:val="47"/>
        </w:numPr>
        <w:rPr>
          <w:rFonts w:cs="Arial"/>
          <w:spacing w:val="-6"/>
          <w:sz w:val="24"/>
          <w:szCs w:val="24"/>
        </w:rPr>
      </w:pPr>
      <w:r>
        <w:rPr>
          <w:sz w:val="24"/>
        </w:rPr>
        <w:t xml:space="preserve">siltuma </w:t>
      </w:r>
      <w:r w:rsidR="008943C3">
        <w:rPr>
          <w:sz w:val="24"/>
        </w:rPr>
        <w:t xml:space="preserve">un elektriskā </w:t>
      </w:r>
      <w:r>
        <w:rPr>
          <w:sz w:val="24"/>
        </w:rPr>
        <w:t>pretestība;</w:t>
      </w:r>
    </w:p>
    <w:p w14:paraId="33130797" w14:textId="4BAB3D62" w:rsidR="00640247" w:rsidRPr="00302573" w:rsidRDefault="00765837" w:rsidP="00C01C8D">
      <w:pPr>
        <w:numPr>
          <w:ilvl w:val="0"/>
          <w:numId w:val="47"/>
        </w:numPr>
        <w:rPr>
          <w:rFonts w:cs="Arial"/>
          <w:spacing w:val="-6"/>
          <w:sz w:val="24"/>
          <w:szCs w:val="24"/>
        </w:rPr>
      </w:pPr>
      <w:r>
        <w:rPr>
          <w:sz w:val="24"/>
        </w:rPr>
        <w:t>skaņas absorbcija;</w:t>
      </w:r>
    </w:p>
    <w:p w14:paraId="7C16F774" w14:textId="6560CD64" w:rsidR="00640247" w:rsidRPr="00302573" w:rsidRDefault="00765837" w:rsidP="00C01C8D">
      <w:pPr>
        <w:numPr>
          <w:ilvl w:val="0"/>
          <w:numId w:val="47"/>
        </w:numPr>
        <w:rPr>
          <w:rFonts w:cs="Arial"/>
          <w:spacing w:val="-6"/>
          <w:sz w:val="24"/>
          <w:szCs w:val="24"/>
        </w:rPr>
      </w:pPr>
      <w:r>
        <w:rPr>
          <w:sz w:val="24"/>
        </w:rPr>
        <w:t>vietējas izcelsmes</w:t>
      </w:r>
      <w:r w:rsidR="008943C3">
        <w:rPr>
          <w:sz w:val="24"/>
        </w:rPr>
        <w:t xml:space="preserve"> resurss</w:t>
      </w:r>
      <w:r>
        <w:rPr>
          <w:sz w:val="24"/>
        </w:rPr>
        <w:t>;</w:t>
      </w:r>
    </w:p>
    <w:p w14:paraId="182027E9" w14:textId="5D09B895" w:rsidR="00640247" w:rsidRPr="00302573" w:rsidRDefault="00765837" w:rsidP="00C01C8D">
      <w:pPr>
        <w:numPr>
          <w:ilvl w:val="0"/>
          <w:numId w:val="47"/>
        </w:numPr>
        <w:rPr>
          <w:rFonts w:cs="Arial"/>
          <w:spacing w:val="-6"/>
          <w:sz w:val="24"/>
          <w:szCs w:val="24"/>
        </w:rPr>
      </w:pPr>
      <w:r>
        <w:rPr>
          <w:sz w:val="24"/>
        </w:rPr>
        <w:t>videi draudzīgs.</w:t>
      </w:r>
    </w:p>
    <w:p w14:paraId="24A7D868" w14:textId="3D4BCBA0" w:rsidR="00640247" w:rsidRPr="00302573" w:rsidRDefault="00640247" w:rsidP="00B1342C">
      <w:pPr>
        <w:rPr>
          <w:rFonts w:cs="Arial"/>
          <w:spacing w:val="-6"/>
          <w:sz w:val="24"/>
          <w:szCs w:val="24"/>
        </w:rPr>
      </w:pPr>
      <w:r>
        <w:rPr>
          <w:sz w:val="24"/>
        </w:rPr>
        <w:t>Trūkumi:</w:t>
      </w:r>
    </w:p>
    <w:p w14:paraId="5625E18D" w14:textId="2524BCBD" w:rsidR="00640247" w:rsidRPr="00302573" w:rsidRDefault="008943C3" w:rsidP="00B1342C">
      <w:pPr>
        <w:pStyle w:val="ListParagraph"/>
        <w:numPr>
          <w:ilvl w:val="0"/>
          <w:numId w:val="14"/>
        </w:numPr>
        <w:spacing w:after="0" w:line="240" w:lineRule="auto"/>
        <w:rPr>
          <w:rFonts w:cs="Arial"/>
          <w:spacing w:val="-6"/>
          <w:sz w:val="24"/>
          <w:szCs w:val="24"/>
        </w:rPr>
      </w:pPr>
      <w:r>
        <w:rPr>
          <w:sz w:val="24"/>
        </w:rPr>
        <w:t>rukums</w:t>
      </w:r>
      <w:r w:rsidR="00765837">
        <w:rPr>
          <w:sz w:val="24"/>
        </w:rPr>
        <w:t xml:space="preserve"> un briešana;</w:t>
      </w:r>
    </w:p>
    <w:p w14:paraId="064ABAEA" w14:textId="446AD225" w:rsidR="00640247" w:rsidRPr="00302573" w:rsidRDefault="00765837" w:rsidP="00B1342C">
      <w:pPr>
        <w:pStyle w:val="ListParagraph"/>
        <w:numPr>
          <w:ilvl w:val="0"/>
          <w:numId w:val="14"/>
        </w:numPr>
        <w:spacing w:after="0" w:line="240" w:lineRule="auto"/>
        <w:rPr>
          <w:rFonts w:cs="Arial"/>
          <w:spacing w:val="-6"/>
          <w:sz w:val="24"/>
          <w:szCs w:val="24"/>
        </w:rPr>
      </w:pPr>
      <w:r>
        <w:rPr>
          <w:sz w:val="24"/>
        </w:rPr>
        <w:t>koks ir higroskopisks materiāls;</w:t>
      </w:r>
    </w:p>
    <w:p w14:paraId="7BF14A91" w14:textId="7B4BA97D" w:rsidR="00640247" w:rsidRPr="00302573" w:rsidRDefault="008943C3" w:rsidP="00B1342C">
      <w:pPr>
        <w:pStyle w:val="ListParagraph"/>
        <w:numPr>
          <w:ilvl w:val="0"/>
          <w:numId w:val="14"/>
        </w:numPr>
        <w:spacing w:after="0" w:line="240" w:lineRule="auto"/>
        <w:rPr>
          <w:rFonts w:cs="Arial"/>
          <w:spacing w:val="-6"/>
          <w:sz w:val="24"/>
          <w:szCs w:val="24"/>
        </w:rPr>
      </w:pPr>
      <w:r>
        <w:rPr>
          <w:sz w:val="24"/>
        </w:rPr>
        <w:t xml:space="preserve">vides nenoturība </w:t>
      </w:r>
      <w:r w:rsidR="00765837">
        <w:rPr>
          <w:sz w:val="24"/>
        </w:rPr>
        <w:t>(bioloģisk</w:t>
      </w:r>
      <w:r>
        <w:rPr>
          <w:sz w:val="24"/>
        </w:rPr>
        <w:t>o</w:t>
      </w:r>
      <w:r w:rsidR="00765837">
        <w:rPr>
          <w:sz w:val="24"/>
        </w:rPr>
        <w:t xml:space="preserve"> un nebioloģisk</w:t>
      </w:r>
      <w:r>
        <w:rPr>
          <w:sz w:val="24"/>
        </w:rPr>
        <w:t>o</w:t>
      </w:r>
      <w:r w:rsidR="00765837">
        <w:rPr>
          <w:sz w:val="24"/>
        </w:rPr>
        <w:t>) viel</w:t>
      </w:r>
      <w:r>
        <w:rPr>
          <w:sz w:val="24"/>
        </w:rPr>
        <w:t>u ietekmē</w:t>
      </w:r>
      <w:r w:rsidR="00765837">
        <w:rPr>
          <w:sz w:val="24"/>
        </w:rPr>
        <w:t>, ja tas netiek aizsargāts.</w:t>
      </w:r>
    </w:p>
    <w:p w14:paraId="72C69947" w14:textId="77777777" w:rsidR="00640247" w:rsidRPr="005A4672" w:rsidRDefault="00640247" w:rsidP="00B1342C">
      <w:pPr>
        <w:pStyle w:val="NormalWeb"/>
        <w:spacing w:before="0" w:beforeAutospacing="0" w:after="0" w:afterAutospacing="0"/>
        <w:rPr>
          <w:rFonts w:ascii="Verdana" w:hAnsi="Verdana" w:cs="Arial"/>
          <w:spacing w:val="-6"/>
          <w:sz w:val="16"/>
          <w:szCs w:val="16"/>
        </w:rPr>
      </w:pPr>
    </w:p>
    <w:p w14:paraId="15A341C6" w14:textId="7398AC4A" w:rsidR="00640247" w:rsidRPr="00F8538C" w:rsidRDefault="003A65E1" w:rsidP="00F8538C">
      <w:pPr>
        <w:autoSpaceDE w:val="0"/>
        <w:autoSpaceDN w:val="0"/>
        <w:adjustRightInd w:val="0"/>
        <w:ind w:firstLine="426"/>
        <w:rPr>
          <w:rFonts w:eastAsia="TimesNewRomanPSMT" w:cs="Arial"/>
          <w:spacing w:val="-6"/>
          <w:sz w:val="24"/>
          <w:szCs w:val="24"/>
        </w:rPr>
      </w:pPr>
      <w:r>
        <w:rPr>
          <w:sz w:val="24"/>
        </w:rPr>
        <w:t xml:space="preserve">Energoietilpība ir </w:t>
      </w:r>
      <w:r w:rsidR="00640247">
        <w:rPr>
          <w:sz w:val="24"/>
        </w:rPr>
        <w:t>enerģijas daudzum</w:t>
      </w:r>
      <w:r>
        <w:rPr>
          <w:sz w:val="24"/>
        </w:rPr>
        <w:t>s</w:t>
      </w:r>
      <w:r w:rsidR="00640247">
        <w:rPr>
          <w:sz w:val="24"/>
        </w:rPr>
        <w:t xml:space="preserve">, kas nepieciešams, lai materiālu vai produktu </w:t>
      </w:r>
      <w:r>
        <w:rPr>
          <w:sz w:val="24"/>
        </w:rPr>
        <w:t>pirmapstrādātu, pēcapstrādātu</w:t>
      </w:r>
      <w:r w:rsidR="00640247">
        <w:rPr>
          <w:sz w:val="24"/>
        </w:rPr>
        <w:t xml:space="preserve"> un </w:t>
      </w:r>
      <w:r>
        <w:rPr>
          <w:sz w:val="24"/>
        </w:rPr>
        <w:t>nogādātu</w:t>
      </w:r>
      <w:r w:rsidR="00640247">
        <w:rPr>
          <w:sz w:val="24"/>
        </w:rPr>
        <w:t xml:space="preserve"> līdz </w:t>
      </w:r>
      <w:r>
        <w:rPr>
          <w:sz w:val="24"/>
        </w:rPr>
        <w:t xml:space="preserve">tā </w:t>
      </w:r>
      <w:r w:rsidR="00640247">
        <w:rPr>
          <w:sz w:val="24"/>
        </w:rPr>
        <w:t xml:space="preserve">izmantošanas vietai. Koksne ir materiāls, kas prasa minimālu </w:t>
      </w:r>
      <w:r>
        <w:rPr>
          <w:sz w:val="24"/>
        </w:rPr>
        <w:t xml:space="preserve">enerģijas </w:t>
      </w:r>
      <w:r>
        <w:rPr>
          <w:sz w:val="24"/>
        </w:rPr>
        <w:lastRenderedPageBreak/>
        <w:t xml:space="preserve">apjomu </w:t>
      </w:r>
      <w:r w:rsidR="00640247">
        <w:rPr>
          <w:sz w:val="24"/>
        </w:rPr>
        <w:t>apstrād</w:t>
      </w:r>
      <w:r>
        <w:rPr>
          <w:sz w:val="24"/>
        </w:rPr>
        <w:t>ei</w:t>
      </w:r>
      <w:r w:rsidR="00640247">
        <w:rPr>
          <w:sz w:val="24"/>
        </w:rPr>
        <w:t xml:space="preserve">, </w:t>
      </w:r>
      <w:r>
        <w:rPr>
          <w:sz w:val="24"/>
        </w:rPr>
        <w:t xml:space="preserve">tai </w:t>
      </w:r>
      <w:r w:rsidR="00640247">
        <w:rPr>
          <w:sz w:val="24"/>
        </w:rPr>
        <w:t>ir zem</w:t>
      </w:r>
      <w:r>
        <w:rPr>
          <w:sz w:val="24"/>
        </w:rPr>
        <w:t>a energoietilpība,</w:t>
      </w:r>
      <w:r w:rsidR="00640247">
        <w:rPr>
          <w:sz w:val="24"/>
        </w:rPr>
        <w:t xml:space="preserve"> salīdzinājumā ar daudziem citiem būvniecībā izmantotajiem materiāliem (tērauds, betons, alumīnijs vai plastmasa). Visiem būvmateriāliem, kas </w:t>
      </w:r>
      <w:r w:rsidR="00D156B9">
        <w:rPr>
          <w:sz w:val="24"/>
        </w:rPr>
        <w:t xml:space="preserve">iegūti </w:t>
      </w:r>
      <w:r w:rsidR="00640247">
        <w:rPr>
          <w:sz w:val="24"/>
        </w:rPr>
        <w:t>ražo</w:t>
      </w:r>
      <w:r w:rsidR="00D156B9">
        <w:rPr>
          <w:sz w:val="24"/>
        </w:rPr>
        <w:t>šanas</w:t>
      </w:r>
      <w:r w:rsidR="00640247">
        <w:rPr>
          <w:sz w:val="24"/>
        </w:rPr>
        <w:t xml:space="preserve"> procesos, ir ievērojamas oglekļa emisijas (1.50. att.), tādēļ tiem </w:t>
      </w:r>
      <w:r w:rsidR="00D156B9">
        <w:rPr>
          <w:sz w:val="24"/>
        </w:rPr>
        <w:t>var būt</w:t>
      </w:r>
      <w:r w:rsidR="00640247">
        <w:rPr>
          <w:sz w:val="24"/>
        </w:rPr>
        <w:t xml:space="preserve"> pozitīvas </w:t>
      </w:r>
      <w:r w:rsidR="00D156B9">
        <w:rPr>
          <w:sz w:val="24"/>
        </w:rPr>
        <w:t>ekoloģiskās pēdas</w:t>
      </w:r>
      <w:r w:rsidR="004B3692" w:rsidRPr="00302573">
        <w:rPr>
          <w:rStyle w:val="FootnoteReference"/>
          <w:rFonts w:cs="Arial"/>
          <w:spacing w:val="-6"/>
          <w:sz w:val="24"/>
          <w:lang w:val="en-GB"/>
        </w:rPr>
        <w:footnoteReference w:id="16"/>
      </w:r>
    </w:p>
    <w:p w14:paraId="331F095E" w14:textId="2F1159A5" w:rsidR="00640247" w:rsidRPr="00302573" w:rsidRDefault="00D624F5" w:rsidP="00B1342C">
      <w:pPr>
        <w:pStyle w:val="NormalWeb"/>
        <w:spacing w:before="0" w:beforeAutospacing="0" w:after="0" w:afterAutospacing="0"/>
        <w:jc w:val="center"/>
        <w:rPr>
          <w:rFonts w:ascii="Verdana" w:hAnsi="Verdana" w:cs="Arial"/>
          <w:spacing w:val="-6"/>
          <w:sz w:val="24"/>
        </w:rPr>
      </w:pPr>
      <w:r>
        <w:rPr>
          <w:rFonts w:ascii="Verdana" w:hAnsi="Verdana"/>
          <w:noProof/>
          <w:sz w:val="24"/>
          <w:lang w:eastAsia="lv-LV"/>
        </w:rPr>
        <w:drawing>
          <wp:inline distT="0" distB="0" distL="0" distR="0" wp14:anchorId="324B5F3B" wp14:editId="63326F27">
            <wp:extent cx="3715700" cy="1486894"/>
            <wp:effectExtent l="0" t="0" r="0" b="0"/>
            <wp:docPr id="37" name="Picture 37" descr="C:\Users\Uldis\Pictures\kl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C:\Users\Uldis\Pictures\klkl;.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28380" cy="1491968"/>
                    </a:xfrm>
                    <a:prstGeom prst="rect">
                      <a:avLst/>
                    </a:prstGeom>
                    <a:noFill/>
                    <a:ln>
                      <a:noFill/>
                    </a:ln>
                  </pic:spPr>
                </pic:pic>
              </a:graphicData>
            </a:graphic>
          </wp:inline>
        </w:drawing>
      </w:r>
    </w:p>
    <w:p w14:paraId="48B73D14" w14:textId="43169290" w:rsidR="00640247" w:rsidRPr="00302573" w:rsidRDefault="00640247" w:rsidP="00B1342C">
      <w:pPr>
        <w:pStyle w:val="NormalWeb"/>
        <w:spacing w:before="0" w:beforeAutospacing="0" w:after="0" w:afterAutospacing="0"/>
        <w:jc w:val="center"/>
        <w:rPr>
          <w:rFonts w:ascii="Verdana" w:hAnsi="Verdana" w:cs="Arial"/>
          <w:spacing w:val="-6"/>
          <w:sz w:val="24"/>
          <w:vertAlign w:val="superscript"/>
        </w:rPr>
      </w:pPr>
      <w:r>
        <w:rPr>
          <w:rFonts w:ascii="Verdana" w:hAnsi="Verdana"/>
          <w:b/>
          <w:sz w:val="24"/>
        </w:rPr>
        <w:t>1.50. att. Oglekļa emisijas būvmateriālu ražošanas</w:t>
      </w:r>
      <w:r w:rsidR="008718C5">
        <w:rPr>
          <w:rFonts w:ascii="Verdana" w:hAnsi="Verdana"/>
          <w:b/>
          <w:sz w:val="24"/>
        </w:rPr>
        <w:t xml:space="preserve"> procesā</w:t>
      </w:r>
      <w:r>
        <w:rPr>
          <w:rFonts w:ascii="Verdana" w:hAnsi="Verdana"/>
          <w:sz w:val="24"/>
          <w:vertAlign w:val="superscript"/>
        </w:rPr>
        <w:t>15</w:t>
      </w:r>
    </w:p>
    <w:p w14:paraId="0278CE6F" w14:textId="77777777" w:rsidR="00D156B9" w:rsidRDefault="00D156B9" w:rsidP="00B1342C">
      <w:pPr>
        <w:rPr>
          <w:sz w:val="24"/>
        </w:rPr>
      </w:pPr>
    </w:p>
    <w:p w14:paraId="38AF119E" w14:textId="7493199C" w:rsidR="00640247" w:rsidRPr="00302573" w:rsidRDefault="00640247" w:rsidP="00B1342C">
      <w:pPr>
        <w:rPr>
          <w:rFonts w:eastAsia="Times New Roman" w:cs="Arial"/>
          <w:spacing w:val="-6"/>
          <w:sz w:val="24"/>
          <w:szCs w:val="24"/>
        </w:rPr>
      </w:pPr>
      <w:r>
        <w:rPr>
          <w:sz w:val="24"/>
        </w:rPr>
        <w:t xml:space="preserve">Pašlaik tiek izstrādāti jauni standarti, lai novērtētu ēkas ietekmi uz vidi. Dzīves cikla analīzes standarti ISO 14040, ISO 14044 un ISO 14025 apraksta, kā dzīves cikla analīzes rezultātus </w:t>
      </w:r>
      <w:r w:rsidR="008718C5">
        <w:rPr>
          <w:sz w:val="24"/>
        </w:rPr>
        <w:t>ietvert</w:t>
      </w:r>
      <w:r>
        <w:rPr>
          <w:sz w:val="24"/>
        </w:rPr>
        <w:t xml:space="preserve"> </w:t>
      </w:r>
      <w:r w:rsidR="008718C5">
        <w:rPr>
          <w:sz w:val="24"/>
        </w:rPr>
        <w:t xml:space="preserve">ietekmes uz </w:t>
      </w:r>
      <w:r>
        <w:rPr>
          <w:sz w:val="24"/>
        </w:rPr>
        <w:t>vid</w:t>
      </w:r>
      <w:r w:rsidR="008718C5">
        <w:rPr>
          <w:sz w:val="24"/>
        </w:rPr>
        <w:t>i noteikto</w:t>
      </w:r>
      <w:r>
        <w:rPr>
          <w:sz w:val="24"/>
        </w:rPr>
        <w:t xml:space="preserve"> produktu deklarācij</w:t>
      </w:r>
      <w:r w:rsidR="008718C5">
        <w:rPr>
          <w:sz w:val="24"/>
        </w:rPr>
        <w:t>ā</w:t>
      </w:r>
      <w:r>
        <w:rPr>
          <w:sz w:val="24"/>
        </w:rPr>
        <w:t>.</w:t>
      </w:r>
    </w:p>
    <w:p w14:paraId="2F439CB6" w14:textId="4A4A5A13" w:rsidR="00640247" w:rsidRPr="00302573" w:rsidRDefault="00640247" w:rsidP="00B1342C">
      <w:pPr>
        <w:rPr>
          <w:rFonts w:eastAsia="Times New Roman" w:cs="Arial"/>
          <w:spacing w:val="-6"/>
          <w:sz w:val="24"/>
          <w:szCs w:val="24"/>
        </w:rPr>
      </w:pPr>
      <w:r>
        <w:rPr>
          <w:sz w:val="24"/>
        </w:rPr>
        <w:t xml:space="preserve">Produktu kategorijas noteikumus (PKN), kuros noteikts, kā izstrādāt </w:t>
      </w:r>
      <w:r w:rsidR="008718C5">
        <w:rPr>
          <w:sz w:val="24"/>
        </w:rPr>
        <w:t xml:space="preserve">ietekmes uz </w:t>
      </w:r>
      <w:r>
        <w:rPr>
          <w:sz w:val="24"/>
        </w:rPr>
        <w:t>vid</w:t>
      </w:r>
      <w:r w:rsidR="008718C5">
        <w:rPr>
          <w:sz w:val="24"/>
        </w:rPr>
        <w:t>i noteikto</w:t>
      </w:r>
      <w:r>
        <w:rPr>
          <w:sz w:val="24"/>
        </w:rPr>
        <w:t xml:space="preserve"> produktu deklarāciju, attiecībā uz būvizstrādājumiem</w:t>
      </w:r>
      <w:r w:rsidR="008718C5">
        <w:rPr>
          <w:sz w:val="24"/>
        </w:rPr>
        <w:t>,</w:t>
      </w:r>
      <w:r>
        <w:rPr>
          <w:sz w:val="24"/>
        </w:rPr>
        <w:t xml:space="preserve"> regulē EN 15804. </w:t>
      </w:r>
      <w:r w:rsidR="008718C5">
        <w:rPr>
          <w:sz w:val="24"/>
        </w:rPr>
        <w:t xml:space="preserve">Savukārt </w:t>
      </w:r>
      <w:r>
        <w:rPr>
          <w:sz w:val="24"/>
        </w:rPr>
        <w:t>EN 15978 nosaka aprēķina metodi, pamatojoties uz dzīves cikla analīzi, ko izmanto, lai novērtētu visas ēkas ekoloģiskos raksturlielumus.</w:t>
      </w:r>
    </w:p>
    <w:p w14:paraId="141E81B5" w14:textId="50A7466F" w:rsidR="00640247" w:rsidRPr="00302573" w:rsidRDefault="008718C5" w:rsidP="00F8538C">
      <w:pPr>
        <w:ind w:firstLine="720"/>
        <w:rPr>
          <w:rFonts w:eastAsia="Times New Roman" w:cs="Arial"/>
          <w:spacing w:val="-6"/>
          <w:sz w:val="24"/>
          <w:szCs w:val="24"/>
        </w:rPr>
      </w:pPr>
      <w:r>
        <w:rPr>
          <w:sz w:val="24"/>
        </w:rPr>
        <w:t>“</w:t>
      </w:r>
      <w:r w:rsidR="00640247">
        <w:rPr>
          <w:sz w:val="24"/>
        </w:rPr>
        <w:t>Zaļā</w:t>
      </w:r>
      <w:r>
        <w:rPr>
          <w:sz w:val="24"/>
        </w:rPr>
        <w:t>”</w:t>
      </w:r>
      <w:r w:rsidR="00640247">
        <w:rPr>
          <w:sz w:val="24"/>
        </w:rPr>
        <w:t xml:space="preserve"> ēka ir definēta kā efektivitātes paaugstināšanas </w:t>
      </w:r>
      <w:r>
        <w:rPr>
          <w:sz w:val="24"/>
        </w:rPr>
        <w:t xml:space="preserve">“labā” </w:t>
      </w:r>
      <w:r w:rsidR="00640247">
        <w:rPr>
          <w:sz w:val="24"/>
        </w:rPr>
        <w:t>prakse, ēkas izmant</w:t>
      </w:r>
      <w:r>
        <w:rPr>
          <w:sz w:val="24"/>
        </w:rPr>
        <w:t>ojamo</w:t>
      </w:r>
      <w:r w:rsidR="00640247">
        <w:rPr>
          <w:sz w:val="24"/>
        </w:rPr>
        <w:t xml:space="preserve"> resursus</w:t>
      </w:r>
      <w:r>
        <w:rPr>
          <w:sz w:val="24"/>
        </w:rPr>
        <w:t xml:space="preserve"> pārziņā</w:t>
      </w:r>
      <w:r w:rsidR="00640247">
        <w:rPr>
          <w:sz w:val="24"/>
        </w:rPr>
        <w:t>, vienlaikus samazinot ēk</w:t>
      </w:r>
      <w:r>
        <w:rPr>
          <w:sz w:val="24"/>
        </w:rPr>
        <w:t>as</w:t>
      </w:r>
      <w:r w:rsidR="00640247">
        <w:rPr>
          <w:sz w:val="24"/>
        </w:rPr>
        <w:t xml:space="preserve"> ietekmi uz cilvēku veselību un vidi </w:t>
      </w:r>
      <w:r>
        <w:rPr>
          <w:sz w:val="24"/>
        </w:rPr>
        <w:t>–</w:t>
      </w:r>
      <w:r w:rsidR="00640247">
        <w:rPr>
          <w:sz w:val="24"/>
        </w:rPr>
        <w:t xml:space="preserve"> labāk</w:t>
      </w:r>
      <w:r>
        <w:rPr>
          <w:sz w:val="24"/>
        </w:rPr>
        <w:t>ais iespējamais</w:t>
      </w:r>
      <w:r w:rsidR="00640247">
        <w:rPr>
          <w:sz w:val="24"/>
        </w:rPr>
        <w:t xml:space="preserve"> novietojums, </w:t>
      </w:r>
      <w:r>
        <w:rPr>
          <w:sz w:val="24"/>
        </w:rPr>
        <w:t>konstruktīvais risinājums</w:t>
      </w:r>
      <w:r w:rsidR="00640247">
        <w:rPr>
          <w:sz w:val="24"/>
        </w:rPr>
        <w:t>, materiālu izvēle, būvniecība</w:t>
      </w:r>
      <w:r>
        <w:rPr>
          <w:sz w:val="24"/>
        </w:rPr>
        <w:t>s procesa gaita</w:t>
      </w:r>
      <w:r w:rsidR="00640247">
        <w:rPr>
          <w:sz w:val="24"/>
        </w:rPr>
        <w:t xml:space="preserve">, </w:t>
      </w:r>
      <w:r>
        <w:rPr>
          <w:sz w:val="24"/>
        </w:rPr>
        <w:t xml:space="preserve">ekspluatēšanas </w:t>
      </w:r>
      <w:r w:rsidR="00640247">
        <w:rPr>
          <w:sz w:val="24"/>
        </w:rPr>
        <w:t xml:space="preserve">uzturēšana </w:t>
      </w:r>
      <w:r>
        <w:rPr>
          <w:sz w:val="24"/>
        </w:rPr>
        <w:t xml:space="preserve">kopums </w:t>
      </w:r>
      <w:r w:rsidR="00640247">
        <w:rPr>
          <w:sz w:val="24"/>
        </w:rPr>
        <w:t xml:space="preserve">un </w:t>
      </w:r>
      <w:r>
        <w:rPr>
          <w:sz w:val="24"/>
        </w:rPr>
        <w:t xml:space="preserve">demontāža </w:t>
      </w:r>
      <w:r w:rsidR="00640247">
        <w:rPr>
          <w:sz w:val="24"/>
        </w:rPr>
        <w:t>- vis</w:t>
      </w:r>
      <w:r>
        <w:rPr>
          <w:sz w:val="24"/>
        </w:rPr>
        <w:t>s</w:t>
      </w:r>
      <w:r w:rsidR="00640247">
        <w:rPr>
          <w:sz w:val="24"/>
        </w:rPr>
        <w:t xml:space="preserve"> ēkas dzīves cikl</w:t>
      </w:r>
      <w:r>
        <w:rPr>
          <w:sz w:val="24"/>
        </w:rPr>
        <w:t>s</w:t>
      </w:r>
      <w:r w:rsidR="00640247">
        <w:rPr>
          <w:sz w:val="24"/>
        </w:rPr>
        <w:t>.</w:t>
      </w:r>
    </w:p>
    <w:p w14:paraId="7162AF8D" w14:textId="77777777" w:rsidR="00640247" w:rsidRPr="005A4672" w:rsidRDefault="00640247" w:rsidP="00B1342C">
      <w:pPr>
        <w:rPr>
          <w:rFonts w:eastAsia="TimesNewRomanPSMT" w:cs="Arial"/>
          <w:spacing w:val="-6"/>
          <w:sz w:val="24"/>
          <w:szCs w:val="24"/>
        </w:rPr>
      </w:pPr>
    </w:p>
    <w:p w14:paraId="71F5BA44" w14:textId="3C45E405" w:rsidR="00640247" w:rsidRPr="00302573" w:rsidRDefault="00B1342C" w:rsidP="000A3A3F">
      <w:pPr>
        <w:pStyle w:val="Heading2"/>
        <w:spacing w:line="240" w:lineRule="auto"/>
        <w:ind w:left="993" w:hanging="567"/>
        <w:rPr>
          <w:rStyle w:val="jlqj4b"/>
          <w:rFonts w:cs="Arial"/>
          <w:spacing w:val="-6"/>
          <w:sz w:val="24"/>
        </w:rPr>
      </w:pPr>
      <w:bookmarkStart w:id="12" w:name="_Toc78299408"/>
      <w:r>
        <w:rPr>
          <w:rStyle w:val="jlqj4b"/>
          <w:sz w:val="24"/>
        </w:rPr>
        <w:t>2.5. Līmētu kok</w:t>
      </w:r>
      <w:r w:rsidR="008718C5">
        <w:rPr>
          <w:rStyle w:val="jlqj4b"/>
          <w:sz w:val="24"/>
        </w:rPr>
        <w:t>snes kokmateriālu</w:t>
      </w:r>
      <w:r>
        <w:rPr>
          <w:rStyle w:val="jlqj4b"/>
          <w:sz w:val="24"/>
        </w:rPr>
        <w:t xml:space="preserve"> pārskats</w:t>
      </w:r>
      <w:bookmarkEnd w:id="12"/>
    </w:p>
    <w:p w14:paraId="7AF7C141" w14:textId="40CA9681" w:rsidR="00640247" w:rsidRPr="00302573" w:rsidRDefault="00640247" w:rsidP="00B1342C">
      <w:pPr>
        <w:pStyle w:val="Pamatteksts1"/>
        <w:ind w:firstLine="0"/>
        <w:rPr>
          <w:rStyle w:val="jlqj4b"/>
          <w:rFonts w:ascii="Verdana" w:hAnsi="Verdana" w:cs="Arial"/>
          <w:spacing w:val="-6"/>
          <w:szCs w:val="24"/>
        </w:rPr>
      </w:pPr>
      <w:r>
        <w:rPr>
          <w:rStyle w:val="jlqj4b"/>
          <w:rFonts w:ascii="Verdana" w:hAnsi="Verdana"/>
        </w:rPr>
        <w:t xml:space="preserve">Kokmateriāli tiek iedalīti divās grupās: </w:t>
      </w:r>
    </w:p>
    <w:p w14:paraId="0DBDD2E0" w14:textId="36FCAE34" w:rsidR="00640247" w:rsidRPr="00302573" w:rsidRDefault="00B11E04" w:rsidP="00B1342C">
      <w:pPr>
        <w:pStyle w:val="Pamatteksts1"/>
        <w:numPr>
          <w:ilvl w:val="0"/>
          <w:numId w:val="18"/>
        </w:numPr>
        <w:rPr>
          <w:rStyle w:val="jlqj4b"/>
          <w:rFonts w:ascii="Verdana" w:hAnsi="Verdana" w:cs="Arial"/>
          <w:spacing w:val="-6"/>
          <w:szCs w:val="24"/>
        </w:rPr>
      </w:pPr>
      <w:r>
        <w:rPr>
          <w:rStyle w:val="jlqj4b"/>
          <w:rFonts w:ascii="Verdana" w:hAnsi="Verdana"/>
        </w:rPr>
        <w:t>masīvkoksnes materiāli</w:t>
      </w:r>
    </w:p>
    <w:p w14:paraId="783BAF6E" w14:textId="09855005" w:rsidR="00640247" w:rsidRPr="00F8538C" w:rsidRDefault="00B11E04" w:rsidP="00F8538C">
      <w:pPr>
        <w:pStyle w:val="Pamatteksts1"/>
        <w:numPr>
          <w:ilvl w:val="0"/>
          <w:numId w:val="18"/>
        </w:numPr>
        <w:rPr>
          <w:rStyle w:val="jlqj4b"/>
          <w:rFonts w:ascii="Verdana" w:hAnsi="Verdana" w:cs="Arial"/>
          <w:spacing w:val="-6"/>
          <w:szCs w:val="24"/>
        </w:rPr>
      </w:pPr>
      <w:r>
        <w:rPr>
          <w:rStyle w:val="jlqj4b"/>
          <w:rFonts w:ascii="Verdana" w:hAnsi="Verdana"/>
        </w:rPr>
        <w:t>kok</w:t>
      </w:r>
      <w:r w:rsidR="008718C5">
        <w:rPr>
          <w:rStyle w:val="jlqj4b"/>
          <w:rFonts w:ascii="Verdana" w:hAnsi="Verdana"/>
        </w:rPr>
        <w:t>snes</w:t>
      </w:r>
      <w:r>
        <w:rPr>
          <w:rStyle w:val="jlqj4b"/>
          <w:rFonts w:ascii="Verdana" w:hAnsi="Verdana"/>
        </w:rPr>
        <w:t xml:space="preserve"> p</w:t>
      </w:r>
      <w:r w:rsidR="008718C5">
        <w:rPr>
          <w:rStyle w:val="jlqj4b"/>
          <w:rFonts w:ascii="Verdana" w:hAnsi="Verdana"/>
        </w:rPr>
        <w:t>lātnes</w:t>
      </w:r>
      <w:r>
        <w:rPr>
          <w:rStyle w:val="jlqj4b"/>
          <w:rFonts w:ascii="Verdana" w:hAnsi="Verdana"/>
        </w:rPr>
        <w:t xml:space="preserve"> (WBP).</w:t>
      </w:r>
    </w:p>
    <w:p w14:paraId="5AB12D7D" w14:textId="3D69094E" w:rsidR="00640247" w:rsidRPr="00302573" w:rsidRDefault="00640247" w:rsidP="00B1342C">
      <w:pPr>
        <w:pStyle w:val="Pamatteksts1"/>
        <w:ind w:firstLine="0"/>
        <w:rPr>
          <w:rFonts w:ascii="Verdana" w:hAnsi="Verdana" w:cs="Arial"/>
          <w:spacing w:val="-6"/>
          <w:szCs w:val="24"/>
        </w:rPr>
      </w:pPr>
      <w:r>
        <w:rPr>
          <w:rStyle w:val="jlqj4b"/>
          <w:rFonts w:ascii="Verdana" w:hAnsi="Verdana"/>
        </w:rPr>
        <w:t>Masī</w:t>
      </w:r>
      <w:r w:rsidR="008718C5">
        <w:rPr>
          <w:rStyle w:val="jlqj4b"/>
          <w:rFonts w:ascii="Verdana" w:hAnsi="Verdana"/>
        </w:rPr>
        <w:t>v</w:t>
      </w:r>
      <w:r>
        <w:rPr>
          <w:rStyle w:val="jlqj4b"/>
          <w:rFonts w:ascii="Verdana" w:hAnsi="Verdana"/>
        </w:rPr>
        <w:t>koksnes materiāl</w:t>
      </w:r>
      <w:r w:rsidR="008718C5">
        <w:rPr>
          <w:rStyle w:val="jlqj4b"/>
          <w:rFonts w:ascii="Verdana" w:hAnsi="Verdana"/>
        </w:rPr>
        <w:t>us</w:t>
      </w:r>
      <w:r>
        <w:rPr>
          <w:rStyle w:val="jlqj4b"/>
          <w:rFonts w:ascii="Verdana" w:hAnsi="Verdana"/>
        </w:rPr>
        <w:t xml:space="preserve"> izgatavo no apaļkok</w:t>
      </w:r>
      <w:r w:rsidR="008718C5">
        <w:rPr>
          <w:rStyle w:val="jlqj4b"/>
          <w:rFonts w:ascii="Verdana" w:hAnsi="Verdana"/>
        </w:rPr>
        <w:t>snes</w:t>
      </w:r>
      <w:r>
        <w:rPr>
          <w:rStyle w:val="jlqj4b"/>
          <w:rFonts w:ascii="Verdana" w:hAnsi="Verdana"/>
        </w:rPr>
        <w:t xml:space="preserve">, </w:t>
      </w:r>
      <w:r w:rsidR="008718C5">
        <w:rPr>
          <w:rStyle w:val="jlqj4b"/>
          <w:rFonts w:ascii="Verdana" w:hAnsi="Verdana"/>
        </w:rPr>
        <w:t xml:space="preserve">sadalot tos </w:t>
      </w:r>
      <w:r>
        <w:rPr>
          <w:rStyle w:val="jlqj4b"/>
          <w:rFonts w:ascii="Verdana" w:hAnsi="Verdana"/>
        </w:rPr>
        <w:t>gareniski vai šķērsām šķiedr</w:t>
      </w:r>
      <w:r w:rsidR="00882202">
        <w:rPr>
          <w:rStyle w:val="jlqj4b"/>
          <w:rFonts w:ascii="Verdana" w:hAnsi="Verdana"/>
        </w:rPr>
        <w:t>ām</w:t>
      </w:r>
      <w:r>
        <w:rPr>
          <w:rStyle w:val="jlqj4b"/>
          <w:rFonts w:ascii="Verdana" w:hAnsi="Verdana"/>
        </w:rPr>
        <w:t>. Kok</w:t>
      </w:r>
      <w:r w:rsidR="00882202">
        <w:rPr>
          <w:rStyle w:val="jlqj4b"/>
          <w:rFonts w:ascii="Verdana" w:hAnsi="Verdana"/>
        </w:rPr>
        <w:t>snes</w:t>
      </w:r>
      <w:r>
        <w:rPr>
          <w:rStyle w:val="jlqj4b"/>
          <w:rFonts w:ascii="Verdana" w:hAnsi="Verdana"/>
        </w:rPr>
        <w:t xml:space="preserve"> p</w:t>
      </w:r>
      <w:r w:rsidR="00882202">
        <w:rPr>
          <w:rStyle w:val="jlqj4b"/>
          <w:rFonts w:ascii="Verdana" w:hAnsi="Verdana"/>
        </w:rPr>
        <w:t>lātnes</w:t>
      </w:r>
      <w:r>
        <w:rPr>
          <w:rStyle w:val="jlqj4b"/>
          <w:rFonts w:ascii="Verdana" w:hAnsi="Verdana"/>
        </w:rPr>
        <w:t xml:space="preserve"> izgatavo, mizojot un sasmalcinot masīvkoksni un</w:t>
      </w:r>
      <w:r w:rsidR="00882202">
        <w:rPr>
          <w:rStyle w:val="jlqj4b"/>
          <w:rFonts w:ascii="Verdana" w:hAnsi="Verdana"/>
        </w:rPr>
        <w:t>,</w:t>
      </w:r>
      <w:r>
        <w:rPr>
          <w:rStyle w:val="jlqj4b"/>
          <w:rFonts w:ascii="Verdana" w:hAnsi="Verdana"/>
        </w:rPr>
        <w:t xml:space="preserve"> savienojot sasmalcināt</w:t>
      </w:r>
      <w:r w:rsidR="00882202">
        <w:rPr>
          <w:rStyle w:val="jlqj4b"/>
          <w:rFonts w:ascii="Verdana" w:hAnsi="Verdana"/>
        </w:rPr>
        <w:t>ās</w:t>
      </w:r>
      <w:r>
        <w:rPr>
          <w:rStyle w:val="jlqj4b"/>
          <w:rFonts w:ascii="Verdana" w:hAnsi="Verdana"/>
        </w:rPr>
        <w:t xml:space="preserve"> kok</w:t>
      </w:r>
      <w:r w:rsidR="00882202">
        <w:rPr>
          <w:rStyle w:val="jlqj4b"/>
          <w:rFonts w:ascii="Verdana" w:hAnsi="Verdana"/>
        </w:rPr>
        <w:t>snes</w:t>
      </w:r>
      <w:r>
        <w:rPr>
          <w:rStyle w:val="jlqj4b"/>
          <w:rFonts w:ascii="Verdana" w:hAnsi="Verdana"/>
        </w:rPr>
        <w:t xml:space="preserve"> elementus ar </w:t>
      </w:r>
      <w:r w:rsidR="00882202">
        <w:rPr>
          <w:rStyle w:val="jlqj4b"/>
          <w:rFonts w:ascii="Verdana" w:hAnsi="Verdana"/>
        </w:rPr>
        <w:t>saistvielām</w:t>
      </w:r>
      <w:r>
        <w:rPr>
          <w:rStyle w:val="jlqj4b"/>
          <w:rFonts w:ascii="Verdana" w:hAnsi="Verdana"/>
        </w:rPr>
        <w:t xml:space="preserve">. Kā </w:t>
      </w:r>
      <w:r w:rsidR="00882202">
        <w:rPr>
          <w:rStyle w:val="jlqj4b"/>
          <w:rFonts w:ascii="Verdana" w:hAnsi="Verdana"/>
        </w:rPr>
        <w:t xml:space="preserve">saistvielu </w:t>
      </w:r>
      <w:r>
        <w:rPr>
          <w:rStyle w:val="jlqj4b"/>
          <w:rFonts w:ascii="Verdana" w:hAnsi="Verdana"/>
        </w:rPr>
        <w:t xml:space="preserve">var </w:t>
      </w:r>
      <w:r w:rsidR="00882202">
        <w:rPr>
          <w:rStyle w:val="jlqj4b"/>
          <w:rFonts w:ascii="Verdana" w:hAnsi="Verdana"/>
        </w:rPr>
        <w:t xml:space="preserve">arī </w:t>
      </w:r>
      <w:r>
        <w:rPr>
          <w:rStyle w:val="jlqj4b"/>
          <w:rFonts w:ascii="Verdana" w:hAnsi="Verdana"/>
        </w:rPr>
        <w:t>izmantot paša</w:t>
      </w:r>
      <w:r w:rsidR="00882202">
        <w:rPr>
          <w:rStyle w:val="jlqj4b"/>
          <w:rFonts w:ascii="Verdana" w:hAnsi="Verdana"/>
        </w:rPr>
        <w:t>s</w:t>
      </w:r>
      <w:r>
        <w:rPr>
          <w:rStyle w:val="jlqj4b"/>
          <w:rFonts w:ascii="Verdana" w:hAnsi="Verdana"/>
        </w:rPr>
        <w:t xml:space="preserve"> kok</w:t>
      </w:r>
      <w:r w:rsidR="00882202">
        <w:rPr>
          <w:rStyle w:val="jlqj4b"/>
          <w:rFonts w:ascii="Verdana" w:hAnsi="Verdana"/>
        </w:rPr>
        <w:t>snes</w:t>
      </w:r>
      <w:r>
        <w:rPr>
          <w:rStyle w:val="jlqj4b"/>
          <w:rFonts w:ascii="Verdana" w:hAnsi="Verdana"/>
        </w:rPr>
        <w:t xml:space="preserve"> </w:t>
      </w:r>
      <w:r w:rsidR="00882202">
        <w:rPr>
          <w:rStyle w:val="jlqj4b"/>
          <w:rFonts w:ascii="Verdana" w:hAnsi="Verdana"/>
        </w:rPr>
        <w:t xml:space="preserve">sasaistīšanās </w:t>
      </w:r>
      <w:r>
        <w:rPr>
          <w:rStyle w:val="jlqj4b"/>
          <w:rFonts w:ascii="Verdana" w:hAnsi="Verdana"/>
        </w:rPr>
        <w:t xml:space="preserve">spēkus vai papildu līmes. Lai uzlabotu dažādas īpašības, var pievienot </w:t>
      </w:r>
      <w:r w:rsidR="00882202">
        <w:rPr>
          <w:rStyle w:val="jlqj4b"/>
          <w:rFonts w:ascii="Verdana" w:hAnsi="Verdana"/>
        </w:rPr>
        <w:t xml:space="preserve">ugunsaizsardzības </w:t>
      </w:r>
      <w:r>
        <w:rPr>
          <w:rStyle w:val="jlqj4b"/>
          <w:rFonts w:ascii="Verdana" w:hAnsi="Verdana"/>
        </w:rPr>
        <w:t xml:space="preserve">līdzekļus, aizsarglīdzekļus pret </w:t>
      </w:r>
      <w:r w:rsidR="00882202">
        <w:rPr>
          <w:rStyle w:val="jlqj4b"/>
          <w:rFonts w:ascii="Verdana" w:hAnsi="Verdana"/>
        </w:rPr>
        <w:t>pa</w:t>
      </w:r>
      <w:r>
        <w:rPr>
          <w:rStyle w:val="jlqj4b"/>
          <w:rFonts w:ascii="Verdana" w:hAnsi="Verdana"/>
        </w:rPr>
        <w:t>augst</w:t>
      </w:r>
      <w:r w:rsidR="00882202">
        <w:rPr>
          <w:rStyle w:val="jlqj4b"/>
          <w:rFonts w:ascii="Verdana" w:hAnsi="Verdana"/>
        </w:rPr>
        <w:t>ināta</w:t>
      </w:r>
      <w:r>
        <w:rPr>
          <w:rStyle w:val="jlqj4b"/>
          <w:rFonts w:ascii="Verdana" w:hAnsi="Verdana"/>
        </w:rPr>
        <w:t xml:space="preserve"> mitruma iedarbību vai </w:t>
      </w:r>
      <w:r w:rsidR="00882202">
        <w:rPr>
          <w:rStyle w:val="jlqj4b"/>
          <w:rFonts w:ascii="Verdana" w:hAnsi="Verdana"/>
        </w:rPr>
        <w:t xml:space="preserve">citas vielas, lai iegūtu </w:t>
      </w:r>
      <w:r>
        <w:rPr>
          <w:rStyle w:val="jlqj4b"/>
          <w:rFonts w:ascii="Verdana" w:hAnsi="Verdana"/>
        </w:rPr>
        <w:t xml:space="preserve">produktus </w:t>
      </w:r>
      <w:r w:rsidR="00882202">
        <w:rPr>
          <w:rStyle w:val="jlqj4b"/>
          <w:rFonts w:ascii="Verdana" w:hAnsi="Verdana"/>
        </w:rPr>
        <w:t xml:space="preserve">ar </w:t>
      </w:r>
      <w:r>
        <w:rPr>
          <w:rStyle w:val="jlqj4b"/>
          <w:rFonts w:ascii="Verdana" w:hAnsi="Verdana"/>
        </w:rPr>
        <w:t>konkrēt</w:t>
      </w:r>
      <w:r w:rsidR="00882202">
        <w:rPr>
          <w:rStyle w:val="jlqj4b"/>
          <w:rFonts w:ascii="Verdana" w:hAnsi="Verdana"/>
        </w:rPr>
        <w:t>ām</w:t>
      </w:r>
      <w:r>
        <w:rPr>
          <w:rStyle w:val="jlqj4b"/>
          <w:rFonts w:ascii="Verdana" w:hAnsi="Verdana"/>
        </w:rPr>
        <w:t xml:space="preserve"> </w:t>
      </w:r>
      <w:r w:rsidR="00882202">
        <w:rPr>
          <w:rStyle w:val="jlqj4b"/>
          <w:rFonts w:ascii="Verdana" w:hAnsi="Verdana"/>
        </w:rPr>
        <w:t xml:space="preserve">uzlabotām </w:t>
      </w:r>
      <w:r>
        <w:rPr>
          <w:rStyle w:val="jlqj4b"/>
          <w:rFonts w:ascii="Verdana" w:hAnsi="Verdana"/>
        </w:rPr>
        <w:t>īpašīb</w:t>
      </w:r>
      <w:r w:rsidR="00882202">
        <w:rPr>
          <w:rStyle w:val="jlqj4b"/>
          <w:rFonts w:ascii="Verdana" w:hAnsi="Verdana"/>
        </w:rPr>
        <w:t>ām</w:t>
      </w:r>
      <w:r>
        <w:rPr>
          <w:rStyle w:val="jlqj4b"/>
          <w:rFonts w:ascii="Verdana" w:hAnsi="Verdana"/>
        </w:rPr>
        <w:t xml:space="preserve"> (1.51. att.).</w:t>
      </w:r>
    </w:p>
    <w:p w14:paraId="3FD15315" w14:textId="09D89360" w:rsidR="00640247" w:rsidRPr="00302573" w:rsidRDefault="00E20992" w:rsidP="00B529A8">
      <w:pPr>
        <w:pStyle w:val="Pamatteksts1"/>
        <w:ind w:firstLine="0"/>
        <w:rPr>
          <w:rFonts w:ascii="Verdana" w:hAnsi="Verdana" w:cs="Arial"/>
          <w:spacing w:val="-6"/>
          <w:szCs w:val="24"/>
        </w:rPr>
      </w:pPr>
      <w:r>
        <w:rPr>
          <w:rFonts w:ascii="Verdana" w:hAnsi="Verdana"/>
        </w:rPr>
      </w:r>
      <w:r>
        <w:rPr>
          <w:rFonts w:ascii="Verdana" w:hAnsi="Verdana"/>
        </w:rPr>
        <w:pict w14:anchorId="551C794A">
          <v:group id="_x0000_s1026" editas="orgchart" style="width:446.25pt;height:144.55pt;mso-position-horizontal-relative:char;mso-position-vertical-relative:line" coordorigin="1634,4771" coordsize="7216,2215">
            <o:lock v:ext="edit" aspectratio="t"/>
            <o:diagram v:ext="edit" dgmstyle="0" dgmscalex="82074" dgmscaley="87305" dgmfontsize="15" constrainbounds="0,0,0,0">
              <o:relationtable v:ext="edit">
                <o:rel v:ext="edit" idsrc="#_s1031" iddest="#_s1031"/>
                <o:rel v:ext="edit" idsrc="#_s1032" iddest="#_s1031" idcntr="#_s1030"/>
                <o:rel v:ext="edit" idsrc="#_s1033" iddest="#_s1031" idcntr="#_s1029"/>
                <o:rel v:ext="edit" idsrc="#_s1034" iddest="#_s1031" idcntr="#_s1028"/>
              </o:relationtable>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634;top:4771;width:7216;height:2215" o:preferrelative="f">
              <v:fill o:detectmouseclick="t"/>
              <v:path o:extrusionok="t" o:connecttype="none"/>
              <o:lock v:ext="edit" text="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028" o:spid="_x0000_s1028" type="#_x0000_t34" style="position:absolute;left:6322;top:4021;width:367;height:2528;rotation:270;flip:x" o:connectortype="elbow" adj="8117,18083,-407830" strokeweight="2.25pt"/>
            <v:shapetype id="_x0000_t32" coordsize="21600,21600" o:spt="32" o:oned="t" path="m,l21600,21600e" filled="f">
              <v:path arrowok="t" fillok="f" o:connecttype="none"/>
              <o:lock v:ext="edit" shapetype="t"/>
            </v:shapetype>
            <v:shape id="_s1029" o:spid="_x0000_s1029" type="#_x0000_t32" style="position:absolute;left:5059;top:5284;width:367;height:1;rotation:270" o:connectortype="elbow" adj="-266866,-1,-266866" strokeweight="2.25pt"/>
            <v:shape id="_s1030" o:spid="_x0000_s1030" type="#_x0000_t34" style="position:absolute;left:3794;top:4021;width:367;height:2528;rotation:270" o:connectortype="elbow" adj="8117,-18077,-125857" strokeweight="2.25pt"/>
            <v:roundrect id="_s1031" o:spid="_x0000_s1031" style="position:absolute;left:4162;top:4771;width:2160;height:330;v-text-anchor:middle" arcsize="10923f" o:dgmlayout="0" o:dgmnodekind="1" fillcolor="#c5e0b3" strokecolor="#538135">
              <v:textbox style="mso-next-textbox:#_s1031" inset="0,0,0,0">
                <w:txbxContent>
                  <w:p w14:paraId="01AF877F" w14:textId="77777777" w:rsidR="00387C9D" w:rsidRPr="00C01476" w:rsidRDefault="00387C9D" w:rsidP="00A351F9">
                    <w:pPr>
                      <w:jc w:val="center"/>
                      <w:rPr>
                        <w:sz w:val="16"/>
                        <w:szCs w:val="16"/>
                      </w:rPr>
                    </w:pPr>
                    <w:r>
                      <w:rPr>
                        <w:sz w:val="16"/>
                      </w:rPr>
                      <w:t xml:space="preserve">Koksnes materiālu </w:t>
                    </w:r>
                  </w:p>
                  <w:p w14:paraId="45EDB54E" w14:textId="7B05FB7A" w:rsidR="00387C9D" w:rsidRPr="00C01476" w:rsidRDefault="00387C9D" w:rsidP="00A351F9">
                    <w:pPr>
                      <w:jc w:val="center"/>
                      <w:rPr>
                        <w:sz w:val="16"/>
                        <w:szCs w:val="16"/>
                      </w:rPr>
                    </w:pPr>
                    <w:r>
                      <w:rPr>
                        <w:sz w:val="16"/>
                      </w:rPr>
                      <w:t>sastāvdaļas</w:t>
                    </w:r>
                  </w:p>
                </w:txbxContent>
              </v:textbox>
            </v:roundrect>
            <v:roundrect id="_s1032" o:spid="_x0000_s1032" style="position:absolute;left:1634;top:5468;width:2160;height:729;v-text-anchor:middle" arcsize="10923f" o:dgmlayout="0" o:dgmnodekind="0" fillcolor="#c5e0b3" strokecolor="#538135">
              <v:textbox style="mso-next-textbox:#_s1032" inset="0,0,0,0">
                <w:txbxContent>
                  <w:p w14:paraId="07C0F168" w14:textId="2F8D5E20" w:rsidR="00387C9D" w:rsidRPr="00C01476" w:rsidRDefault="00387C9D" w:rsidP="00531C8B">
                    <w:pPr>
                      <w:jc w:val="center"/>
                      <w:rPr>
                        <w:sz w:val="16"/>
                        <w:szCs w:val="16"/>
                      </w:rPr>
                    </w:pPr>
                    <w:r>
                      <w:rPr>
                        <w:sz w:val="16"/>
                      </w:rPr>
                      <w:t xml:space="preserve">Koksne </w:t>
                    </w:r>
                    <w:r>
                      <w:rPr>
                        <w:rStyle w:val="binomial"/>
                        <w:sz w:val="16"/>
                      </w:rPr>
                      <w:t>vai citi koksnes bāzes materiāli, piemēram, salmi, niedres</w:t>
                    </w:r>
                  </w:p>
                </w:txbxContent>
              </v:textbox>
            </v:roundrect>
            <v:roundrect id="_s1033" o:spid="_x0000_s1033" style="position:absolute;left:4158;top:5468;width:2168;height:1518;v-text-anchor:middle" arcsize="10923f" o:dgmlayout="0" o:dgmnodekind="0" fillcolor="#c5e0b3" strokecolor="#538135">
              <v:textbox style="mso-next-textbox:#_s1033" inset="0,0,0,0">
                <w:txbxContent>
                  <w:p w14:paraId="0FF9DE21" w14:textId="1E26CB45" w:rsidR="00387C9D" w:rsidRPr="00C01476" w:rsidRDefault="00387C9D" w:rsidP="00A351F9">
                    <w:pPr>
                      <w:jc w:val="center"/>
                      <w:rPr>
                        <w:sz w:val="16"/>
                        <w:szCs w:val="16"/>
                      </w:rPr>
                    </w:pPr>
                    <w:r>
                      <w:rPr>
                        <w:sz w:val="16"/>
                      </w:rPr>
                      <w:t>Līmes</w:t>
                    </w:r>
                  </w:p>
                  <w:p w14:paraId="7FCB4611" w14:textId="36B50C7B" w:rsidR="00387C9D" w:rsidRPr="00C01476" w:rsidRDefault="00387C9D" w:rsidP="00C2087E">
                    <w:pPr>
                      <w:numPr>
                        <w:ilvl w:val="0"/>
                        <w:numId w:val="5"/>
                      </w:numPr>
                      <w:ind w:left="142" w:hanging="142"/>
                      <w:jc w:val="left"/>
                      <w:rPr>
                        <w:rStyle w:val="binomial"/>
                        <w:sz w:val="16"/>
                        <w:szCs w:val="16"/>
                      </w:rPr>
                    </w:pPr>
                    <w:r>
                      <w:rPr>
                        <w:rStyle w:val="binomial"/>
                        <w:sz w:val="16"/>
                      </w:rPr>
                      <w:t>sintētisko sveķu lī</w:t>
                    </w:r>
                    <w:bookmarkStart w:id="13" w:name="_GoBack"/>
                    <w:bookmarkEnd w:id="13"/>
                    <w:r>
                      <w:rPr>
                        <w:rStyle w:val="binomial"/>
                        <w:sz w:val="16"/>
                      </w:rPr>
                      <w:t>mes: urīnvielas formaldehīda sveķi; fenola formaldehīda sveķi; izocianāta līmes</w:t>
                    </w:r>
                  </w:p>
                  <w:p w14:paraId="344BEF37" w14:textId="62111FD2" w:rsidR="00387C9D" w:rsidRPr="00C01476" w:rsidRDefault="00387C9D" w:rsidP="00C2087E">
                    <w:pPr>
                      <w:numPr>
                        <w:ilvl w:val="0"/>
                        <w:numId w:val="5"/>
                      </w:numPr>
                      <w:ind w:left="142" w:hanging="142"/>
                      <w:jc w:val="left"/>
                      <w:rPr>
                        <w:rStyle w:val="binomial"/>
                        <w:sz w:val="16"/>
                        <w:szCs w:val="16"/>
                      </w:rPr>
                    </w:pPr>
                    <w:r>
                      <w:rPr>
                        <w:rStyle w:val="binomial"/>
                        <w:sz w:val="16"/>
                      </w:rPr>
                      <w:t>minerālu bāzes līmes;</w:t>
                    </w:r>
                  </w:p>
                  <w:p w14:paraId="01BEDE12" w14:textId="2D76C7C8" w:rsidR="00387C9D" w:rsidRPr="00C01476" w:rsidRDefault="00387C9D" w:rsidP="00C2087E">
                    <w:pPr>
                      <w:numPr>
                        <w:ilvl w:val="0"/>
                        <w:numId w:val="5"/>
                      </w:numPr>
                      <w:ind w:left="142" w:hanging="142"/>
                      <w:jc w:val="left"/>
                      <w:rPr>
                        <w:sz w:val="16"/>
                        <w:szCs w:val="16"/>
                      </w:rPr>
                    </w:pPr>
                    <w:r>
                      <w:rPr>
                        <w:rStyle w:val="binomial"/>
                        <w:sz w:val="16"/>
                      </w:rPr>
                      <w:t>līme, kas iegūta no koksnes komponentiem (lignīns, tanīni utt.)</w:t>
                    </w:r>
                  </w:p>
                </w:txbxContent>
              </v:textbox>
            </v:roundrect>
            <v:roundrect id="_s1034" o:spid="_x0000_s1034" style="position:absolute;left:6690;top:5468;width:2160;height:999;v-text-anchor:middle" arcsize="10923f" o:dgmlayout="0" o:dgmnodekind="0" fillcolor="#c5e0b3" strokecolor="#538135">
              <v:textbox style="mso-next-textbox:#_s1034" inset="0,0,0,0">
                <w:txbxContent>
                  <w:p w14:paraId="125A0D11" w14:textId="2CEE7B1E" w:rsidR="00387C9D" w:rsidRPr="00C01476" w:rsidRDefault="00387C9D" w:rsidP="00A351F9">
                    <w:pPr>
                      <w:jc w:val="center"/>
                      <w:rPr>
                        <w:sz w:val="16"/>
                        <w:szCs w:val="16"/>
                      </w:rPr>
                    </w:pPr>
                    <w:r>
                      <w:rPr>
                        <w:sz w:val="16"/>
                      </w:rPr>
                      <w:t>Piedevas</w:t>
                    </w:r>
                  </w:p>
                  <w:p w14:paraId="23B40552" w14:textId="31459AE4" w:rsidR="00387C9D" w:rsidRPr="00C01476" w:rsidRDefault="00387C9D" w:rsidP="00C2087E">
                    <w:pPr>
                      <w:numPr>
                        <w:ilvl w:val="0"/>
                        <w:numId w:val="4"/>
                      </w:numPr>
                      <w:ind w:left="142" w:hanging="142"/>
                      <w:rPr>
                        <w:rStyle w:val="binomial"/>
                        <w:sz w:val="16"/>
                        <w:szCs w:val="16"/>
                      </w:rPr>
                    </w:pPr>
                    <w:r>
                      <w:rPr>
                        <w:rStyle w:val="binomial"/>
                        <w:sz w:val="16"/>
                      </w:rPr>
                      <w:t>vasks</w:t>
                    </w:r>
                  </w:p>
                  <w:p w14:paraId="49DF1C14" w14:textId="5AAC9B01" w:rsidR="00387C9D" w:rsidRPr="00C01476" w:rsidRDefault="00387C9D" w:rsidP="00C2087E">
                    <w:pPr>
                      <w:numPr>
                        <w:ilvl w:val="0"/>
                        <w:numId w:val="4"/>
                      </w:numPr>
                      <w:ind w:left="142" w:hanging="142"/>
                      <w:rPr>
                        <w:rStyle w:val="binomial"/>
                        <w:sz w:val="16"/>
                        <w:szCs w:val="16"/>
                      </w:rPr>
                    </w:pPr>
                    <w:r>
                      <w:rPr>
                        <w:rStyle w:val="binomial"/>
                        <w:sz w:val="16"/>
                      </w:rPr>
                      <w:t>koksnes aizsarglīdzekļi pret aizdegšanos (antipirēni)</w:t>
                    </w:r>
                  </w:p>
                  <w:p w14:paraId="0F45173E" w14:textId="11F7351D" w:rsidR="00387C9D" w:rsidRPr="00C01476" w:rsidRDefault="00387C9D" w:rsidP="00C2087E">
                    <w:pPr>
                      <w:numPr>
                        <w:ilvl w:val="0"/>
                        <w:numId w:val="4"/>
                      </w:numPr>
                      <w:ind w:left="142" w:hanging="142"/>
                      <w:rPr>
                        <w:sz w:val="16"/>
                        <w:szCs w:val="16"/>
                      </w:rPr>
                    </w:pPr>
                    <w:r>
                      <w:rPr>
                        <w:rStyle w:val="binomial"/>
                        <w:sz w:val="16"/>
                      </w:rPr>
                      <w:t>citas piedevas (krāsas utt.)</w:t>
                    </w:r>
                  </w:p>
                </w:txbxContent>
              </v:textbox>
            </v:roundrect>
            <w10:wrap type="none"/>
            <w10:anchorlock/>
          </v:group>
        </w:pict>
      </w:r>
    </w:p>
    <w:p w14:paraId="5C6D160F" w14:textId="268BAB8A" w:rsidR="00640247" w:rsidRPr="00302573" w:rsidRDefault="00346316" w:rsidP="00B1342C">
      <w:pPr>
        <w:jc w:val="center"/>
        <w:rPr>
          <w:rFonts w:cs="Arial"/>
          <w:b/>
          <w:spacing w:val="-6"/>
          <w:sz w:val="24"/>
          <w:szCs w:val="24"/>
        </w:rPr>
      </w:pPr>
      <w:r>
        <w:rPr>
          <w:b/>
          <w:sz w:val="24"/>
        </w:rPr>
        <w:t>1.51. att. Kok</w:t>
      </w:r>
      <w:r w:rsidR="00B637C3">
        <w:rPr>
          <w:b/>
          <w:sz w:val="24"/>
        </w:rPr>
        <w:t xml:space="preserve">snes </w:t>
      </w:r>
      <w:r>
        <w:rPr>
          <w:b/>
          <w:sz w:val="24"/>
        </w:rPr>
        <w:t>materiālu sastāvdaļ</w:t>
      </w:r>
      <w:r w:rsidR="00B637C3">
        <w:rPr>
          <w:b/>
          <w:sz w:val="24"/>
        </w:rPr>
        <w:t>as</w:t>
      </w:r>
      <w:r>
        <w:rPr>
          <w:b/>
          <w:sz w:val="24"/>
        </w:rPr>
        <w:t>.</w:t>
      </w:r>
    </w:p>
    <w:p w14:paraId="3239C30A" w14:textId="77777777" w:rsidR="00640247" w:rsidRPr="005A4672" w:rsidRDefault="00640247" w:rsidP="00B1342C">
      <w:pPr>
        <w:rPr>
          <w:rFonts w:cs="Arial"/>
          <w:spacing w:val="-6"/>
          <w:sz w:val="24"/>
          <w:szCs w:val="24"/>
          <w:lang w:eastAsia="en-US"/>
        </w:rPr>
      </w:pPr>
    </w:p>
    <w:p w14:paraId="6CFC1F89" w14:textId="6DE32847" w:rsidR="00640247" w:rsidRPr="00302573" w:rsidRDefault="00640247" w:rsidP="00B1342C">
      <w:pPr>
        <w:pStyle w:val="TabulaNumeracija"/>
        <w:numPr>
          <w:ilvl w:val="0"/>
          <w:numId w:val="0"/>
        </w:numPr>
        <w:spacing w:before="0"/>
        <w:jc w:val="both"/>
        <w:rPr>
          <w:rFonts w:ascii="Verdana" w:hAnsi="Verdana" w:cs="Arial"/>
          <w:szCs w:val="24"/>
        </w:rPr>
      </w:pPr>
      <w:r>
        <w:rPr>
          <w:rStyle w:val="jlqj4b"/>
          <w:rFonts w:ascii="Verdana" w:hAnsi="Verdana"/>
        </w:rPr>
        <w:t>Dažād</w:t>
      </w:r>
      <w:r w:rsidR="00B637C3">
        <w:rPr>
          <w:rStyle w:val="jlqj4b"/>
          <w:rFonts w:ascii="Verdana" w:hAnsi="Verdana"/>
        </w:rPr>
        <w:t>ā</w:t>
      </w:r>
      <w:r>
        <w:rPr>
          <w:rStyle w:val="jlqj4b"/>
          <w:rFonts w:ascii="Verdana" w:hAnsi="Verdana"/>
        </w:rPr>
        <w:t>m kok</w:t>
      </w:r>
      <w:r w:rsidR="00B637C3">
        <w:rPr>
          <w:rStyle w:val="jlqj4b"/>
          <w:rFonts w:ascii="Verdana" w:hAnsi="Verdana"/>
        </w:rPr>
        <w:t>snes plātnēm izvirza</w:t>
      </w:r>
      <w:r>
        <w:rPr>
          <w:rStyle w:val="jlqj4b"/>
          <w:rFonts w:ascii="Verdana" w:hAnsi="Verdana"/>
        </w:rPr>
        <w:t xml:space="preserve"> atšķirīgas prasības attiecībā uz koksnes kvalitāti (1.52. att.). Samazinoties sasmalcināšanas pakāpei, paaugstinās prasības kok</w:t>
      </w:r>
      <w:r w:rsidR="00B637C3">
        <w:rPr>
          <w:rStyle w:val="jlqj4b"/>
          <w:rFonts w:ascii="Verdana" w:hAnsi="Verdana"/>
        </w:rPr>
        <w:t>snes</w:t>
      </w:r>
      <w:r>
        <w:rPr>
          <w:rStyle w:val="jlqj4b"/>
          <w:rFonts w:ascii="Verdana" w:hAnsi="Verdana"/>
        </w:rPr>
        <w:t xml:space="preserve"> kvalitātei. Līmēt</w:t>
      </w:r>
      <w:r w:rsidR="00B637C3">
        <w:rPr>
          <w:rStyle w:val="jlqj4b"/>
          <w:rFonts w:ascii="Verdana" w:hAnsi="Verdana"/>
        </w:rPr>
        <w:t>ai</w:t>
      </w:r>
      <w:r>
        <w:rPr>
          <w:rStyle w:val="jlqj4b"/>
          <w:rFonts w:ascii="Verdana" w:hAnsi="Verdana"/>
        </w:rPr>
        <w:t xml:space="preserve"> masī</w:t>
      </w:r>
      <w:r w:rsidR="00B637C3">
        <w:rPr>
          <w:rStyle w:val="jlqj4b"/>
          <w:rFonts w:ascii="Verdana" w:hAnsi="Verdana"/>
        </w:rPr>
        <w:t>v</w:t>
      </w:r>
      <w:r>
        <w:rPr>
          <w:rStyle w:val="jlqj4b"/>
          <w:rFonts w:ascii="Verdana" w:hAnsi="Verdana"/>
        </w:rPr>
        <w:t>kok</w:t>
      </w:r>
      <w:r w:rsidR="00B637C3">
        <w:rPr>
          <w:rStyle w:val="jlqj4b"/>
          <w:rFonts w:ascii="Verdana" w:hAnsi="Verdana"/>
        </w:rPr>
        <w:t>snei</w:t>
      </w:r>
      <w:r>
        <w:rPr>
          <w:rStyle w:val="jlqj4b"/>
          <w:rFonts w:ascii="Verdana" w:hAnsi="Verdana"/>
        </w:rPr>
        <w:t xml:space="preserve"> un saplāk</w:t>
      </w:r>
      <w:r w:rsidR="00B637C3">
        <w:rPr>
          <w:rStyle w:val="jlqj4b"/>
          <w:rFonts w:ascii="Verdana" w:hAnsi="Verdana"/>
        </w:rPr>
        <w:t>šņiem</w:t>
      </w:r>
      <w:r>
        <w:rPr>
          <w:rStyle w:val="jlqj4b"/>
          <w:rFonts w:ascii="Verdana" w:hAnsi="Verdana"/>
        </w:rPr>
        <w:t xml:space="preserve"> ta</w:t>
      </w:r>
      <w:r w:rsidR="00B637C3">
        <w:rPr>
          <w:rStyle w:val="jlqj4b"/>
          <w:rFonts w:ascii="Verdana" w:hAnsi="Verdana"/>
        </w:rPr>
        <w:t xml:space="preserve">i ir jābūt </w:t>
      </w:r>
      <w:r>
        <w:rPr>
          <w:rStyle w:val="jlqj4b"/>
          <w:rFonts w:ascii="Verdana" w:hAnsi="Verdana"/>
        </w:rPr>
        <w:t>ievērojami augstāka</w:t>
      </w:r>
      <w:r w:rsidR="00B637C3">
        <w:rPr>
          <w:rStyle w:val="jlqj4b"/>
          <w:rFonts w:ascii="Verdana" w:hAnsi="Verdana"/>
        </w:rPr>
        <w:t>i</w:t>
      </w:r>
      <w:r>
        <w:rPr>
          <w:rStyle w:val="jlqj4b"/>
          <w:rFonts w:ascii="Verdana" w:hAnsi="Verdana"/>
        </w:rPr>
        <w:t xml:space="preserve"> nekā </w:t>
      </w:r>
      <w:r w:rsidR="00B637C3">
        <w:rPr>
          <w:rStyle w:val="jlqj4b"/>
          <w:rFonts w:ascii="Verdana" w:hAnsi="Verdana"/>
        </w:rPr>
        <w:t>kokskaidu vai kokš</w:t>
      </w:r>
      <w:r>
        <w:rPr>
          <w:rStyle w:val="jlqj4b"/>
          <w:rFonts w:ascii="Verdana" w:hAnsi="Verdana"/>
        </w:rPr>
        <w:t>ķiedru p</w:t>
      </w:r>
      <w:r w:rsidR="00B637C3">
        <w:rPr>
          <w:rStyle w:val="jlqj4b"/>
          <w:rFonts w:ascii="Verdana" w:hAnsi="Verdana"/>
        </w:rPr>
        <w:t>lātnēm</w:t>
      </w:r>
      <w:r>
        <w:rPr>
          <w:rStyle w:val="jlqj4b"/>
          <w:rFonts w:ascii="Verdana" w:hAnsi="Verdana"/>
        </w:rPr>
        <w:t>.</w:t>
      </w:r>
    </w:p>
    <w:p w14:paraId="190E4992" w14:textId="5E18E095" w:rsidR="002A0670" w:rsidRPr="00302573" w:rsidRDefault="00E20992" w:rsidP="00B1342C">
      <w:pPr>
        <w:tabs>
          <w:tab w:val="left" w:pos="3610"/>
        </w:tabs>
        <w:rPr>
          <w:rFonts w:cs="Arial"/>
          <w:spacing w:val="-6"/>
          <w:sz w:val="24"/>
          <w:szCs w:val="24"/>
        </w:rPr>
      </w:pPr>
      <w:r>
        <w:rPr>
          <w:sz w:val="24"/>
        </w:rPr>
      </w:r>
      <w:r>
        <w:rPr>
          <w:sz w:val="24"/>
        </w:rPr>
        <w:pict w14:anchorId="75C84342">
          <v:group id="_x0000_s1061" editas="orgchart" style="width:6in;height:184.9pt;mso-position-horizontal-relative:char;mso-position-vertical-relative:line" coordorigin="1635,11530" coordsize="12239,2734">
            <o:lock v:ext="edit" aspectratio="t"/>
            <o:diagram v:ext="edit" dgmstyle="0" dgmscalex="46264" dgmscaley="88643" dgmfontsize="8" constrainbounds="0,0,0,0">
              <o:relationtable v:ext="edit">
                <o:rel v:ext="edit" idsrc="#_s1068" iddest="#_s1068"/>
                <o:rel v:ext="edit" idsrc="#_s1069" iddest="#_s1068" idcntr="#_s1067"/>
                <o:rel v:ext="edit" idsrc="#_s1070" iddest="#_s1068" idcntr="#_s1066"/>
                <o:rel v:ext="edit" idsrc="#_s1071" iddest="#_s1068" idcntr="#_s1065"/>
                <o:rel v:ext="edit" idsrc="#_s1073" iddest="#_s1068" idcntr="#_s1063"/>
                <o:rel v:ext="edit" idsrc="#_s1072" iddest="#_s1068" idcntr="#_s1064"/>
              </o:relationtable>
            </o:diagram>
            <v:shape id="_x0000_s1062" type="#_x0000_t75" style="position:absolute;left:1635;top:11530;width:12239;height:2734" o:preferrelative="f">
              <v:fill o:detectmouseclick="t"/>
              <v:path o:extrusionok="t" o:connecttype="none"/>
              <o:lock v:ext="edit" text="t"/>
            </v:shape>
            <v:shape id="_s1063" o:spid="_x0000_s1063" type="#_x0000_t34" style="position:absolute;left:8836;top:10727;width:360;height:2521;rotation:270;flip:x" o:connectortype="elbow" adj="7984,87917,-335088" strokeweight="2.25pt"/>
            <v:shape id="_s1064" o:spid="_x0000_s1064" type="#_x0000_t34" style="position:absolute;left:10095;top:9468;width:360;height:5040;rotation:270;flip:x" o:connectortype="elbow" adj="7984,43983,-413948" strokeweight="2.25pt"/>
            <v:shape id="_s1065" o:spid="_x0000_s1065" type="#_x0000_t34" style="position:absolute;left:7576;top:11987;width:360;height:1;rotation:270;flip:x" o:connectortype="elbow" adj="7984,156492000,-256184" strokeweight="2.25pt"/>
            <v:shape id="_s1066" o:spid="_x0000_s1066" type="#_x0000_t34" style="position:absolute;left:6316;top:10728;width:360;height:2519;rotation:270" o:connectortype="elbow" adj="7984,-88016,-177280" strokeweight="2.25pt"/>
            <v:shape id="_s1067" o:spid="_x0000_s1067" type="#_x0000_t34" style="position:absolute;left:5056;top:9468;width:360;height:5039;rotation:270" o:connectortype="elbow" adj="7984,-43996,-98375" strokeweight="2.25pt"/>
            <v:roundrect id="_s1068" o:spid="_x0000_s1068" style="position:absolute;left:6674;top:11530;width:2160;height:278;v-text-anchor:middle" arcsize="10923f" o:dgmlayout="0" o:dgmnodekind="1" fillcolor="#c5e0b3">
              <v:textbox style="mso-next-textbox:#_s1068" inset="0,0,0,0">
                <w:txbxContent>
                  <w:p w14:paraId="1EC92CDF" w14:textId="56FC4607" w:rsidR="00387C9D" w:rsidRPr="00C01476" w:rsidRDefault="00387C9D" w:rsidP="00A351F9">
                    <w:pPr>
                      <w:jc w:val="center"/>
                      <w:rPr>
                        <w:rFonts w:cs="Arial"/>
                        <w:sz w:val="16"/>
                        <w:szCs w:val="16"/>
                      </w:rPr>
                    </w:pPr>
                    <w:r>
                      <w:rPr>
                        <w:sz w:val="16"/>
                      </w:rPr>
                      <w:t>Koksnes materiāli</w:t>
                    </w:r>
                  </w:p>
                </w:txbxContent>
              </v:textbox>
            </v:roundrect>
            <v:roundrect id="_s1069" o:spid="_x0000_s1069" style="position:absolute;left:1635;top:12168;width:2160;height:1509;v-text-anchor:middle" arcsize="10923f" o:dgmlayout="0" o:dgmnodekind="0" fillcolor="#c5e0b3">
              <v:textbox style="mso-next-textbox:#_s1069" inset="0,0,0,0">
                <w:txbxContent>
                  <w:p w14:paraId="7ECF3C6D" w14:textId="77777777" w:rsidR="00387C9D" w:rsidRPr="005A4672" w:rsidRDefault="00387C9D" w:rsidP="00A351F9">
                    <w:pPr>
                      <w:jc w:val="center"/>
                      <w:rPr>
                        <w:rFonts w:cs="Arial"/>
                        <w:sz w:val="14"/>
                        <w:szCs w:val="14"/>
                      </w:rPr>
                    </w:pPr>
                    <w:r w:rsidRPr="005A4672">
                      <w:rPr>
                        <w:sz w:val="14"/>
                        <w:szCs w:val="14"/>
                      </w:rPr>
                      <w:t>Materiāli no</w:t>
                    </w:r>
                  </w:p>
                  <w:p w14:paraId="6F4E1F66" w14:textId="2AC36AC7" w:rsidR="00387C9D" w:rsidRPr="005A4672" w:rsidRDefault="00387C9D" w:rsidP="00A351F9">
                    <w:pPr>
                      <w:jc w:val="center"/>
                      <w:rPr>
                        <w:rFonts w:cs="Arial"/>
                        <w:sz w:val="14"/>
                        <w:szCs w:val="14"/>
                      </w:rPr>
                    </w:pPr>
                    <w:r w:rsidRPr="005A4672">
                      <w:rPr>
                        <w:sz w:val="14"/>
                        <w:szCs w:val="14"/>
                      </w:rPr>
                      <w:t>masīvkoksnes</w:t>
                    </w:r>
                  </w:p>
                  <w:p w14:paraId="23178B5C" w14:textId="25E41FF9" w:rsidR="00387C9D" w:rsidRPr="005A4672" w:rsidRDefault="00387C9D" w:rsidP="00C2087E">
                    <w:pPr>
                      <w:pStyle w:val="ListParagraph"/>
                      <w:numPr>
                        <w:ilvl w:val="0"/>
                        <w:numId w:val="30"/>
                      </w:numPr>
                      <w:ind w:left="142" w:hanging="142"/>
                      <w:jc w:val="left"/>
                      <w:rPr>
                        <w:rFonts w:cs="Arial"/>
                        <w:sz w:val="14"/>
                        <w:szCs w:val="14"/>
                      </w:rPr>
                    </w:pPr>
                    <w:r w:rsidRPr="005A4672">
                      <w:rPr>
                        <w:sz w:val="14"/>
                        <w:szCs w:val="14"/>
                      </w:rPr>
                      <w:t>Kārtaini līmēti kokmateriāli (GLT)</w:t>
                    </w:r>
                  </w:p>
                  <w:p w14:paraId="594A1346" w14:textId="3BAB5877" w:rsidR="00387C9D" w:rsidRPr="005A4672" w:rsidRDefault="00387C9D" w:rsidP="00C2087E">
                    <w:pPr>
                      <w:pStyle w:val="ListParagraph"/>
                      <w:numPr>
                        <w:ilvl w:val="0"/>
                        <w:numId w:val="30"/>
                      </w:numPr>
                      <w:ind w:left="142" w:hanging="142"/>
                      <w:jc w:val="left"/>
                      <w:rPr>
                        <w:rFonts w:cs="Arial"/>
                        <w:sz w:val="14"/>
                        <w:szCs w:val="14"/>
                      </w:rPr>
                    </w:pPr>
                    <w:r w:rsidRPr="005A4672">
                      <w:rPr>
                        <w:sz w:val="14"/>
                        <w:szCs w:val="14"/>
                      </w:rPr>
                      <w:t>krusteniski līmēti paneļi (CLT)</w:t>
                    </w:r>
                  </w:p>
                  <w:p w14:paraId="08159B77" w14:textId="376DB23C" w:rsidR="00387C9D" w:rsidRPr="005A4672" w:rsidRDefault="00387C9D" w:rsidP="00C2087E">
                    <w:pPr>
                      <w:pStyle w:val="ListParagraph"/>
                      <w:numPr>
                        <w:ilvl w:val="0"/>
                        <w:numId w:val="30"/>
                      </w:numPr>
                      <w:ind w:left="142" w:hanging="142"/>
                      <w:jc w:val="left"/>
                      <w:rPr>
                        <w:rFonts w:cs="Arial"/>
                        <w:sz w:val="14"/>
                        <w:szCs w:val="14"/>
                      </w:rPr>
                    </w:pPr>
                    <w:r w:rsidRPr="005A4672">
                      <w:rPr>
                        <w:sz w:val="14"/>
                        <w:szCs w:val="14"/>
                      </w:rPr>
                      <w:t>masīvkoksnes dēļi</w:t>
                    </w:r>
                  </w:p>
                </w:txbxContent>
              </v:textbox>
            </v:roundrect>
            <v:roundrect id="_s1070" o:spid="_x0000_s1070" style="position:absolute;left:4155;top:12168;width:2160;height:1194;v-text-anchor:middle" arcsize="10923f" o:dgmlayout="0" o:dgmnodekind="0" fillcolor="#c5e0b3">
              <v:textbox style="mso-next-textbox:#_s1070" inset="0,0,0,0">
                <w:txbxContent>
                  <w:p w14:paraId="644F3058" w14:textId="77777777" w:rsidR="00387C9D" w:rsidRPr="00C01476" w:rsidRDefault="00387C9D" w:rsidP="00A351F9">
                    <w:pPr>
                      <w:jc w:val="center"/>
                      <w:rPr>
                        <w:rFonts w:cs="Arial"/>
                        <w:sz w:val="16"/>
                        <w:szCs w:val="16"/>
                      </w:rPr>
                    </w:pPr>
                    <w:r>
                      <w:rPr>
                        <w:sz w:val="16"/>
                      </w:rPr>
                      <w:t xml:space="preserve">Materiāli no </w:t>
                    </w:r>
                  </w:p>
                  <w:p w14:paraId="4CFE965B" w14:textId="7EAEA5B6" w:rsidR="00387C9D" w:rsidRPr="00C01476" w:rsidRDefault="00387C9D" w:rsidP="00A351F9">
                    <w:pPr>
                      <w:jc w:val="center"/>
                      <w:rPr>
                        <w:rFonts w:cs="Arial"/>
                        <w:sz w:val="16"/>
                        <w:szCs w:val="16"/>
                      </w:rPr>
                    </w:pPr>
                    <w:r>
                      <w:rPr>
                        <w:sz w:val="16"/>
                      </w:rPr>
                      <w:t>finieriem</w:t>
                    </w:r>
                  </w:p>
                  <w:p w14:paraId="5DDAFA99" w14:textId="24FC3872" w:rsidR="00387C9D" w:rsidRPr="00C01476" w:rsidRDefault="00387C9D" w:rsidP="00C2087E">
                    <w:pPr>
                      <w:pStyle w:val="ListParagraph"/>
                      <w:numPr>
                        <w:ilvl w:val="0"/>
                        <w:numId w:val="31"/>
                      </w:numPr>
                      <w:ind w:left="142" w:hanging="142"/>
                      <w:jc w:val="left"/>
                      <w:rPr>
                        <w:rFonts w:cs="Arial"/>
                        <w:sz w:val="16"/>
                        <w:szCs w:val="16"/>
                      </w:rPr>
                    </w:pPr>
                    <w:r>
                      <w:rPr>
                        <w:sz w:val="16"/>
                      </w:rPr>
                      <w:t>Saplāksnis</w:t>
                    </w:r>
                  </w:p>
                  <w:p w14:paraId="34CC9BBF" w14:textId="7854A999" w:rsidR="00387C9D" w:rsidRPr="00C01476" w:rsidRDefault="00387C9D" w:rsidP="00C2087E">
                    <w:pPr>
                      <w:pStyle w:val="ListParagraph"/>
                      <w:numPr>
                        <w:ilvl w:val="0"/>
                        <w:numId w:val="31"/>
                      </w:numPr>
                      <w:ind w:left="142" w:hanging="142"/>
                      <w:jc w:val="left"/>
                      <w:rPr>
                        <w:rFonts w:cs="Arial"/>
                        <w:sz w:val="16"/>
                        <w:szCs w:val="16"/>
                      </w:rPr>
                    </w:pPr>
                    <w:r>
                      <w:rPr>
                        <w:sz w:val="16"/>
                      </w:rPr>
                      <w:t>Garenšķiedru finiera kokmateriāli (LVL)</w:t>
                    </w:r>
                  </w:p>
                  <w:p w14:paraId="287FB1E6" w14:textId="77777777" w:rsidR="00387C9D" w:rsidRPr="00C01476" w:rsidRDefault="00387C9D" w:rsidP="00C2087E">
                    <w:pPr>
                      <w:pStyle w:val="ListParagraph"/>
                      <w:numPr>
                        <w:ilvl w:val="0"/>
                        <w:numId w:val="31"/>
                      </w:numPr>
                      <w:ind w:left="142" w:hanging="142"/>
                      <w:jc w:val="left"/>
                      <w:rPr>
                        <w:rFonts w:cs="Arial"/>
                        <w:sz w:val="16"/>
                        <w:szCs w:val="16"/>
                      </w:rPr>
                    </w:pPr>
                    <w:r>
                      <w:rPr>
                        <w:sz w:val="16"/>
                      </w:rPr>
                      <w:t>Parallam</w:t>
                    </w:r>
                  </w:p>
                  <w:p w14:paraId="4659D288" w14:textId="34A3613B" w:rsidR="00387C9D" w:rsidRPr="00C01476" w:rsidRDefault="00387C9D" w:rsidP="00531C8B">
                    <w:pPr>
                      <w:rPr>
                        <w:rFonts w:cs="Arial"/>
                        <w:sz w:val="16"/>
                        <w:szCs w:val="16"/>
                        <w:lang w:val="en-GB"/>
                      </w:rPr>
                    </w:pPr>
                  </w:p>
                </w:txbxContent>
              </v:textbox>
            </v:roundrect>
            <v:roundrect id="_s1071" o:spid="_x0000_s1071" style="position:absolute;left:6675;top:12168;width:2160;height:1802;v-text-anchor:middle" arcsize="10923f" o:dgmlayout="0" o:dgmnodekind="0" fillcolor="#c5e0b3">
              <v:textbox style="mso-next-textbox:#_s1071" inset="0,0,0,0">
                <w:txbxContent>
                  <w:p w14:paraId="45D89148" w14:textId="77777777" w:rsidR="00387C9D" w:rsidRPr="00C01476" w:rsidRDefault="00387C9D" w:rsidP="00A351F9">
                    <w:pPr>
                      <w:jc w:val="center"/>
                      <w:rPr>
                        <w:rFonts w:cs="Arial"/>
                        <w:sz w:val="16"/>
                        <w:szCs w:val="16"/>
                      </w:rPr>
                    </w:pPr>
                    <w:r>
                      <w:rPr>
                        <w:sz w:val="16"/>
                      </w:rPr>
                      <w:t>Materiāli no</w:t>
                    </w:r>
                  </w:p>
                  <w:p w14:paraId="204A50FF" w14:textId="62FB39E8" w:rsidR="00387C9D" w:rsidRPr="00C01476" w:rsidRDefault="00387C9D" w:rsidP="00A351F9">
                    <w:pPr>
                      <w:jc w:val="center"/>
                      <w:rPr>
                        <w:rFonts w:cs="Arial"/>
                        <w:sz w:val="16"/>
                        <w:szCs w:val="16"/>
                      </w:rPr>
                    </w:pPr>
                    <w:r>
                      <w:rPr>
                        <w:sz w:val="16"/>
                      </w:rPr>
                      <w:t>skaidām</w:t>
                    </w:r>
                  </w:p>
                  <w:p w14:paraId="5E12184F" w14:textId="5AE965B3" w:rsidR="00387C9D" w:rsidRPr="00C01476" w:rsidRDefault="00387C9D" w:rsidP="00C2087E">
                    <w:pPr>
                      <w:pStyle w:val="ListParagraph"/>
                      <w:numPr>
                        <w:ilvl w:val="0"/>
                        <w:numId w:val="32"/>
                      </w:numPr>
                      <w:ind w:left="142" w:hanging="142"/>
                      <w:jc w:val="left"/>
                      <w:rPr>
                        <w:rFonts w:cs="Arial"/>
                        <w:sz w:val="16"/>
                        <w:szCs w:val="16"/>
                      </w:rPr>
                    </w:pPr>
                    <w:r>
                      <w:rPr>
                        <w:sz w:val="16"/>
                      </w:rPr>
                      <w:t>Kokskaidu plātnes</w:t>
                    </w:r>
                  </w:p>
                  <w:p w14:paraId="773B6816" w14:textId="00729E0B" w:rsidR="00387C9D" w:rsidRPr="00C01476" w:rsidRDefault="00387C9D" w:rsidP="00C2087E">
                    <w:pPr>
                      <w:pStyle w:val="ListParagraph"/>
                      <w:numPr>
                        <w:ilvl w:val="0"/>
                        <w:numId w:val="32"/>
                      </w:numPr>
                      <w:ind w:left="142" w:hanging="142"/>
                      <w:jc w:val="left"/>
                      <w:rPr>
                        <w:rFonts w:cs="Arial"/>
                        <w:sz w:val="16"/>
                        <w:szCs w:val="16"/>
                      </w:rPr>
                    </w:pPr>
                    <w:r>
                      <w:rPr>
                        <w:sz w:val="16"/>
                      </w:rPr>
                      <w:t>Orientēto kokskaidu plātnes (OSB)</w:t>
                    </w:r>
                  </w:p>
                  <w:p w14:paraId="3D150895" w14:textId="00734786" w:rsidR="00387C9D" w:rsidRPr="00C01476" w:rsidRDefault="00387C9D" w:rsidP="00C2087E">
                    <w:pPr>
                      <w:pStyle w:val="ListParagraph"/>
                      <w:numPr>
                        <w:ilvl w:val="0"/>
                        <w:numId w:val="32"/>
                      </w:numPr>
                      <w:ind w:left="142" w:hanging="142"/>
                      <w:jc w:val="left"/>
                      <w:rPr>
                        <w:rFonts w:cs="Arial"/>
                        <w:sz w:val="16"/>
                        <w:szCs w:val="16"/>
                      </w:rPr>
                    </w:pPr>
                    <w:r w:rsidRPr="005A4672">
                      <w:rPr>
                        <w:i/>
                        <w:sz w:val="16"/>
                      </w:rPr>
                      <w:t>Scrimber</w:t>
                    </w:r>
                    <w:r>
                      <w:rPr>
                        <w:sz w:val="16"/>
                      </w:rPr>
                      <w:t>;</w:t>
                    </w:r>
                    <w:r>
                      <w:rPr>
                        <w:color w:val="0000FF"/>
                        <w:sz w:val="16"/>
                        <w:u w:val="single"/>
                      </w:rPr>
                      <w:br/>
                    </w:r>
                    <w:r>
                      <w:rPr>
                        <w:sz w:val="16"/>
                      </w:rPr>
                      <w:t>Kokskaidu kokmateriāli (LSL)</w:t>
                    </w:r>
                  </w:p>
                  <w:p w14:paraId="6309D159" w14:textId="2BA1DDA0" w:rsidR="00387C9D" w:rsidRPr="005A4672" w:rsidRDefault="00387C9D" w:rsidP="00A351F9">
                    <w:pPr>
                      <w:jc w:val="center"/>
                      <w:rPr>
                        <w:rFonts w:cs="Arial"/>
                        <w:sz w:val="16"/>
                        <w:szCs w:val="16"/>
                      </w:rPr>
                    </w:pPr>
                  </w:p>
                </w:txbxContent>
              </v:textbox>
            </v:roundrect>
            <v:roundrect id="_s1072" o:spid="_x0000_s1072" style="position:absolute;left:11715;top:12168;width:2159;height:1635;v-text-anchor:middle" arcsize="10923f" o:dgmlayout="0" o:dgmnodekind="0" fillcolor="#c5e0b3">
              <v:textbox style="mso-next-textbox:#_s1072" inset="0,0,0,0">
                <w:txbxContent>
                  <w:p w14:paraId="6AF707E1" w14:textId="77777777" w:rsidR="00387C9D" w:rsidRPr="00C01476" w:rsidRDefault="00387C9D" w:rsidP="00A351F9">
                    <w:pPr>
                      <w:jc w:val="center"/>
                      <w:rPr>
                        <w:rFonts w:cs="Arial"/>
                        <w:sz w:val="16"/>
                        <w:szCs w:val="16"/>
                      </w:rPr>
                    </w:pPr>
                    <w:r>
                      <w:rPr>
                        <w:sz w:val="16"/>
                      </w:rPr>
                      <w:t>Kombinētie materiāli</w:t>
                    </w:r>
                  </w:p>
                  <w:p w14:paraId="21F63515" w14:textId="694A0483" w:rsidR="00387C9D" w:rsidRPr="00C01476" w:rsidRDefault="00387C9D" w:rsidP="00C2087E">
                    <w:pPr>
                      <w:pStyle w:val="ListParagraph"/>
                      <w:numPr>
                        <w:ilvl w:val="0"/>
                        <w:numId w:val="34"/>
                      </w:numPr>
                      <w:ind w:left="284" w:hanging="284"/>
                      <w:jc w:val="left"/>
                      <w:rPr>
                        <w:rFonts w:cs="Arial"/>
                        <w:sz w:val="16"/>
                        <w:szCs w:val="16"/>
                      </w:rPr>
                    </w:pPr>
                    <w:r>
                      <w:rPr>
                        <w:sz w:val="16"/>
                      </w:rPr>
                      <w:t>I-sijas</w:t>
                    </w:r>
                  </w:p>
                  <w:p w14:paraId="7D5F214B" w14:textId="618B7D80" w:rsidR="00387C9D" w:rsidRPr="00C01476" w:rsidRDefault="00387C9D" w:rsidP="00C2087E">
                    <w:pPr>
                      <w:pStyle w:val="ListParagraph"/>
                      <w:numPr>
                        <w:ilvl w:val="0"/>
                        <w:numId w:val="34"/>
                      </w:numPr>
                      <w:ind w:left="284" w:hanging="284"/>
                      <w:jc w:val="left"/>
                      <w:rPr>
                        <w:rFonts w:cs="Arial"/>
                        <w:sz w:val="16"/>
                        <w:szCs w:val="16"/>
                      </w:rPr>
                    </w:pPr>
                    <w:r>
                      <w:rPr>
                        <w:sz w:val="16"/>
                      </w:rPr>
                      <w:t xml:space="preserve">Koka konstrukciju kokmateriāli </w:t>
                    </w:r>
                  </w:p>
                  <w:p w14:paraId="458D4311" w14:textId="3F5A7C94" w:rsidR="00387C9D" w:rsidRPr="00C01476" w:rsidRDefault="00387C9D" w:rsidP="00C2087E">
                    <w:pPr>
                      <w:pStyle w:val="ListParagraph"/>
                      <w:numPr>
                        <w:ilvl w:val="0"/>
                        <w:numId w:val="34"/>
                      </w:numPr>
                      <w:ind w:left="284" w:hanging="284"/>
                      <w:jc w:val="left"/>
                      <w:rPr>
                        <w:rFonts w:cs="Arial"/>
                        <w:sz w:val="16"/>
                        <w:szCs w:val="16"/>
                      </w:rPr>
                    </w:pPr>
                    <w:r>
                      <w:rPr>
                        <w:sz w:val="16"/>
                      </w:rPr>
                      <w:t>Vieglās plātnes</w:t>
                    </w:r>
                  </w:p>
                  <w:p w14:paraId="0D5F0505" w14:textId="4EB32892" w:rsidR="00387C9D" w:rsidRPr="00C01476" w:rsidRDefault="00387C9D" w:rsidP="00A351F9">
                    <w:pPr>
                      <w:jc w:val="center"/>
                      <w:rPr>
                        <w:rFonts w:cs="Arial"/>
                        <w:sz w:val="16"/>
                        <w:szCs w:val="16"/>
                        <w:lang w:val="en-GB"/>
                      </w:rPr>
                    </w:pPr>
                  </w:p>
                </w:txbxContent>
              </v:textbox>
            </v:roundrect>
            <v:roundrect id="_s1073" o:spid="_x0000_s1073" style="position:absolute;left:9195;top:12168;width:2160;height:2096;v-text-anchor:middle" arcsize="10923f" o:dgmlayout="0" o:dgmnodekind="0" fillcolor="#c5e0b3">
              <v:textbox style="mso-next-textbox:#_s1073" inset="0,0,0,0">
                <w:txbxContent>
                  <w:p w14:paraId="5752B0BA" w14:textId="77777777" w:rsidR="00387C9D" w:rsidRPr="005A4672" w:rsidRDefault="00387C9D" w:rsidP="00A351F9">
                    <w:pPr>
                      <w:jc w:val="center"/>
                      <w:rPr>
                        <w:rFonts w:cs="Arial"/>
                        <w:sz w:val="14"/>
                        <w:szCs w:val="14"/>
                      </w:rPr>
                    </w:pPr>
                    <w:r w:rsidRPr="005A4672">
                      <w:rPr>
                        <w:sz w:val="14"/>
                        <w:szCs w:val="14"/>
                      </w:rPr>
                      <w:t>Materiāli no</w:t>
                    </w:r>
                  </w:p>
                  <w:p w14:paraId="1A52A956" w14:textId="3B679CFF" w:rsidR="00387C9D" w:rsidRPr="005A4672" w:rsidRDefault="00387C9D" w:rsidP="00A351F9">
                    <w:pPr>
                      <w:jc w:val="center"/>
                      <w:rPr>
                        <w:rFonts w:cs="Arial"/>
                        <w:sz w:val="14"/>
                        <w:szCs w:val="14"/>
                      </w:rPr>
                    </w:pPr>
                    <w:r w:rsidRPr="005A4672">
                      <w:rPr>
                        <w:sz w:val="14"/>
                        <w:szCs w:val="14"/>
                      </w:rPr>
                      <w:t>šķiedrām</w:t>
                    </w:r>
                  </w:p>
                  <w:p w14:paraId="703712F1" w14:textId="15FEF81A" w:rsidR="00387C9D" w:rsidRPr="005A4672" w:rsidRDefault="00387C9D" w:rsidP="00C2087E">
                    <w:pPr>
                      <w:pStyle w:val="ListParagraph"/>
                      <w:numPr>
                        <w:ilvl w:val="0"/>
                        <w:numId w:val="33"/>
                      </w:numPr>
                      <w:ind w:left="284" w:hanging="284"/>
                      <w:jc w:val="left"/>
                      <w:rPr>
                        <w:rFonts w:cs="Arial"/>
                        <w:sz w:val="14"/>
                        <w:szCs w:val="14"/>
                      </w:rPr>
                    </w:pPr>
                    <w:r w:rsidRPr="005A4672">
                      <w:rPr>
                        <w:sz w:val="14"/>
                        <w:szCs w:val="14"/>
                      </w:rPr>
                      <w:t>Kokšķiedru plātnes izolācijai (LDF)</w:t>
                    </w:r>
                  </w:p>
                  <w:p w14:paraId="0BDEAB6E" w14:textId="2BD51885" w:rsidR="00387C9D" w:rsidRPr="005A4672" w:rsidRDefault="00387C9D" w:rsidP="00C2087E">
                    <w:pPr>
                      <w:pStyle w:val="ListParagraph"/>
                      <w:numPr>
                        <w:ilvl w:val="0"/>
                        <w:numId w:val="33"/>
                      </w:numPr>
                      <w:ind w:left="284" w:hanging="284"/>
                      <w:jc w:val="left"/>
                      <w:rPr>
                        <w:rFonts w:cs="Arial"/>
                        <w:sz w:val="14"/>
                        <w:szCs w:val="14"/>
                      </w:rPr>
                    </w:pPr>
                    <w:r w:rsidRPr="005A4672">
                      <w:rPr>
                        <w:sz w:val="14"/>
                        <w:szCs w:val="14"/>
                      </w:rPr>
                      <w:t xml:space="preserve">Vidēja blīvuma </w:t>
                    </w:r>
                    <w:r>
                      <w:rPr>
                        <w:sz w:val="14"/>
                        <w:szCs w:val="14"/>
                      </w:rPr>
                      <w:t>kok</w:t>
                    </w:r>
                    <w:r w:rsidRPr="005A4672">
                      <w:rPr>
                        <w:sz w:val="14"/>
                        <w:szCs w:val="14"/>
                      </w:rPr>
                      <w:t>šķiedru plātne</w:t>
                    </w:r>
                    <w:r>
                      <w:rPr>
                        <w:sz w:val="14"/>
                        <w:szCs w:val="14"/>
                      </w:rPr>
                      <w:t>s</w:t>
                    </w:r>
                    <w:r w:rsidRPr="005A4672">
                      <w:rPr>
                        <w:sz w:val="14"/>
                        <w:szCs w:val="14"/>
                      </w:rPr>
                      <w:t xml:space="preserve"> (MDF)</w:t>
                    </w:r>
                  </w:p>
                  <w:p w14:paraId="23C531B4" w14:textId="739D2AC9" w:rsidR="00387C9D" w:rsidRPr="005A4672" w:rsidRDefault="00387C9D" w:rsidP="00C2087E">
                    <w:pPr>
                      <w:pStyle w:val="ListParagraph"/>
                      <w:numPr>
                        <w:ilvl w:val="0"/>
                        <w:numId w:val="33"/>
                      </w:numPr>
                      <w:ind w:left="284" w:hanging="284"/>
                      <w:jc w:val="left"/>
                      <w:rPr>
                        <w:rFonts w:cs="Arial"/>
                        <w:sz w:val="14"/>
                        <w:szCs w:val="14"/>
                      </w:rPr>
                    </w:pPr>
                    <w:r w:rsidRPr="005A4672">
                      <w:rPr>
                        <w:sz w:val="14"/>
                        <w:szCs w:val="14"/>
                      </w:rPr>
                      <w:t xml:space="preserve">Augsta blīvuma </w:t>
                    </w:r>
                    <w:r>
                      <w:rPr>
                        <w:sz w:val="14"/>
                        <w:szCs w:val="14"/>
                      </w:rPr>
                      <w:t>kok</w:t>
                    </w:r>
                    <w:r w:rsidRPr="005A4672">
                      <w:rPr>
                        <w:sz w:val="14"/>
                        <w:szCs w:val="14"/>
                      </w:rPr>
                      <w:t>šķiedru plātne</w:t>
                    </w:r>
                    <w:r>
                      <w:rPr>
                        <w:sz w:val="14"/>
                        <w:szCs w:val="14"/>
                      </w:rPr>
                      <w:t>s</w:t>
                    </w:r>
                    <w:r w:rsidRPr="005A4672">
                      <w:rPr>
                        <w:sz w:val="14"/>
                        <w:szCs w:val="14"/>
                      </w:rPr>
                      <w:t xml:space="preserve"> (HDF)</w:t>
                    </w:r>
                  </w:p>
                </w:txbxContent>
              </v:textbox>
            </v:roundrect>
            <w10:wrap type="none"/>
            <w10:anchorlock/>
          </v:group>
        </w:pict>
      </w:r>
    </w:p>
    <w:p w14:paraId="54B64D10" w14:textId="0A40CCE1" w:rsidR="00031930" w:rsidRPr="00302573" w:rsidRDefault="00346316" w:rsidP="00B1342C">
      <w:pPr>
        <w:jc w:val="center"/>
        <w:rPr>
          <w:rFonts w:cs="Arial"/>
          <w:b/>
          <w:spacing w:val="-6"/>
          <w:sz w:val="24"/>
          <w:szCs w:val="24"/>
        </w:rPr>
      </w:pPr>
      <w:r>
        <w:rPr>
          <w:b/>
          <w:sz w:val="24"/>
        </w:rPr>
        <w:t xml:space="preserve">1.52. att. </w:t>
      </w:r>
      <w:r>
        <w:rPr>
          <w:rStyle w:val="jlqj4b"/>
          <w:b/>
          <w:sz w:val="24"/>
        </w:rPr>
        <w:t xml:space="preserve">Kokmateriālu </w:t>
      </w:r>
      <w:r>
        <w:rPr>
          <w:b/>
          <w:sz w:val="24"/>
        </w:rPr>
        <w:t>un kok</w:t>
      </w:r>
      <w:r w:rsidR="009B63F5">
        <w:rPr>
          <w:b/>
          <w:sz w:val="24"/>
        </w:rPr>
        <w:t>snes</w:t>
      </w:r>
      <w:r>
        <w:rPr>
          <w:b/>
          <w:sz w:val="24"/>
        </w:rPr>
        <w:t xml:space="preserve"> p</w:t>
      </w:r>
      <w:r w:rsidR="009B63F5">
        <w:rPr>
          <w:b/>
          <w:sz w:val="24"/>
        </w:rPr>
        <w:t>lātņu</w:t>
      </w:r>
      <w:r>
        <w:rPr>
          <w:b/>
          <w:sz w:val="24"/>
        </w:rPr>
        <w:t xml:space="preserve"> klasifikācija </w:t>
      </w:r>
      <w:r>
        <w:rPr>
          <w:sz w:val="24"/>
        </w:rPr>
        <w:t>(Kruse K. and Venschott D., 2001)</w:t>
      </w:r>
    </w:p>
    <w:p w14:paraId="3764A02B" w14:textId="77777777" w:rsidR="00640247" w:rsidRPr="00302573" w:rsidRDefault="00640247" w:rsidP="00B1342C">
      <w:pPr>
        <w:pStyle w:val="TabulaNumeracija"/>
        <w:numPr>
          <w:ilvl w:val="0"/>
          <w:numId w:val="0"/>
        </w:numPr>
        <w:spacing w:before="0"/>
        <w:jc w:val="both"/>
        <w:rPr>
          <w:rFonts w:ascii="Verdana" w:hAnsi="Verdana" w:cs="Arial"/>
          <w:szCs w:val="24"/>
          <w:lang w:val="en-GB"/>
        </w:rPr>
      </w:pPr>
    </w:p>
    <w:p w14:paraId="2A617128" w14:textId="2F28F748" w:rsidR="00640247" w:rsidRPr="006F558B" w:rsidRDefault="00B1342C" w:rsidP="006F558B">
      <w:pPr>
        <w:pStyle w:val="Heading3"/>
        <w:numPr>
          <w:ilvl w:val="0"/>
          <w:numId w:val="0"/>
        </w:numPr>
        <w:ind w:left="720"/>
        <w:rPr>
          <w:sz w:val="24"/>
        </w:rPr>
      </w:pPr>
      <w:bookmarkStart w:id="14" w:name="_Toc78299409"/>
      <w:r>
        <w:rPr>
          <w:sz w:val="24"/>
        </w:rPr>
        <w:t>2.5.1. Ko</w:t>
      </w:r>
      <w:r w:rsidR="00115F30">
        <w:rPr>
          <w:sz w:val="24"/>
        </w:rPr>
        <w:t>kmateriāli uz</w:t>
      </w:r>
      <w:r>
        <w:rPr>
          <w:sz w:val="24"/>
        </w:rPr>
        <w:t xml:space="preserve"> </w:t>
      </w:r>
      <w:r w:rsidR="00115F30">
        <w:rPr>
          <w:sz w:val="24"/>
        </w:rPr>
        <w:t>m</w:t>
      </w:r>
      <w:r w:rsidR="009B63F5">
        <w:rPr>
          <w:sz w:val="24"/>
        </w:rPr>
        <w:t>asīvkoksnes</w:t>
      </w:r>
      <w:r w:rsidR="00115F30">
        <w:rPr>
          <w:sz w:val="24"/>
        </w:rPr>
        <w:t xml:space="preserve"> bāzes</w:t>
      </w:r>
      <w:bookmarkEnd w:id="14"/>
      <w:r>
        <w:rPr>
          <w:sz w:val="24"/>
        </w:rPr>
        <w:t xml:space="preserve"> </w:t>
      </w:r>
    </w:p>
    <w:p w14:paraId="7B6DBC0E" w14:textId="555EB26D" w:rsidR="00B952C9" w:rsidRDefault="00640247" w:rsidP="00302573">
      <w:pPr>
        <w:pStyle w:val="Attls"/>
        <w:spacing w:before="0"/>
        <w:jc w:val="both"/>
        <w:rPr>
          <w:rStyle w:val="viiyi"/>
          <w:rFonts w:ascii="Verdana" w:hAnsi="Verdana"/>
          <w:spacing w:val="-6"/>
          <w:sz w:val="24"/>
          <w:szCs w:val="24"/>
        </w:rPr>
      </w:pPr>
      <w:r>
        <w:rPr>
          <w:rStyle w:val="jlqj4b"/>
          <w:rFonts w:ascii="Verdana" w:hAnsi="Verdana"/>
          <w:sz w:val="24"/>
        </w:rPr>
        <w:t>Lai izgatavotu līmēt</w:t>
      </w:r>
      <w:r w:rsidR="00115F30">
        <w:rPr>
          <w:rStyle w:val="jlqj4b"/>
          <w:rFonts w:ascii="Verdana" w:hAnsi="Verdana"/>
          <w:sz w:val="24"/>
        </w:rPr>
        <w:t>us</w:t>
      </w:r>
      <w:r>
        <w:rPr>
          <w:rStyle w:val="jlqj4b"/>
          <w:rFonts w:ascii="Verdana" w:hAnsi="Verdana"/>
          <w:sz w:val="24"/>
        </w:rPr>
        <w:t xml:space="preserve"> kok</w:t>
      </w:r>
      <w:r w:rsidR="00115F30">
        <w:rPr>
          <w:rStyle w:val="jlqj4b"/>
          <w:rFonts w:ascii="Verdana" w:hAnsi="Verdana"/>
          <w:sz w:val="24"/>
        </w:rPr>
        <w:t>materiālus</w:t>
      </w:r>
      <w:r>
        <w:rPr>
          <w:rStyle w:val="jlqj4b"/>
          <w:rFonts w:ascii="Verdana" w:hAnsi="Verdana"/>
          <w:sz w:val="24"/>
        </w:rPr>
        <w:t xml:space="preserve"> būv</w:t>
      </w:r>
      <w:r w:rsidR="00115F30">
        <w:rPr>
          <w:rStyle w:val="jlqj4b"/>
          <w:rFonts w:ascii="Verdana" w:hAnsi="Verdana"/>
          <w:sz w:val="24"/>
        </w:rPr>
        <w:t>niecībai</w:t>
      </w:r>
      <w:r>
        <w:rPr>
          <w:rStyle w:val="jlqj4b"/>
          <w:rFonts w:ascii="Verdana" w:hAnsi="Verdana"/>
          <w:sz w:val="24"/>
        </w:rPr>
        <w:t xml:space="preserve">, </w:t>
      </w:r>
      <w:r w:rsidR="00115F30">
        <w:rPr>
          <w:rStyle w:val="jlqj4b"/>
          <w:rFonts w:ascii="Verdana" w:hAnsi="Verdana"/>
          <w:sz w:val="24"/>
        </w:rPr>
        <w:t xml:space="preserve">apstrādes procesā </w:t>
      </w:r>
      <w:r>
        <w:rPr>
          <w:rStyle w:val="jlqj4b"/>
          <w:rFonts w:ascii="Verdana" w:hAnsi="Verdana"/>
          <w:sz w:val="24"/>
        </w:rPr>
        <w:t>koksne vispirms ir jāsadala dažāda izmēra konstrukcijas elementos.</w:t>
      </w:r>
      <w:r>
        <w:rPr>
          <w:rStyle w:val="viiyi"/>
          <w:rFonts w:ascii="Verdana" w:hAnsi="Verdana"/>
          <w:sz w:val="24"/>
        </w:rPr>
        <w:t xml:space="preserve"> </w:t>
      </w:r>
    </w:p>
    <w:p w14:paraId="7493AB93" w14:textId="16533585" w:rsidR="00640247" w:rsidRPr="00B952C9" w:rsidRDefault="00B952C9" w:rsidP="00B952C9">
      <w:pPr>
        <w:rPr>
          <w:rFonts w:cs="Arial"/>
          <w:spacing w:val="-6"/>
          <w:sz w:val="24"/>
          <w:szCs w:val="24"/>
        </w:rPr>
      </w:pPr>
      <w:r>
        <w:rPr>
          <w:rStyle w:val="jlqj4b"/>
          <w:sz w:val="24"/>
        </w:rPr>
        <w:t>Masīvkoksnes materiālus plaš</w:t>
      </w:r>
      <w:r w:rsidR="00115F30">
        <w:rPr>
          <w:rStyle w:val="jlqj4b"/>
          <w:sz w:val="24"/>
        </w:rPr>
        <w:t>āk</w:t>
      </w:r>
      <w:r>
        <w:rPr>
          <w:rStyle w:val="jlqj4b"/>
          <w:sz w:val="24"/>
        </w:rPr>
        <w:t xml:space="preserve"> </w:t>
      </w:r>
      <w:r w:rsidR="00115F30">
        <w:rPr>
          <w:rStyle w:val="jlqj4b"/>
          <w:sz w:val="24"/>
        </w:rPr>
        <w:t xml:space="preserve">sāka </w:t>
      </w:r>
      <w:r>
        <w:rPr>
          <w:rStyle w:val="jlqj4b"/>
          <w:sz w:val="24"/>
        </w:rPr>
        <w:t>izmantot pagājušā gadsimta 80. gadu beigās.</w:t>
      </w:r>
      <w:r>
        <w:rPr>
          <w:rStyle w:val="viiyi"/>
          <w:sz w:val="24"/>
        </w:rPr>
        <w:t xml:space="preserve"> </w:t>
      </w:r>
      <w:r w:rsidR="00115F30">
        <w:rPr>
          <w:rStyle w:val="viiyi"/>
          <w:sz w:val="24"/>
        </w:rPr>
        <w:t xml:space="preserve">Bija </w:t>
      </w:r>
      <w:r>
        <w:rPr>
          <w:rStyle w:val="jlqj4b"/>
          <w:sz w:val="24"/>
        </w:rPr>
        <w:t>pieaugošais pieprasījums pēc kok</w:t>
      </w:r>
      <w:r w:rsidR="00115F30">
        <w:rPr>
          <w:rStyle w:val="jlqj4b"/>
          <w:sz w:val="24"/>
        </w:rPr>
        <w:t>snes</w:t>
      </w:r>
      <w:r w:rsidR="00A86490">
        <w:rPr>
          <w:rStyle w:val="jlqj4b"/>
          <w:sz w:val="24"/>
        </w:rPr>
        <w:t>,</w:t>
      </w:r>
      <w:r>
        <w:rPr>
          <w:rStyle w:val="jlqj4b"/>
          <w:sz w:val="24"/>
        </w:rPr>
        <w:t xml:space="preserve"> kā </w:t>
      </w:r>
      <w:r w:rsidR="00115F30">
        <w:rPr>
          <w:rStyle w:val="jlqj4b"/>
          <w:sz w:val="24"/>
        </w:rPr>
        <w:t>videi draudzīga būv</w:t>
      </w:r>
      <w:r>
        <w:rPr>
          <w:rStyle w:val="jlqj4b"/>
          <w:sz w:val="24"/>
        </w:rPr>
        <w:t>materiāla</w:t>
      </w:r>
      <w:r w:rsidR="00115F30" w:rsidRPr="00115F30">
        <w:rPr>
          <w:rStyle w:val="jlqj4b"/>
          <w:sz w:val="24"/>
        </w:rPr>
        <w:t xml:space="preserve"> </w:t>
      </w:r>
      <w:r w:rsidR="00115F30">
        <w:rPr>
          <w:rStyle w:val="jlqj4b"/>
          <w:sz w:val="24"/>
        </w:rPr>
        <w:t>un tas bija galvenais attīstības virzītājspēks</w:t>
      </w:r>
      <w:r>
        <w:rPr>
          <w:rStyle w:val="jlqj4b"/>
          <w:sz w:val="24"/>
        </w:rPr>
        <w:t>.</w:t>
      </w:r>
      <w:r>
        <w:rPr>
          <w:rStyle w:val="viiyi"/>
          <w:sz w:val="24"/>
        </w:rPr>
        <w:t xml:space="preserve"> </w:t>
      </w:r>
      <w:r>
        <w:rPr>
          <w:rStyle w:val="jlqj4b"/>
          <w:sz w:val="24"/>
        </w:rPr>
        <w:t>Masīvkoksnes konstrukciju materiālu klasifikācija ir dota 1.53. attēlā.</w:t>
      </w:r>
    </w:p>
    <w:p w14:paraId="5AD151E9" w14:textId="63ECE9E1" w:rsidR="00A351F9" w:rsidRPr="00302573" w:rsidRDefault="00E20992" w:rsidP="00B1342C">
      <w:pPr>
        <w:rPr>
          <w:rFonts w:cs="Arial"/>
          <w:spacing w:val="-6"/>
          <w:sz w:val="24"/>
          <w:szCs w:val="24"/>
        </w:rPr>
      </w:pPr>
      <w:r>
        <w:rPr>
          <w:sz w:val="24"/>
        </w:rPr>
      </w:r>
      <w:r>
        <w:rPr>
          <w:sz w:val="24"/>
        </w:rPr>
        <w:pict w14:anchorId="5BAB31B4">
          <v:group id="_x0000_s1074" editas="orgchart" style="width:429.25pt;height:102.75pt;mso-position-horizontal-relative:char;mso-position-vertical-relative:line" coordorigin="1634,4771" coordsize="7182,1381">
            <o:lock v:ext="edit" aspectratio="t"/>
            <o:diagram v:ext="edit" dgmstyle="0" dgmscalex="76336" dgmscaley="95228" dgmfontsize="13" constrainbounds="0,0,0,0">
              <o:relationtable v:ext="edit">
                <o:rel v:ext="edit" idsrc="#_s1079" iddest="#_s1079"/>
                <o:rel v:ext="edit" idsrc="#_s1080" iddest="#_s1079" idcntr="#_s1078"/>
                <o:rel v:ext="edit" idsrc="#_s1081" iddest="#_s1079" idcntr="#_s1077"/>
                <o:rel v:ext="edit" idsrc="#_s1082" iddest="#_s1079" idcntr="#_s1076"/>
              </o:relationtable>
            </o:diagram>
            <v:shape id="_x0000_s1075" type="#_x0000_t75" style="position:absolute;left:1634;top:4771;width:7182;height:1381" o:preferrelative="f">
              <v:fill o:detectmouseclick="t"/>
              <v:path o:extrusionok="t" o:connecttype="none"/>
              <o:lock v:ext="edit" text="t"/>
            </v:shape>
            <v:shape id="_s1076" o:spid="_x0000_s1076" type="#_x0000_t34" style="position:absolute;left:6305;top:3953;width:352;height:2511;rotation:270;flip:x" o:connectortype="elbow" adj="7420,100392,-360646" strokeweight="2.25pt"/>
            <v:shape id="_s1077" o:spid="_x0000_s1077" type="#_x0000_t32" style="position:absolute;left:5050;top:5208;width:352;height:1;rotation:270" o:connectortype="elbow" adj="-236940,-1,-236940" strokeweight="2.25pt"/>
            <v:shape id="_s1078" o:spid="_x0000_s1078" type="#_x0000_t34" style="position:absolute;left:3794;top:3953;width:352;height:2511;rotation:270" o:connectortype="elbow" adj="7420,-100359,-113194" strokeweight="2.25pt"/>
            <v:roundrect id="_s1079" o:spid="_x0000_s1079" style="position:absolute;left:4145;top:4771;width:2160;height:262;v-text-anchor:middle" arcsize="10923f" o:dgmlayout="0" o:dgmnodekind="1" fillcolor="#c5e0b3" strokecolor="#538135">
              <v:textbox style="mso-next-textbox:#_s1079" inset="0,0,0,0">
                <w:txbxContent>
                  <w:p w14:paraId="3C1322EC" w14:textId="71385D98" w:rsidR="00387C9D" w:rsidRPr="00B952C9" w:rsidRDefault="00387C9D" w:rsidP="00B952C9">
                    <w:pPr>
                      <w:jc w:val="center"/>
                      <w:rPr>
                        <w:sz w:val="16"/>
                        <w:szCs w:val="16"/>
                      </w:rPr>
                    </w:pPr>
                    <w:r>
                      <w:rPr>
                        <w:sz w:val="16"/>
                      </w:rPr>
                      <w:t>Kokmateriāli uz masīvkoksnes bāzes</w:t>
                    </w:r>
                  </w:p>
                </w:txbxContent>
              </v:textbox>
            </v:roundrect>
            <v:roundrect id="_s1080" o:spid="_x0000_s1080" style="position:absolute;left:1634;top:5385;width:2160;height:678;v-text-anchor:middle" arcsize="10923f" o:dgmlayout="0" o:dgmnodekind="0" fillcolor="#c5e0b3" strokecolor="#538135">
              <v:textbox style="mso-next-textbox:#_s1080" inset="0,0,0,0">
                <w:txbxContent>
                  <w:p w14:paraId="2062DAFB" w14:textId="1A6B7CA5" w:rsidR="00387C9D" w:rsidRPr="00C609E9" w:rsidRDefault="00387C9D" w:rsidP="00A351F9">
                    <w:pPr>
                      <w:jc w:val="center"/>
                      <w:rPr>
                        <w:sz w:val="16"/>
                        <w:szCs w:val="16"/>
                      </w:rPr>
                    </w:pPr>
                    <w:r>
                      <w:rPr>
                        <w:sz w:val="16"/>
                      </w:rPr>
                      <w:t>Paneļa veida</w:t>
                    </w:r>
                  </w:p>
                  <w:p w14:paraId="0B779133" w14:textId="77777777" w:rsidR="00387C9D" w:rsidRPr="00C609E9" w:rsidRDefault="00387C9D" w:rsidP="00C2087E">
                    <w:pPr>
                      <w:pStyle w:val="ListParagraph"/>
                      <w:numPr>
                        <w:ilvl w:val="0"/>
                        <w:numId w:val="35"/>
                      </w:numPr>
                      <w:ind w:left="426" w:hanging="142"/>
                      <w:jc w:val="left"/>
                      <w:rPr>
                        <w:sz w:val="16"/>
                        <w:szCs w:val="16"/>
                      </w:rPr>
                    </w:pPr>
                    <w:r>
                      <w:rPr>
                        <w:sz w:val="16"/>
                      </w:rPr>
                      <w:t xml:space="preserve">Vienslāņa </w:t>
                    </w:r>
                  </w:p>
                  <w:p w14:paraId="3899BD00" w14:textId="4A57CA92" w:rsidR="00387C9D" w:rsidRPr="00B952C9" w:rsidRDefault="00387C9D" w:rsidP="00B952C9">
                    <w:pPr>
                      <w:pStyle w:val="ListParagraph"/>
                      <w:numPr>
                        <w:ilvl w:val="0"/>
                        <w:numId w:val="35"/>
                      </w:numPr>
                      <w:ind w:left="426" w:hanging="142"/>
                      <w:jc w:val="left"/>
                      <w:rPr>
                        <w:sz w:val="16"/>
                        <w:szCs w:val="16"/>
                      </w:rPr>
                    </w:pPr>
                    <w:r>
                      <w:rPr>
                        <w:sz w:val="16"/>
                      </w:rPr>
                      <w:t>Daudzslāņu</w:t>
                    </w:r>
                  </w:p>
                  <w:p w14:paraId="4C54B7E1" w14:textId="25033109" w:rsidR="00387C9D" w:rsidRPr="00B952C9" w:rsidRDefault="00387C9D" w:rsidP="00B952C9">
                    <w:pPr>
                      <w:jc w:val="left"/>
                      <w:rPr>
                        <w:sz w:val="16"/>
                        <w:szCs w:val="16"/>
                      </w:rPr>
                    </w:pPr>
                    <w:r>
                      <w:rPr>
                        <w:sz w:val="16"/>
                      </w:rPr>
                      <w:t xml:space="preserve"> </w:t>
                    </w:r>
                  </w:p>
                </w:txbxContent>
              </v:textbox>
            </v:roundrect>
            <v:roundrect id="_s1081" o:spid="_x0000_s1081" style="position:absolute;left:4145;top:5385;width:2160;height:586;v-text-anchor:middle" arcsize="10923f" o:dgmlayout="0" o:dgmnodekind="0" fillcolor="#c5e0b3" strokecolor="#538135">
              <v:textbox style="mso-next-textbox:#_s1081" inset="0,0,0,0">
                <w:txbxContent>
                  <w:p w14:paraId="0AB6983E" w14:textId="28997320" w:rsidR="00387C9D" w:rsidRPr="00C609E9" w:rsidRDefault="00387C9D" w:rsidP="00A351F9">
                    <w:pPr>
                      <w:ind w:left="142"/>
                      <w:jc w:val="center"/>
                      <w:rPr>
                        <w:sz w:val="16"/>
                        <w:szCs w:val="16"/>
                      </w:rPr>
                    </w:pPr>
                    <w:r>
                      <w:rPr>
                        <w:sz w:val="16"/>
                      </w:rPr>
                      <w:t>Kokmateriālu veids</w:t>
                    </w:r>
                  </w:p>
                  <w:p w14:paraId="19FB2F68" w14:textId="03B32213" w:rsidR="00387C9D" w:rsidRPr="00C609E9" w:rsidRDefault="00387C9D" w:rsidP="00C2087E">
                    <w:pPr>
                      <w:pStyle w:val="ListParagraph"/>
                      <w:numPr>
                        <w:ilvl w:val="0"/>
                        <w:numId w:val="36"/>
                      </w:numPr>
                      <w:ind w:left="426" w:hanging="142"/>
                      <w:jc w:val="left"/>
                      <w:rPr>
                        <w:sz w:val="16"/>
                        <w:szCs w:val="16"/>
                      </w:rPr>
                    </w:pPr>
                    <w:r>
                      <w:rPr>
                        <w:sz w:val="16"/>
                      </w:rPr>
                      <w:t>Līmētā masīvkoksne</w:t>
                    </w:r>
                  </w:p>
                  <w:p w14:paraId="234FAE4E" w14:textId="4393D10F" w:rsidR="00387C9D" w:rsidRPr="00B952C9" w:rsidRDefault="00387C9D" w:rsidP="00435514">
                    <w:pPr>
                      <w:pStyle w:val="ListParagraph"/>
                      <w:numPr>
                        <w:ilvl w:val="0"/>
                        <w:numId w:val="36"/>
                      </w:numPr>
                      <w:ind w:left="426" w:hanging="142"/>
                      <w:jc w:val="left"/>
                      <w:rPr>
                        <w:sz w:val="16"/>
                        <w:szCs w:val="16"/>
                      </w:rPr>
                    </w:pPr>
                    <w:r>
                      <w:rPr>
                        <w:sz w:val="16"/>
                      </w:rPr>
                      <w:t>Līmētas koksnes lameles</w:t>
                    </w:r>
                  </w:p>
                </w:txbxContent>
              </v:textbox>
            </v:roundrect>
            <v:roundrect id="_s1082" o:spid="_x0000_s1082" style="position:absolute;left:6656;top:5385;width:2160;height:767;v-text-anchor:middle" arcsize="10923f" o:dgmlayout="0" o:dgmnodekind="0" fillcolor="#c5e0b3" strokecolor="#538135">
              <v:textbox style="mso-next-textbox:#_s1082" inset="0,0,0,0">
                <w:txbxContent>
                  <w:p w14:paraId="61DB5C39" w14:textId="4B3EC6B8" w:rsidR="00387C9D" w:rsidRPr="00C609E9" w:rsidRDefault="00387C9D" w:rsidP="00A351F9">
                    <w:pPr>
                      <w:jc w:val="center"/>
                      <w:rPr>
                        <w:sz w:val="16"/>
                        <w:szCs w:val="16"/>
                      </w:rPr>
                    </w:pPr>
                    <w:r>
                      <w:rPr>
                        <w:sz w:val="16"/>
                      </w:rPr>
                      <w:t>Savietošanas veids</w:t>
                    </w:r>
                  </w:p>
                  <w:p w14:paraId="376DF350" w14:textId="425A6AA5" w:rsidR="00387C9D" w:rsidRPr="00C609E9" w:rsidRDefault="00387C9D" w:rsidP="00B952C9">
                    <w:pPr>
                      <w:pStyle w:val="ListParagraph"/>
                      <w:numPr>
                        <w:ilvl w:val="0"/>
                        <w:numId w:val="37"/>
                      </w:numPr>
                      <w:ind w:left="426" w:hanging="142"/>
                      <w:jc w:val="left"/>
                      <w:rPr>
                        <w:sz w:val="16"/>
                        <w:szCs w:val="16"/>
                      </w:rPr>
                    </w:pPr>
                    <w:r>
                      <w:rPr>
                        <w:sz w:val="16"/>
                      </w:rPr>
                      <w:t>Sijas ar dobumiem</w:t>
                    </w:r>
                  </w:p>
                  <w:p w14:paraId="2AC33B68" w14:textId="481C106D" w:rsidR="00387C9D" w:rsidRPr="00B952C9" w:rsidRDefault="00387C9D" w:rsidP="00B952C9">
                    <w:pPr>
                      <w:pStyle w:val="ListParagraph"/>
                      <w:numPr>
                        <w:ilvl w:val="0"/>
                        <w:numId w:val="37"/>
                      </w:numPr>
                      <w:ind w:left="426" w:hanging="142"/>
                      <w:jc w:val="left"/>
                      <w:rPr>
                        <w:sz w:val="16"/>
                        <w:szCs w:val="16"/>
                      </w:rPr>
                    </w:pPr>
                    <w:r>
                      <w:rPr>
                        <w:sz w:val="16"/>
                      </w:rPr>
                      <w:t>Kombinācijā ar skaņas vai siltumizolāciju</w:t>
                    </w:r>
                  </w:p>
                </w:txbxContent>
              </v:textbox>
            </v:roundrect>
            <w10:wrap type="none"/>
            <w10:anchorlock/>
          </v:group>
        </w:pict>
      </w:r>
    </w:p>
    <w:p w14:paraId="4C7883EF" w14:textId="1138EA4A" w:rsidR="00640247" w:rsidRPr="00302573" w:rsidRDefault="00B11E04" w:rsidP="00B1342C">
      <w:pPr>
        <w:jc w:val="center"/>
        <w:rPr>
          <w:rFonts w:cs="Arial"/>
          <w:b/>
          <w:spacing w:val="-6"/>
          <w:sz w:val="24"/>
          <w:szCs w:val="24"/>
        </w:rPr>
      </w:pPr>
      <w:r>
        <w:rPr>
          <w:b/>
          <w:sz w:val="24"/>
        </w:rPr>
        <w:t xml:space="preserve">1.53. att. </w:t>
      </w:r>
      <w:r>
        <w:rPr>
          <w:rStyle w:val="jlqj4b"/>
          <w:b/>
          <w:sz w:val="24"/>
        </w:rPr>
        <w:t>Masīvkoksnes ko</w:t>
      </w:r>
      <w:r w:rsidR="00115F30">
        <w:rPr>
          <w:rStyle w:val="jlqj4b"/>
          <w:b/>
          <w:sz w:val="24"/>
        </w:rPr>
        <w:t>k</w:t>
      </w:r>
      <w:r>
        <w:rPr>
          <w:rStyle w:val="jlqj4b"/>
          <w:b/>
          <w:sz w:val="24"/>
        </w:rPr>
        <w:t xml:space="preserve">materiālu klasifikācija </w:t>
      </w:r>
    </w:p>
    <w:p w14:paraId="2BD3881F" w14:textId="6FFB19BE" w:rsidR="00B952C9" w:rsidRDefault="00115F30" w:rsidP="00B952C9">
      <w:pPr>
        <w:pStyle w:val="Attls"/>
        <w:spacing w:before="0"/>
        <w:jc w:val="both"/>
        <w:rPr>
          <w:rStyle w:val="jlqj4b"/>
          <w:rFonts w:ascii="Verdana" w:hAnsi="Verdana"/>
          <w:sz w:val="24"/>
        </w:rPr>
      </w:pPr>
      <w:r>
        <w:rPr>
          <w:rStyle w:val="jlqj4b"/>
          <w:rFonts w:ascii="Verdana" w:hAnsi="Verdana"/>
          <w:sz w:val="24"/>
        </w:rPr>
        <w:lastRenderedPageBreak/>
        <w:t>Izgatavoto</w:t>
      </w:r>
      <w:r w:rsidR="00B952C9">
        <w:rPr>
          <w:rStyle w:val="jlqj4b"/>
          <w:rFonts w:ascii="Verdana" w:hAnsi="Verdana"/>
          <w:sz w:val="24"/>
        </w:rPr>
        <w:t xml:space="preserve"> materiālu īpašības būtiski main</w:t>
      </w:r>
      <w:r>
        <w:rPr>
          <w:rStyle w:val="jlqj4b"/>
          <w:rFonts w:ascii="Verdana" w:hAnsi="Verdana"/>
          <w:sz w:val="24"/>
        </w:rPr>
        <w:t>ās</w:t>
      </w:r>
      <w:r w:rsidR="00B952C9">
        <w:rPr>
          <w:rStyle w:val="jlqj4b"/>
          <w:rFonts w:ascii="Verdana" w:hAnsi="Verdana"/>
          <w:sz w:val="24"/>
        </w:rPr>
        <w:t xml:space="preserve"> atkarībā no konstrukcijas elementu izmēra (1.54. att.).</w:t>
      </w:r>
      <w:r w:rsidR="00B952C9">
        <w:rPr>
          <w:rStyle w:val="viiyi"/>
          <w:rFonts w:ascii="Verdana" w:hAnsi="Verdana"/>
          <w:sz w:val="24"/>
        </w:rPr>
        <w:t xml:space="preserve"> </w:t>
      </w:r>
      <w:r w:rsidR="00B952C9">
        <w:rPr>
          <w:rStyle w:val="jlqj4b"/>
          <w:rFonts w:ascii="Verdana" w:hAnsi="Verdana"/>
          <w:sz w:val="24"/>
        </w:rPr>
        <w:t>Līmēto ko</w:t>
      </w:r>
      <w:r>
        <w:rPr>
          <w:rStyle w:val="jlqj4b"/>
          <w:rFonts w:ascii="Verdana" w:hAnsi="Verdana"/>
          <w:sz w:val="24"/>
        </w:rPr>
        <w:t>k</w:t>
      </w:r>
      <w:r w:rsidR="00B952C9">
        <w:rPr>
          <w:rStyle w:val="jlqj4b"/>
          <w:rFonts w:ascii="Verdana" w:hAnsi="Verdana"/>
          <w:sz w:val="24"/>
        </w:rPr>
        <w:t>materiālu īpašības</w:t>
      </w:r>
      <w:r>
        <w:rPr>
          <w:rStyle w:val="jlqj4b"/>
          <w:rFonts w:ascii="Verdana" w:hAnsi="Verdana"/>
          <w:sz w:val="24"/>
        </w:rPr>
        <w:t>,</w:t>
      </w:r>
      <w:r w:rsidR="00B952C9">
        <w:rPr>
          <w:rStyle w:val="jlqj4b"/>
          <w:rFonts w:ascii="Verdana" w:hAnsi="Verdana"/>
          <w:sz w:val="24"/>
        </w:rPr>
        <w:t xml:space="preserve"> atkarībā no konstrukcijas</w:t>
      </w:r>
      <w:r>
        <w:rPr>
          <w:rStyle w:val="jlqj4b"/>
          <w:rFonts w:ascii="Verdana" w:hAnsi="Verdana"/>
          <w:sz w:val="24"/>
        </w:rPr>
        <w:t>,</w:t>
      </w:r>
      <w:r w:rsidR="00B952C9">
        <w:rPr>
          <w:rStyle w:val="jlqj4b"/>
          <w:rFonts w:ascii="Verdana" w:hAnsi="Verdana"/>
          <w:sz w:val="24"/>
        </w:rPr>
        <w:t xml:space="preserve"> var atšķirties ļoti plašā diapazonā.</w:t>
      </w:r>
      <w:r w:rsidR="00B952C9">
        <w:rPr>
          <w:rStyle w:val="viiyi"/>
          <w:rFonts w:ascii="Verdana" w:hAnsi="Verdana"/>
          <w:sz w:val="24"/>
        </w:rPr>
        <w:t xml:space="preserve"> </w:t>
      </w:r>
      <w:r w:rsidR="00B952C9">
        <w:rPr>
          <w:rStyle w:val="jlqj4b"/>
          <w:rFonts w:ascii="Verdana" w:hAnsi="Verdana"/>
          <w:sz w:val="24"/>
        </w:rPr>
        <w:t>Salīdzinot ar masīvkok</w:t>
      </w:r>
      <w:r>
        <w:rPr>
          <w:rStyle w:val="jlqj4b"/>
          <w:rFonts w:ascii="Verdana" w:hAnsi="Verdana"/>
          <w:sz w:val="24"/>
        </w:rPr>
        <w:t>sni</w:t>
      </w:r>
      <w:r w:rsidR="00B952C9">
        <w:rPr>
          <w:rStyle w:val="jlqj4b"/>
          <w:rFonts w:ascii="Verdana" w:hAnsi="Verdana"/>
          <w:sz w:val="24"/>
        </w:rPr>
        <w:t xml:space="preserve">, šie materiāli ir </w:t>
      </w:r>
      <w:r>
        <w:rPr>
          <w:rStyle w:val="jlqj4b"/>
          <w:rFonts w:ascii="Verdana" w:hAnsi="Verdana"/>
          <w:sz w:val="24"/>
        </w:rPr>
        <w:t>ar lielākām dimensijām</w:t>
      </w:r>
      <w:r w:rsidR="00B952C9">
        <w:rPr>
          <w:rStyle w:val="jlqj4b"/>
          <w:rFonts w:ascii="Verdana" w:hAnsi="Verdana"/>
          <w:sz w:val="24"/>
        </w:rPr>
        <w:t xml:space="preserve">, ar </w:t>
      </w:r>
      <w:r>
        <w:rPr>
          <w:rStyle w:val="jlqj4b"/>
          <w:rFonts w:ascii="Verdana" w:hAnsi="Verdana"/>
          <w:sz w:val="24"/>
        </w:rPr>
        <w:t xml:space="preserve">augstāku </w:t>
      </w:r>
      <w:r w:rsidR="00B952C9">
        <w:rPr>
          <w:rStyle w:val="jlqj4b"/>
          <w:rFonts w:ascii="Verdana" w:hAnsi="Verdana"/>
          <w:sz w:val="24"/>
        </w:rPr>
        <w:t xml:space="preserve">formas stabilitāti (nav plaisu vai deformācijas, kas </w:t>
      </w:r>
      <w:r>
        <w:rPr>
          <w:rStyle w:val="jlqj4b"/>
          <w:rFonts w:ascii="Verdana" w:hAnsi="Verdana"/>
          <w:sz w:val="24"/>
        </w:rPr>
        <w:t xml:space="preserve">var </w:t>
      </w:r>
      <w:r w:rsidR="00B952C9">
        <w:rPr>
          <w:rStyle w:val="jlqj4b"/>
          <w:rFonts w:ascii="Verdana" w:hAnsi="Verdana"/>
          <w:sz w:val="24"/>
        </w:rPr>
        <w:t>ra</w:t>
      </w:r>
      <w:r>
        <w:rPr>
          <w:rStyle w:val="jlqj4b"/>
          <w:rFonts w:ascii="Verdana" w:hAnsi="Verdana"/>
          <w:sz w:val="24"/>
        </w:rPr>
        <w:t>sties</w:t>
      </w:r>
      <w:r w:rsidR="00B952C9">
        <w:rPr>
          <w:rStyle w:val="jlqj4b"/>
          <w:rFonts w:ascii="Verdana" w:hAnsi="Verdana"/>
          <w:sz w:val="24"/>
        </w:rPr>
        <w:t xml:space="preserve"> mitruma izmaiņu rezultātā).</w:t>
      </w:r>
    </w:p>
    <w:p w14:paraId="239B812D" w14:textId="77777777" w:rsidR="00A86490" w:rsidRDefault="00A86490" w:rsidP="00B952C9">
      <w:pPr>
        <w:pStyle w:val="Attls"/>
        <w:spacing w:before="0"/>
        <w:jc w:val="both"/>
        <w:rPr>
          <w:rStyle w:val="jlqj4b"/>
          <w:rFonts w:ascii="Verdana" w:hAnsi="Verdana"/>
          <w:spacing w:val="-6"/>
          <w:sz w:val="24"/>
          <w:szCs w:val="24"/>
        </w:rPr>
      </w:pPr>
    </w:p>
    <w:tbl>
      <w:tblPr>
        <w:tblW w:w="9072" w:type="dxa"/>
        <w:jc w:val="center"/>
        <w:tblLook w:val="04A0" w:firstRow="1" w:lastRow="0" w:firstColumn="1" w:lastColumn="0" w:noHBand="0" w:noVBand="1"/>
      </w:tblPr>
      <w:tblGrid>
        <w:gridCol w:w="3338"/>
        <w:gridCol w:w="1929"/>
        <w:gridCol w:w="2994"/>
        <w:gridCol w:w="811"/>
      </w:tblGrid>
      <w:tr w:rsidR="00B952C9" w:rsidRPr="00416F6D" w14:paraId="5AE93684" w14:textId="77777777" w:rsidTr="005A4672">
        <w:trPr>
          <w:jc w:val="center"/>
        </w:trPr>
        <w:tc>
          <w:tcPr>
            <w:tcW w:w="3369" w:type="dxa"/>
            <w:shd w:val="clear" w:color="auto" w:fill="auto"/>
            <w:vAlign w:val="center"/>
          </w:tcPr>
          <w:p w14:paraId="6D19DE1B" w14:textId="77777777" w:rsidR="00B952C9" w:rsidRPr="00467A90" w:rsidRDefault="00B952C9" w:rsidP="00435514">
            <w:pPr>
              <w:rPr>
                <w:rFonts w:cs="Arial"/>
                <w:spacing w:val="-6"/>
                <w:sz w:val="22"/>
                <w:szCs w:val="22"/>
              </w:rPr>
            </w:pPr>
            <w:r>
              <w:rPr>
                <w:sz w:val="22"/>
              </w:rPr>
              <w:t>Īpašība</w:t>
            </w:r>
          </w:p>
        </w:tc>
        <w:tc>
          <w:tcPr>
            <w:tcW w:w="1869" w:type="dxa"/>
            <w:shd w:val="clear" w:color="auto" w:fill="auto"/>
            <w:vAlign w:val="center"/>
          </w:tcPr>
          <w:p w14:paraId="146AB1A4" w14:textId="0F177474" w:rsidR="00B952C9" w:rsidRPr="00467A90" w:rsidRDefault="00B952C9" w:rsidP="00435514">
            <w:pPr>
              <w:rPr>
                <w:rFonts w:cs="Arial"/>
                <w:spacing w:val="-6"/>
                <w:sz w:val="22"/>
                <w:szCs w:val="22"/>
              </w:rPr>
            </w:pPr>
            <w:r>
              <w:rPr>
                <w:sz w:val="22"/>
              </w:rPr>
              <w:t>Masīvkoksne</w:t>
            </w:r>
          </w:p>
        </w:tc>
        <w:tc>
          <w:tcPr>
            <w:tcW w:w="3834" w:type="dxa"/>
            <w:gridSpan w:val="2"/>
            <w:shd w:val="clear" w:color="auto" w:fill="auto"/>
            <w:vAlign w:val="center"/>
          </w:tcPr>
          <w:p w14:paraId="5C2D8F8F" w14:textId="23FE9FE6" w:rsidR="00B952C9" w:rsidRPr="00467A90" w:rsidRDefault="00B952C9" w:rsidP="00DD1645">
            <w:pPr>
              <w:jc w:val="left"/>
              <w:rPr>
                <w:rFonts w:cs="Arial"/>
                <w:spacing w:val="-6"/>
                <w:sz w:val="22"/>
                <w:szCs w:val="22"/>
              </w:rPr>
            </w:pPr>
            <w:r>
              <w:rPr>
                <w:sz w:val="22"/>
              </w:rPr>
              <w:t>Līmēt</w:t>
            </w:r>
            <w:r w:rsidR="00564BC2">
              <w:rPr>
                <w:sz w:val="22"/>
              </w:rPr>
              <w:t>i</w:t>
            </w:r>
            <w:r>
              <w:rPr>
                <w:sz w:val="22"/>
              </w:rPr>
              <w:t xml:space="preserve"> konstrukciju kokmateriāl</w:t>
            </w:r>
            <w:r w:rsidR="00564BC2">
              <w:rPr>
                <w:sz w:val="22"/>
              </w:rPr>
              <w:t>i</w:t>
            </w:r>
          </w:p>
        </w:tc>
      </w:tr>
      <w:tr w:rsidR="00B952C9" w:rsidRPr="00416F6D" w14:paraId="032955FE" w14:textId="77777777" w:rsidTr="005A4672">
        <w:trPr>
          <w:gridAfter w:val="1"/>
          <w:wAfter w:w="850" w:type="dxa"/>
          <w:trHeight w:val="537"/>
          <w:jc w:val="center"/>
        </w:trPr>
        <w:tc>
          <w:tcPr>
            <w:tcW w:w="3369" w:type="dxa"/>
            <w:shd w:val="clear" w:color="auto" w:fill="auto"/>
            <w:vAlign w:val="center"/>
          </w:tcPr>
          <w:p w14:paraId="3FDD506D" w14:textId="77777777" w:rsidR="00B952C9" w:rsidRPr="00467A90" w:rsidRDefault="00B952C9" w:rsidP="00435514">
            <w:pPr>
              <w:rPr>
                <w:rFonts w:cs="Arial"/>
                <w:spacing w:val="-6"/>
                <w:sz w:val="22"/>
                <w:szCs w:val="22"/>
              </w:rPr>
            </w:pPr>
            <w:r>
              <w:rPr>
                <w:sz w:val="22"/>
              </w:rPr>
              <w:t>izturība</w:t>
            </w:r>
          </w:p>
        </w:tc>
        <w:tc>
          <w:tcPr>
            <w:tcW w:w="4853" w:type="dxa"/>
            <w:gridSpan w:val="2"/>
            <w:shd w:val="clear" w:color="auto" w:fill="auto"/>
            <w:vAlign w:val="center"/>
          </w:tcPr>
          <w:p w14:paraId="286343B6" w14:textId="609E3F17" w:rsidR="00B952C9" w:rsidRPr="00467A90" w:rsidRDefault="00B952C9" w:rsidP="005A4672">
            <w:pPr>
              <w:ind w:left="776"/>
              <w:jc w:val="center"/>
              <w:rPr>
                <w:rFonts w:cs="Arial"/>
                <w:spacing w:val="-6"/>
                <w:sz w:val="22"/>
                <w:szCs w:val="22"/>
              </w:rPr>
            </w:pPr>
            <w:r>
              <w:rPr>
                <w:noProof/>
                <w:sz w:val="22"/>
                <w:lang w:eastAsia="lv-LV"/>
              </w:rPr>
              <mc:AlternateContent>
                <mc:Choice Requires="wps">
                  <w:drawing>
                    <wp:inline distT="0" distB="0" distL="0" distR="0" wp14:anchorId="61D17908" wp14:editId="37C9CA53">
                      <wp:extent cx="2447209" cy="258445"/>
                      <wp:effectExtent l="0" t="19050" r="48895" b="27305"/>
                      <wp:docPr id="515085" name="Right Triangle 5150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209" cy="258445"/>
                              </a:xfrm>
                              <a:prstGeom prst="rtTriangle">
                                <a:avLst/>
                              </a:prstGeom>
                              <a:solidFill>
                                <a:srgbClr val="C5E0B3"/>
                              </a:solidFill>
                              <a:ln w="9525">
                                <a:solidFill>
                                  <a:srgbClr val="538135"/>
                                </a:solidFill>
                                <a:miter lim="800000"/>
                                <a:headEnd/>
                                <a:tailEnd/>
                              </a:ln>
                            </wps:spPr>
                            <wps:bodyPr rot="0" vert="horz" wrap="square" lIns="91440" tIns="45720" rIns="91440" bIns="45720" anchor="t" anchorCtr="0" upright="1">
                              <a:noAutofit/>
                            </wps:bodyPr>
                          </wps:wsp>
                        </a:graphicData>
                      </a:graphic>
                    </wp:inline>
                  </w:drawing>
                </mc:Choice>
                <mc:Fallback>
                  <w:pict>
                    <v:shapetype w14:anchorId="4497DB21" id="_x0000_t6" coordsize="21600,21600" o:spt="6" path="m,l,21600r21600,xe">
                      <v:stroke joinstyle="miter"/>
                      <v:path gradientshapeok="t" o:connecttype="custom" o:connectlocs="0,0;0,10800;0,21600;10800,21600;21600,21600;10800,10800" textboxrect="1800,12600,12600,19800"/>
                    </v:shapetype>
                    <v:shape id="Right Triangle 515085" o:spid="_x0000_s1026" type="#_x0000_t6" style="width:192.7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" fillcolor="#c5e0b3" strokecolor="#538135">
                      <w10:anchorlock/>
                    </v:shape>
                  </w:pict>
                </mc:Fallback>
              </mc:AlternateContent>
            </w:r>
          </w:p>
        </w:tc>
      </w:tr>
      <w:tr w:rsidR="00B952C9" w:rsidRPr="00416F6D" w14:paraId="27B1342C" w14:textId="77777777" w:rsidTr="005A4672">
        <w:trPr>
          <w:gridAfter w:val="1"/>
          <w:wAfter w:w="850" w:type="dxa"/>
          <w:jc w:val="center"/>
        </w:trPr>
        <w:tc>
          <w:tcPr>
            <w:tcW w:w="3369" w:type="dxa"/>
            <w:shd w:val="clear" w:color="auto" w:fill="auto"/>
            <w:vAlign w:val="center"/>
          </w:tcPr>
          <w:p w14:paraId="63D49F94" w14:textId="5C33AB51" w:rsidR="00B952C9" w:rsidRPr="00467A90" w:rsidRDefault="00115F30" w:rsidP="00435514">
            <w:pPr>
              <w:rPr>
                <w:rFonts w:cs="Arial"/>
                <w:spacing w:val="-6"/>
                <w:sz w:val="22"/>
                <w:szCs w:val="22"/>
              </w:rPr>
            </w:pPr>
            <w:r>
              <w:rPr>
                <w:rStyle w:val="jlqj4b"/>
                <w:sz w:val="22"/>
              </w:rPr>
              <w:t>s</w:t>
            </w:r>
            <w:r w:rsidR="00B952C9">
              <w:rPr>
                <w:rStyle w:val="jlqj4b"/>
                <w:sz w:val="22"/>
              </w:rPr>
              <w:t>iltum</w:t>
            </w:r>
            <w:r>
              <w:rPr>
                <w:rStyle w:val="jlqj4b"/>
                <w:sz w:val="22"/>
              </w:rPr>
              <w:t>noturība</w:t>
            </w:r>
          </w:p>
        </w:tc>
        <w:tc>
          <w:tcPr>
            <w:tcW w:w="4853" w:type="dxa"/>
            <w:gridSpan w:val="2"/>
            <w:shd w:val="clear" w:color="auto" w:fill="auto"/>
            <w:vAlign w:val="center"/>
          </w:tcPr>
          <w:p w14:paraId="6EFAD458" w14:textId="77777777" w:rsidR="00B952C9" w:rsidRPr="00467A90" w:rsidRDefault="00B952C9" w:rsidP="005A4672">
            <w:pPr>
              <w:ind w:left="776"/>
              <w:jc w:val="center"/>
              <w:rPr>
                <w:rFonts w:cs="Arial"/>
                <w:spacing w:val="-6"/>
                <w:sz w:val="22"/>
                <w:szCs w:val="22"/>
              </w:rPr>
            </w:pPr>
            <w:r>
              <w:rPr>
                <w:noProof/>
                <w:sz w:val="22"/>
                <w:lang w:eastAsia="lv-LV"/>
              </w:rPr>
              <mc:AlternateContent>
                <mc:Choice Requires="wps">
                  <w:drawing>
                    <wp:inline distT="0" distB="0" distL="0" distR="0" wp14:anchorId="4464F9AE" wp14:editId="70CB748E">
                      <wp:extent cx="2467610" cy="258445"/>
                      <wp:effectExtent l="9525" t="13970" r="8890" b="13335"/>
                      <wp:docPr id="515084" name="Right Triangle 5150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67610" cy="258445"/>
                              </a:xfrm>
                              <a:prstGeom prst="rtTriangle">
                                <a:avLst/>
                              </a:prstGeom>
                              <a:solidFill>
                                <a:srgbClr val="C5E0B3"/>
                              </a:solidFill>
                              <a:ln w="9525">
                                <a:solidFill>
                                  <a:srgbClr val="538135"/>
                                </a:solidFill>
                                <a:miter lim="800000"/>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60866D" id="Right Triangle 515084" o:spid="_x0000_s1026" type="#_x0000_t6" style="width:194.3pt;height:20.35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" fillcolor="#c5e0b3" strokecolor="#538135">
                      <w10:anchorlock/>
                    </v:shape>
                  </w:pict>
                </mc:Fallback>
              </mc:AlternateContent>
            </w:r>
          </w:p>
        </w:tc>
      </w:tr>
      <w:tr w:rsidR="00B952C9" w:rsidRPr="00416F6D" w14:paraId="0BF00A5B" w14:textId="77777777" w:rsidTr="005A4672">
        <w:trPr>
          <w:gridAfter w:val="1"/>
          <w:wAfter w:w="850" w:type="dxa"/>
          <w:jc w:val="center"/>
        </w:trPr>
        <w:tc>
          <w:tcPr>
            <w:tcW w:w="3369" w:type="dxa"/>
            <w:shd w:val="clear" w:color="auto" w:fill="auto"/>
            <w:vAlign w:val="center"/>
          </w:tcPr>
          <w:p w14:paraId="542B4DBB" w14:textId="77777777" w:rsidR="00B952C9" w:rsidRPr="00467A90" w:rsidRDefault="00B952C9" w:rsidP="00435514">
            <w:pPr>
              <w:rPr>
                <w:rFonts w:cs="Arial"/>
                <w:spacing w:val="-6"/>
                <w:sz w:val="22"/>
                <w:szCs w:val="22"/>
              </w:rPr>
            </w:pPr>
            <w:r>
              <w:rPr>
                <w:sz w:val="22"/>
              </w:rPr>
              <w:t>virsmas kvalitāte</w:t>
            </w:r>
          </w:p>
        </w:tc>
        <w:tc>
          <w:tcPr>
            <w:tcW w:w="4853" w:type="dxa"/>
            <w:gridSpan w:val="2"/>
            <w:shd w:val="clear" w:color="auto" w:fill="auto"/>
            <w:vAlign w:val="center"/>
          </w:tcPr>
          <w:p w14:paraId="1C51DF4B" w14:textId="77777777" w:rsidR="00B952C9" w:rsidRPr="00467A90" w:rsidRDefault="00B952C9" w:rsidP="005A4672">
            <w:pPr>
              <w:ind w:left="776"/>
              <w:jc w:val="center"/>
              <w:rPr>
                <w:rFonts w:cs="Arial"/>
                <w:spacing w:val="-6"/>
                <w:sz w:val="22"/>
                <w:szCs w:val="22"/>
              </w:rPr>
            </w:pPr>
            <w:r>
              <w:rPr>
                <w:noProof/>
                <w:sz w:val="22"/>
                <w:lang w:eastAsia="lv-LV"/>
              </w:rPr>
              <mc:AlternateContent>
                <mc:Choice Requires="wps">
                  <w:drawing>
                    <wp:inline distT="0" distB="0" distL="0" distR="0" wp14:anchorId="48435E73" wp14:editId="5B8B4D26">
                      <wp:extent cx="2467610" cy="258445"/>
                      <wp:effectExtent l="9525" t="13970" r="8890" b="13335"/>
                      <wp:docPr id="515083" name="Right Triangle 5150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67610" cy="258445"/>
                              </a:xfrm>
                              <a:prstGeom prst="rtTriangle">
                                <a:avLst/>
                              </a:prstGeom>
                              <a:solidFill>
                                <a:srgbClr val="C5E0B3"/>
                              </a:solidFill>
                              <a:ln w="9525">
                                <a:solidFill>
                                  <a:srgbClr val="538135"/>
                                </a:solidFill>
                                <a:miter lim="800000"/>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EA7B763" id="Right Triangle 515083" o:spid="_x0000_s1026" type="#_x0000_t6" style="width:194.3pt;height:20.35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" fillcolor="#c5e0b3" strokecolor="#538135">
                      <w10:anchorlock/>
                    </v:shape>
                  </w:pict>
                </mc:Fallback>
              </mc:AlternateContent>
            </w:r>
          </w:p>
        </w:tc>
      </w:tr>
      <w:tr w:rsidR="00B952C9" w:rsidRPr="00416F6D" w14:paraId="79C72372" w14:textId="77777777" w:rsidTr="005A4672">
        <w:trPr>
          <w:gridAfter w:val="1"/>
          <w:wAfter w:w="850" w:type="dxa"/>
          <w:jc w:val="center"/>
        </w:trPr>
        <w:tc>
          <w:tcPr>
            <w:tcW w:w="3369" w:type="dxa"/>
            <w:shd w:val="clear" w:color="auto" w:fill="auto"/>
            <w:vAlign w:val="center"/>
          </w:tcPr>
          <w:p w14:paraId="12C9EAD3" w14:textId="45402841" w:rsidR="00B952C9" w:rsidRPr="00467A90" w:rsidRDefault="00115F30" w:rsidP="00435514">
            <w:pPr>
              <w:rPr>
                <w:rFonts w:cs="Arial"/>
                <w:spacing w:val="-6"/>
                <w:sz w:val="22"/>
                <w:szCs w:val="22"/>
              </w:rPr>
            </w:pPr>
            <w:r>
              <w:rPr>
                <w:sz w:val="22"/>
              </w:rPr>
              <w:t>viendabīgums</w:t>
            </w:r>
          </w:p>
        </w:tc>
        <w:tc>
          <w:tcPr>
            <w:tcW w:w="4853" w:type="dxa"/>
            <w:gridSpan w:val="2"/>
            <w:shd w:val="clear" w:color="auto" w:fill="auto"/>
            <w:vAlign w:val="center"/>
          </w:tcPr>
          <w:p w14:paraId="6742691B" w14:textId="77777777" w:rsidR="00B952C9" w:rsidRPr="00467A90" w:rsidRDefault="00B952C9" w:rsidP="005A4672">
            <w:pPr>
              <w:ind w:left="776"/>
              <w:jc w:val="center"/>
              <w:rPr>
                <w:rFonts w:cs="Arial"/>
                <w:spacing w:val="-6"/>
                <w:sz w:val="22"/>
                <w:szCs w:val="22"/>
              </w:rPr>
            </w:pPr>
            <w:r>
              <w:rPr>
                <w:noProof/>
                <w:sz w:val="22"/>
                <w:lang w:eastAsia="lv-LV"/>
              </w:rPr>
              <mc:AlternateContent>
                <mc:Choice Requires="wps">
                  <w:drawing>
                    <wp:inline distT="0" distB="0" distL="0" distR="0" wp14:anchorId="0A1B8FD0" wp14:editId="5E68CC58">
                      <wp:extent cx="2467610" cy="258445"/>
                      <wp:effectExtent l="9525" t="13970" r="8890" b="13335"/>
                      <wp:docPr id="515082" name="Right Triangle 5150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67610" cy="258445"/>
                              </a:xfrm>
                              <a:prstGeom prst="rtTriangle">
                                <a:avLst/>
                              </a:prstGeom>
                              <a:solidFill>
                                <a:srgbClr val="C5E0B3"/>
                              </a:solidFill>
                              <a:ln w="9525">
                                <a:solidFill>
                                  <a:srgbClr val="538135"/>
                                </a:solidFill>
                                <a:miter lim="800000"/>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B4544A3" id="Right Triangle 515082" o:spid="_x0000_s1026" type="#_x0000_t6" style="width:194.3pt;height:20.35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" fillcolor="#c5e0b3" strokecolor="#538135">
                      <w10:anchorlock/>
                    </v:shape>
                  </w:pict>
                </mc:Fallback>
              </mc:AlternateContent>
            </w:r>
          </w:p>
        </w:tc>
      </w:tr>
      <w:tr w:rsidR="00B952C9" w:rsidRPr="00416F6D" w14:paraId="09E2B3D5" w14:textId="77777777" w:rsidTr="005A4672">
        <w:trPr>
          <w:gridAfter w:val="1"/>
          <w:wAfter w:w="850" w:type="dxa"/>
          <w:jc w:val="center"/>
        </w:trPr>
        <w:tc>
          <w:tcPr>
            <w:tcW w:w="3369" w:type="dxa"/>
            <w:shd w:val="clear" w:color="auto" w:fill="auto"/>
            <w:vAlign w:val="center"/>
          </w:tcPr>
          <w:p w14:paraId="67A7C92B" w14:textId="495519AF" w:rsidR="00B952C9" w:rsidRPr="00467A90" w:rsidRDefault="00B952C9" w:rsidP="00435514">
            <w:pPr>
              <w:rPr>
                <w:rFonts w:cs="Arial"/>
                <w:spacing w:val="-6"/>
                <w:sz w:val="22"/>
                <w:szCs w:val="22"/>
              </w:rPr>
            </w:pPr>
            <w:r>
              <w:rPr>
                <w:sz w:val="22"/>
              </w:rPr>
              <w:t>izotropi</w:t>
            </w:r>
            <w:r w:rsidR="00EE057E">
              <w:rPr>
                <w:sz w:val="22"/>
              </w:rPr>
              <w:t>skums</w:t>
            </w:r>
          </w:p>
        </w:tc>
        <w:tc>
          <w:tcPr>
            <w:tcW w:w="4853" w:type="dxa"/>
            <w:gridSpan w:val="2"/>
            <w:shd w:val="clear" w:color="auto" w:fill="auto"/>
            <w:vAlign w:val="center"/>
          </w:tcPr>
          <w:p w14:paraId="2ADD6119" w14:textId="77777777" w:rsidR="00B952C9" w:rsidRPr="00467A90" w:rsidRDefault="00B952C9" w:rsidP="005A4672">
            <w:pPr>
              <w:ind w:left="776"/>
              <w:jc w:val="center"/>
              <w:rPr>
                <w:rFonts w:cs="Arial"/>
                <w:spacing w:val="-6"/>
                <w:sz w:val="22"/>
                <w:szCs w:val="22"/>
              </w:rPr>
            </w:pPr>
            <w:r>
              <w:rPr>
                <w:noProof/>
                <w:sz w:val="22"/>
                <w:lang w:eastAsia="lv-LV"/>
              </w:rPr>
              <mc:AlternateContent>
                <mc:Choice Requires="wps">
                  <w:drawing>
                    <wp:inline distT="0" distB="0" distL="0" distR="0" wp14:anchorId="75742521" wp14:editId="03C1690A">
                      <wp:extent cx="2467610" cy="258445"/>
                      <wp:effectExtent l="9525" t="13970" r="8890" b="13335"/>
                      <wp:docPr id="515081" name="Right Triangle 5150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67610" cy="258445"/>
                              </a:xfrm>
                              <a:prstGeom prst="rtTriangle">
                                <a:avLst/>
                              </a:prstGeom>
                              <a:solidFill>
                                <a:srgbClr val="C5E0B3"/>
                              </a:solidFill>
                              <a:ln w="9525">
                                <a:solidFill>
                                  <a:srgbClr val="538135"/>
                                </a:solidFill>
                                <a:miter lim="800000"/>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205E0B" id="Right Triangle 515081" o:spid="_x0000_s1026" type="#_x0000_t6" style="width:194.3pt;height:20.35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" fillcolor="#c5e0b3" strokecolor="#538135">
                      <w10:anchorlock/>
                    </v:shape>
                  </w:pict>
                </mc:Fallback>
              </mc:AlternateContent>
            </w:r>
          </w:p>
        </w:tc>
      </w:tr>
      <w:tr w:rsidR="00B952C9" w:rsidRPr="00416F6D" w14:paraId="439D3CF3" w14:textId="77777777" w:rsidTr="005A4672">
        <w:trPr>
          <w:gridAfter w:val="1"/>
          <w:wAfter w:w="850" w:type="dxa"/>
          <w:jc w:val="center"/>
        </w:trPr>
        <w:tc>
          <w:tcPr>
            <w:tcW w:w="3369" w:type="dxa"/>
            <w:shd w:val="clear" w:color="auto" w:fill="auto"/>
            <w:vAlign w:val="center"/>
          </w:tcPr>
          <w:p w14:paraId="5919AB40" w14:textId="77777777" w:rsidR="00B952C9" w:rsidRPr="00467A90" w:rsidRDefault="00B952C9" w:rsidP="00435514">
            <w:pPr>
              <w:rPr>
                <w:rFonts w:cs="Arial"/>
                <w:spacing w:val="-6"/>
                <w:sz w:val="22"/>
                <w:szCs w:val="22"/>
              </w:rPr>
            </w:pPr>
            <w:r>
              <w:rPr>
                <w:sz w:val="22"/>
              </w:rPr>
              <w:t>enerģijas patēriņš</w:t>
            </w:r>
          </w:p>
        </w:tc>
        <w:tc>
          <w:tcPr>
            <w:tcW w:w="4853" w:type="dxa"/>
            <w:gridSpan w:val="2"/>
            <w:shd w:val="clear" w:color="auto" w:fill="auto"/>
            <w:vAlign w:val="center"/>
          </w:tcPr>
          <w:p w14:paraId="48CB8AEB" w14:textId="77777777" w:rsidR="00B952C9" w:rsidRPr="00467A90" w:rsidRDefault="00B952C9" w:rsidP="005A4672">
            <w:pPr>
              <w:ind w:left="776"/>
              <w:jc w:val="center"/>
              <w:rPr>
                <w:rFonts w:cs="Arial"/>
                <w:spacing w:val="-6"/>
                <w:sz w:val="22"/>
                <w:szCs w:val="22"/>
              </w:rPr>
            </w:pPr>
            <w:r>
              <w:rPr>
                <w:noProof/>
                <w:sz w:val="22"/>
                <w:lang w:eastAsia="lv-LV"/>
              </w:rPr>
              <mc:AlternateContent>
                <mc:Choice Requires="wps">
                  <w:drawing>
                    <wp:inline distT="0" distB="0" distL="0" distR="0" wp14:anchorId="2DE75676" wp14:editId="1EECBEB1">
                      <wp:extent cx="2467610" cy="258445"/>
                      <wp:effectExtent l="9525" t="13970" r="8890" b="13335"/>
                      <wp:docPr id="515080" name="Right Triangle 5150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67610" cy="258445"/>
                              </a:xfrm>
                              <a:prstGeom prst="rtTriangle">
                                <a:avLst/>
                              </a:prstGeom>
                              <a:solidFill>
                                <a:srgbClr val="C5E0B3"/>
                              </a:solidFill>
                              <a:ln w="9525">
                                <a:solidFill>
                                  <a:srgbClr val="538135"/>
                                </a:solidFill>
                                <a:miter lim="800000"/>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D382507" id="Right Triangle 515080" o:spid="_x0000_s1026" type="#_x0000_t6" style="width:194.3pt;height:20.35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" fillcolor="#c5e0b3" strokecolor="#538135">
                      <w10:anchorlock/>
                    </v:shape>
                  </w:pict>
                </mc:Fallback>
              </mc:AlternateContent>
            </w:r>
          </w:p>
        </w:tc>
      </w:tr>
      <w:tr w:rsidR="00B952C9" w:rsidRPr="00416F6D" w14:paraId="62842604" w14:textId="77777777" w:rsidTr="005A4672">
        <w:trPr>
          <w:gridAfter w:val="1"/>
          <w:wAfter w:w="850" w:type="dxa"/>
          <w:jc w:val="center"/>
        </w:trPr>
        <w:tc>
          <w:tcPr>
            <w:tcW w:w="3369" w:type="dxa"/>
            <w:shd w:val="clear" w:color="auto" w:fill="auto"/>
            <w:vAlign w:val="center"/>
          </w:tcPr>
          <w:p w14:paraId="02381F7B" w14:textId="77777777" w:rsidR="00B952C9" w:rsidRPr="00467A90" w:rsidRDefault="00B952C9" w:rsidP="00435514">
            <w:pPr>
              <w:rPr>
                <w:rFonts w:cs="Arial"/>
                <w:spacing w:val="-6"/>
                <w:sz w:val="22"/>
                <w:szCs w:val="22"/>
              </w:rPr>
            </w:pPr>
            <w:r>
              <w:rPr>
                <w:rStyle w:val="jlqj4b"/>
                <w:sz w:val="22"/>
              </w:rPr>
              <w:t>ietekme uz vidi</w:t>
            </w:r>
          </w:p>
        </w:tc>
        <w:tc>
          <w:tcPr>
            <w:tcW w:w="4853" w:type="dxa"/>
            <w:gridSpan w:val="2"/>
            <w:shd w:val="clear" w:color="auto" w:fill="auto"/>
            <w:vAlign w:val="center"/>
          </w:tcPr>
          <w:p w14:paraId="3E1C660F" w14:textId="77777777" w:rsidR="00B952C9" w:rsidRPr="00467A90" w:rsidRDefault="00B952C9" w:rsidP="005A4672">
            <w:pPr>
              <w:ind w:left="776"/>
              <w:jc w:val="center"/>
              <w:rPr>
                <w:rFonts w:cs="Arial"/>
                <w:spacing w:val="-6"/>
                <w:sz w:val="22"/>
                <w:szCs w:val="22"/>
              </w:rPr>
            </w:pPr>
            <w:r>
              <w:rPr>
                <w:noProof/>
                <w:sz w:val="22"/>
                <w:lang w:eastAsia="lv-LV"/>
              </w:rPr>
              <mc:AlternateContent>
                <mc:Choice Requires="wps">
                  <w:drawing>
                    <wp:inline distT="0" distB="0" distL="0" distR="0" wp14:anchorId="7B5C4D43" wp14:editId="1F0CEFB0">
                      <wp:extent cx="2467610" cy="258445"/>
                      <wp:effectExtent l="9525" t="13970" r="8890" b="13335"/>
                      <wp:docPr id="515079" name="Right Triangle 5150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67610" cy="258445"/>
                              </a:xfrm>
                              <a:prstGeom prst="rtTriangle">
                                <a:avLst/>
                              </a:prstGeom>
                              <a:solidFill>
                                <a:srgbClr val="C5E0B3"/>
                              </a:solidFill>
                              <a:ln w="9525">
                                <a:solidFill>
                                  <a:srgbClr val="538135"/>
                                </a:solidFill>
                                <a:miter lim="800000"/>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98FCD07" id="Right Triangle 515079" o:spid="_x0000_s1026" type="#_x0000_t6" style="width:194.3pt;height:20.35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" fillcolor="#c5e0b3" strokecolor="#538135">
                      <w10:anchorlock/>
                    </v:shape>
                  </w:pict>
                </mc:Fallback>
              </mc:AlternateContent>
            </w:r>
          </w:p>
        </w:tc>
      </w:tr>
    </w:tbl>
    <w:p w14:paraId="33947822" w14:textId="4899E0FD" w:rsidR="00B952C9" w:rsidRPr="00302573" w:rsidRDefault="00435514" w:rsidP="00B952C9">
      <w:pPr>
        <w:pStyle w:val="att"/>
        <w:numPr>
          <w:ilvl w:val="0"/>
          <w:numId w:val="0"/>
        </w:numPr>
        <w:spacing w:after="0"/>
        <w:ind w:left="360"/>
        <w:rPr>
          <w:rStyle w:val="jlqj4b"/>
          <w:rFonts w:ascii="Verdana" w:hAnsi="Verdana" w:cs="Arial"/>
          <w:b/>
          <w:i w:val="0"/>
          <w:spacing w:val="-6"/>
          <w:sz w:val="24"/>
        </w:rPr>
      </w:pPr>
      <w:r>
        <w:rPr>
          <w:rFonts w:ascii="Verdana" w:hAnsi="Verdana"/>
          <w:b/>
          <w:i w:val="0"/>
          <w:sz w:val="24"/>
        </w:rPr>
        <w:t xml:space="preserve">1.54. att. </w:t>
      </w:r>
      <w:r w:rsidR="00115F30">
        <w:rPr>
          <w:rStyle w:val="jlqj4b"/>
          <w:rFonts w:ascii="Verdana" w:hAnsi="Verdana"/>
          <w:b/>
          <w:i w:val="0"/>
          <w:sz w:val="24"/>
        </w:rPr>
        <w:t>I</w:t>
      </w:r>
      <w:r>
        <w:rPr>
          <w:rStyle w:val="jlqj4b"/>
          <w:rFonts w:ascii="Verdana" w:hAnsi="Verdana"/>
          <w:b/>
          <w:i w:val="0"/>
          <w:sz w:val="24"/>
        </w:rPr>
        <w:t>zmēra ietekme uz līmēto kok</w:t>
      </w:r>
      <w:r w:rsidR="00206509">
        <w:rPr>
          <w:rStyle w:val="jlqj4b"/>
          <w:rFonts w:ascii="Verdana" w:hAnsi="Verdana"/>
          <w:b/>
          <w:i w:val="0"/>
          <w:sz w:val="24"/>
        </w:rPr>
        <w:t xml:space="preserve">materiālu īpašībām </w:t>
      </w:r>
      <w:r>
        <w:rPr>
          <w:rStyle w:val="jlqj4b"/>
          <w:rFonts w:ascii="Verdana" w:hAnsi="Verdana"/>
          <w:b/>
          <w:i w:val="0"/>
          <w:sz w:val="24"/>
        </w:rPr>
        <w:t>(no zāģmateriāliem līdz kokšķiedras plātnēm)</w:t>
      </w:r>
      <w:r>
        <w:rPr>
          <w:rFonts w:ascii="Verdana" w:hAnsi="Verdana"/>
          <w:sz w:val="24"/>
        </w:rPr>
        <w:t xml:space="preserve"> </w:t>
      </w:r>
      <w:r>
        <w:rPr>
          <w:rFonts w:ascii="Verdana" w:hAnsi="Verdana"/>
          <w:i w:val="0"/>
          <w:sz w:val="24"/>
        </w:rPr>
        <w:t>(Feller 1999</w:t>
      </w:r>
      <w:r>
        <w:rPr>
          <w:rStyle w:val="jlqj4b"/>
          <w:rFonts w:ascii="Verdana" w:hAnsi="Verdana"/>
          <w:i w:val="0"/>
          <w:sz w:val="24"/>
        </w:rPr>
        <w:t>).</w:t>
      </w:r>
    </w:p>
    <w:p w14:paraId="151398A4" w14:textId="77777777" w:rsidR="00B952C9" w:rsidRPr="00A378DD" w:rsidRDefault="00B952C9" w:rsidP="00B1342C">
      <w:pPr>
        <w:pStyle w:val="att"/>
        <w:numPr>
          <w:ilvl w:val="0"/>
          <w:numId w:val="0"/>
        </w:numPr>
        <w:spacing w:after="0"/>
        <w:ind w:left="360" w:hanging="360"/>
        <w:jc w:val="both"/>
        <w:rPr>
          <w:rFonts w:ascii="Verdana" w:hAnsi="Verdana" w:cs="Arial"/>
          <w:b/>
          <w:i w:val="0"/>
          <w:spacing w:val="-6"/>
          <w:sz w:val="24"/>
        </w:rPr>
      </w:pPr>
    </w:p>
    <w:p w14:paraId="43B5D7A9" w14:textId="7E199D81" w:rsidR="00640247" w:rsidRPr="00302573" w:rsidRDefault="00925338" w:rsidP="00925338">
      <w:pPr>
        <w:pStyle w:val="NormalWeb"/>
        <w:spacing w:before="0" w:beforeAutospacing="0" w:after="0" w:afterAutospacing="0"/>
        <w:rPr>
          <w:rFonts w:ascii="Arial" w:eastAsia="Times New Roman" w:hAnsi="Arial"/>
          <w:spacing w:val="-6"/>
          <w:sz w:val="24"/>
        </w:rPr>
      </w:pPr>
      <w:r>
        <w:rPr>
          <w:rStyle w:val="jlqj4b"/>
          <w:rFonts w:ascii="Verdana" w:hAnsi="Verdana"/>
          <w:sz w:val="24"/>
        </w:rPr>
        <w:t xml:space="preserve">Šajā </w:t>
      </w:r>
      <w:r w:rsidR="00206509">
        <w:rPr>
          <w:rStyle w:val="jlqj4b"/>
          <w:rFonts w:ascii="Verdana" w:hAnsi="Verdana"/>
          <w:sz w:val="24"/>
        </w:rPr>
        <w:t>ap</w:t>
      </w:r>
      <w:r>
        <w:rPr>
          <w:rStyle w:val="jlqj4b"/>
          <w:rFonts w:ascii="Verdana" w:hAnsi="Verdana"/>
          <w:sz w:val="24"/>
        </w:rPr>
        <w:t>mācību nodaļā apskatī</w:t>
      </w:r>
      <w:r w:rsidR="00206509">
        <w:rPr>
          <w:rStyle w:val="jlqj4b"/>
          <w:rFonts w:ascii="Verdana" w:hAnsi="Verdana"/>
          <w:sz w:val="24"/>
        </w:rPr>
        <w:t>ti</w:t>
      </w:r>
      <w:r>
        <w:rPr>
          <w:rStyle w:val="jlqj4b"/>
          <w:rFonts w:ascii="Verdana" w:hAnsi="Verdana"/>
          <w:sz w:val="24"/>
        </w:rPr>
        <w:t xml:space="preserve"> daž</w:t>
      </w:r>
      <w:r w:rsidR="00206509">
        <w:rPr>
          <w:rStyle w:val="jlqj4b"/>
          <w:rFonts w:ascii="Verdana" w:hAnsi="Verdana"/>
          <w:sz w:val="24"/>
        </w:rPr>
        <w:t>i</w:t>
      </w:r>
      <w:r>
        <w:rPr>
          <w:rStyle w:val="jlqj4b"/>
          <w:rFonts w:ascii="Verdana" w:hAnsi="Verdana"/>
          <w:sz w:val="24"/>
        </w:rPr>
        <w:t xml:space="preserve">  līmētu </w:t>
      </w:r>
      <w:r w:rsidR="00206509">
        <w:rPr>
          <w:rStyle w:val="jlqj4b"/>
          <w:rFonts w:ascii="Verdana" w:hAnsi="Verdana"/>
          <w:sz w:val="24"/>
        </w:rPr>
        <w:t xml:space="preserve">kokmateriālu </w:t>
      </w:r>
      <w:r>
        <w:rPr>
          <w:rStyle w:val="jlqj4b"/>
          <w:rFonts w:ascii="Verdana" w:hAnsi="Verdana"/>
          <w:sz w:val="24"/>
        </w:rPr>
        <w:t>būvelementu piemēr</w:t>
      </w:r>
      <w:r w:rsidR="00206509">
        <w:rPr>
          <w:rStyle w:val="jlqj4b"/>
          <w:rFonts w:ascii="Verdana" w:hAnsi="Verdana"/>
          <w:sz w:val="24"/>
        </w:rPr>
        <w:t>i</w:t>
      </w:r>
      <w:r>
        <w:rPr>
          <w:rStyle w:val="jlqj4b"/>
          <w:rFonts w:ascii="Verdana" w:hAnsi="Verdana"/>
          <w:sz w:val="24"/>
        </w:rPr>
        <w:t xml:space="preserve">, kas iekļauti šajā grupā, kuru </w:t>
      </w:r>
      <w:r w:rsidR="00206509">
        <w:rPr>
          <w:rStyle w:val="jlqj4b"/>
          <w:rFonts w:ascii="Verdana" w:hAnsi="Verdana"/>
          <w:sz w:val="24"/>
        </w:rPr>
        <w:t xml:space="preserve">prasības lietošanai </w:t>
      </w:r>
      <w:r>
        <w:rPr>
          <w:rStyle w:val="jlqj4b"/>
          <w:rFonts w:ascii="Verdana" w:hAnsi="Verdana"/>
          <w:sz w:val="24"/>
        </w:rPr>
        <w:t>apskatīta</w:t>
      </w:r>
      <w:r w:rsidR="00206509">
        <w:rPr>
          <w:rStyle w:val="jlqj4b"/>
          <w:rFonts w:ascii="Verdana" w:hAnsi="Verdana"/>
          <w:sz w:val="24"/>
        </w:rPr>
        <w:t>s</w:t>
      </w:r>
      <w:r>
        <w:rPr>
          <w:rStyle w:val="jlqj4b"/>
          <w:rFonts w:ascii="Verdana" w:hAnsi="Verdana"/>
          <w:sz w:val="24"/>
        </w:rPr>
        <w:t xml:space="preserve"> citās </w:t>
      </w:r>
      <w:r w:rsidR="00206509">
        <w:rPr>
          <w:rStyle w:val="jlqj4b"/>
          <w:rFonts w:ascii="Verdana" w:hAnsi="Verdana"/>
          <w:sz w:val="24"/>
        </w:rPr>
        <w:t>ap</w:t>
      </w:r>
      <w:r>
        <w:rPr>
          <w:rStyle w:val="jlqj4b"/>
          <w:rFonts w:ascii="Verdana" w:hAnsi="Verdana"/>
          <w:sz w:val="24"/>
        </w:rPr>
        <w:t xml:space="preserve">mācību daļās. </w:t>
      </w:r>
      <w:r w:rsidR="00206509">
        <w:rPr>
          <w:rStyle w:val="jlqj4b"/>
          <w:rFonts w:ascii="Verdana" w:hAnsi="Verdana"/>
          <w:sz w:val="24"/>
        </w:rPr>
        <w:t>K</w:t>
      </w:r>
      <w:r>
        <w:rPr>
          <w:rStyle w:val="jlqj4b"/>
          <w:rFonts w:ascii="Verdana" w:hAnsi="Verdana"/>
          <w:sz w:val="24"/>
        </w:rPr>
        <w:t xml:space="preserve">rusteniski </w:t>
      </w:r>
      <w:r w:rsidR="00206509">
        <w:rPr>
          <w:rStyle w:val="jlqj4b"/>
          <w:rFonts w:ascii="Verdana" w:hAnsi="Verdana"/>
          <w:sz w:val="24"/>
        </w:rPr>
        <w:t xml:space="preserve">līmēti kokmateriālu būvpaneļi </w:t>
      </w:r>
      <w:r>
        <w:rPr>
          <w:rStyle w:val="jlqj4b"/>
          <w:rFonts w:ascii="Verdana" w:hAnsi="Verdana"/>
          <w:sz w:val="24"/>
        </w:rPr>
        <w:t xml:space="preserve">(CLT) ir apskatīti 2. </w:t>
      </w:r>
      <w:r w:rsidR="00206509">
        <w:rPr>
          <w:rStyle w:val="jlqj4b"/>
          <w:rFonts w:ascii="Verdana" w:hAnsi="Verdana"/>
          <w:sz w:val="24"/>
        </w:rPr>
        <w:t>ap</w:t>
      </w:r>
      <w:r>
        <w:rPr>
          <w:rStyle w:val="jlqj4b"/>
          <w:rFonts w:ascii="Verdana" w:hAnsi="Verdana"/>
          <w:sz w:val="24"/>
        </w:rPr>
        <w:t xml:space="preserve">mācību nodaļā. Šos paneļus var </w:t>
      </w:r>
      <w:r w:rsidR="00206509">
        <w:rPr>
          <w:rStyle w:val="jlqj4b"/>
          <w:rFonts w:ascii="Verdana" w:hAnsi="Verdana"/>
          <w:sz w:val="24"/>
        </w:rPr>
        <w:t xml:space="preserve">izveidot </w:t>
      </w:r>
      <w:r>
        <w:rPr>
          <w:rStyle w:val="jlqj4b"/>
          <w:rFonts w:ascii="Verdana" w:hAnsi="Verdana"/>
          <w:sz w:val="24"/>
        </w:rPr>
        <w:t xml:space="preserve">bez </w:t>
      </w:r>
      <w:r w:rsidR="00206509">
        <w:rPr>
          <w:rStyle w:val="jlqj4b"/>
          <w:rFonts w:ascii="Verdana" w:hAnsi="Verdana"/>
          <w:sz w:val="24"/>
        </w:rPr>
        <w:t>saistvielām</w:t>
      </w:r>
      <w:r>
        <w:rPr>
          <w:rStyle w:val="jlqj4b"/>
          <w:rFonts w:ascii="Verdana" w:hAnsi="Verdana"/>
          <w:sz w:val="24"/>
        </w:rPr>
        <w:t xml:space="preserve"> - ar naglām vai tapām, un tie netiek uzskatīti par klasiskiem CLT paneļiem (1.55.A un B att.).</w:t>
      </w:r>
    </w:p>
    <w:tbl>
      <w:tblPr>
        <w:tblW w:w="0" w:type="auto"/>
        <w:jc w:val="center"/>
        <w:tblLook w:val="04A0" w:firstRow="1" w:lastRow="0" w:firstColumn="1" w:lastColumn="0" w:noHBand="0" w:noVBand="1"/>
      </w:tblPr>
      <w:tblGrid>
        <w:gridCol w:w="3705"/>
        <w:gridCol w:w="3706"/>
        <w:gridCol w:w="1616"/>
      </w:tblGrid>
      <w:tr w:rsidR="00640247" w:rsidRPr="00302573" w14:paraId="18A0A48A" w14:textId="77777777" w:rsidTr="00A351F9">
        <w:trPr>
          <w:jc w:val="center"/>
        </w:trPr>
        <w:tc>
          <w:tcPr>
            <w:tcW w:w="3317" w:type="dxa"/>
            <w:shd w:val="clear" w:color="auto" w:fill="auto"/>
          </w:tcPr>
          <w:p w14:paraId="321F4E01" w14:textId="6AECA01C" w:rsidR="00640247" w:rsidRPr="00302573" w:rsidRDefault="00640247" w:rsidP="00B1342C">
            <w:pPr>
              <w:pStyle w:val="Pamatteksts1"/>
              <w:ind w:firstLine="0"/>
              <w:jc w:val="center"/>
              <w:rPr>
                <w:rFonts w:ascii="Verdana" w:hAnsi="Verdana" w:cs="Arial"/>
                <w:spacing w:val="-6"/>
                <w:szCs w:val="24"/>
              </w:rPr>
            </w:pPr>
            <w:r w:rsidRPr="00302573">
              <w:rPr>
                <w:rFonts w:ascii="Verdana" w:hAnsi="Verdana" w:cs="Arial"/>
              </w:rPr>
              <w:fldChar w:fldCharType="begin"/>
            </w:r>
            <w:r w:rsidRPr="00302573">
              <w:rPr>
                <w:rFonts w:ascii="Verdana" w:hAnsi="Verdana" w:cs="Arial"/>
              </w:rPr>
              <w:instrText xml:space="preserve"> INCLUDEPICTURE "https://www.intechopen.com/media/chapter/66693/media/F1.png" \* MERGEFORMATINET </w:instrText>
            </w:r>
            <w:r w:rsidRPr="00302573">
              <w:rPr>
                <w:rFonts w:ascii="Verdana" w:hAnsi="Verdana" w:cs="Arial"/>
              </w:rPr>
              <w:fldChar w:fldCharType="separate"/>
            </w:r>
            <w:r w:rsidR="00977C0A">
              <w:rPr>
                <w:rFonts w:ascii="Verdana" w:hAnsi="Verdana" w:cs="Arial"/>
              </w:rPr>
              <w:fldChar w:fldCharType="begin"/>
            </w:r>
            <w:r w:rsidR="00977C0A">
              <w:rPr>
                <w:rFonts w:ascii="Verdana" w:hAnsi="Verdana" w:cs="Arial"/>
              </w:rPr>
              <w:instrText xml:space="preserve"> INCLUDEPICTURE  "https://www.intechopen.com/media/chapter/66693/media/F1.png" \* MERGEFORMATINET </w:instrText>
            </w:r>
            <w:r w:rsidR="00977C0A">
              <w:rPr>
                <w:rFonts w:ascii="Verdana" w:hAnsi="Verdana" w:cs="Arial"/>
              </w:rPr>
              <w:fldChar w:fldCharType="separate"/>
            </w:r>
            <w:r w:rsidR="00232E8C">
              <w:rPr>
                <w:rFonts w:ascii="Verdana" w:hAnsi="Verdana" w:cs="Arial"/>
              </w:rPr>
              <w:fldChar w:fldCharType="begin"/>
            </w:r>
            <w:r w:rsidR="00232E8C">
              <w:rPr>
                <w:rFonts w:ascii="Verdana" w:hAnsi="Verdana" w:cs="Arial"/>
              </w:rPr>
              <w:instrText xml:space="preserve"> INCLUDEPICTURE  "https://www.intechopen.com/media/chapter/66693/media/F1.png" \* MERGEFORMATINET </w:instrText>
            </w:r>
            <w:r w:rsidR="00232E8C">
              <w:rPr>
                <w:rFonts w:ascii="Verdana" w:hAnsi="Verdana" w:cs="Arial"/>
              </w:rPr>
              <w:fldChar w:fldCharType="separate"/>
            </w:r>
            <w:r w:rsidR="004A78AC">
              <w:rPr>
                <w:rFonts w:ascii="Verdana" w:hAnsi="Verdana" w:cs="Arial"/>
              </w:rPr>
              <w:fldChar w:fldCharType="begin"/>
            </w:r>
            <w:r w:rsidR="004A78AC">
              <w:rPr>
                <w:rFonts w:ascii="Verdana" w:hAnsi="Verdana" w:cs="Arial"/>
              </w:rPr>
              <w:instrText xml:space="preserve"> INCLUDEPICTURE  "https://www.intechopen.com/media/chapter/66693/media/F1.png" \* MERGEFORMATINET </w:instrText>
            </w:r>
            <w:r w:rsidR="004A78AC">
              <w:rPr>
                <w:rFonts w:ascii="Verdana" w:hAnsi="Verdana" w:cs="Arial"/>
              </w:rPr>
              <w:fldChar w:fldCharType="separate"/>
            </w:r>
            <w:r w:rsidR="00433E4D">
              <w:rPr>
                <w:rFonts w:ascii="Verdana" w:hAnsi="Verdana" w:cs="Arial"/>
              </w:rPr>
              <w:fldChar w:fldCharType="begin"/>
            </w:r>
            <w:r w:rsidR="00433E4D">
              <w:rPr>
                <w:rFonts w:ascii="Verdana" w:hAnsi="Verdana" w:cs="Arial"/>
              </w:rPr>
              <w:instrText xml:space="preserve"> INCLUDEPICTURE  "https://www.intechopen.com/media/chapter/66693/media/F1.png" \* MERGEFORMATINET </w:instrText>
            </w:r>
            <w:r w:rsidR="00433E4D">
              <w:rPr>
                <w:rFonts w:ascii="Verdana" w:hAnsi="Verdana" w:cs="Arial"/>
              </w:rPr>
              <w:fldChar w:fldCharType="separate"/>
            </w:r>
            <w:r w:rsidR="008718C5">
              <w:rPr>
                <w:rFonts w:ascii="Verdana" w:hAnsi="Verdana" w:cs="Arial"/>
              </w:rPr>
              <w:fldChar w:fldCharType="begin"/>
            </w:r>
            <w:r w:rsidR="008718C5">
              <w:rPr>
                <w:rFonts w:ascii="Verdana" w:hAnsi="Verdana" w:cs="Arial"/>
              </w:rPr>
              <w:instrText xml:space="preserve"> INCLUDEPICTURE  "https://www.intechopen.com/media/chapter/66693/media/F1.png" \* MERGEFORMATINET </w:instrText>
            </w:r>
            <w:r w:rsidR="008718C5">
              <w:rPr>
                <w:rFonts w:ascii="Verdana" w:hAnsi="Verdana" w:cs="Arial"/>
              </w:rPr>
              <w:fldChar w:fldCharType="separate"/>
            </w:r>
            <w:r w:rsidR="001A2B8A">
              <w:rPr>
                <w:rFonts w:ascii="Verdana" w:hAnsi="Verdana" w:cs="Arial"/>
              </w:rPr>
              <w:fldChar w:fldCharType="begin"/>
            </w:r>
            <w:r w:rsidR="001A2B8A">
              <w:rPr>
                <w:rFonts w:ascii="Verdana" w:hAnsi="Verdana" w:cs="Arial"/>
              </w:rPr>
              <w:instrText xml:space="preserve"> INCLUDEPICTURE  "https://www.intechopen.com/media/chapter/66693/media/F1.png" \* MERGEFORMATINET </w:instrText>
            </w:r>
            <w:r w:rsidR="001A2B8A">
              <w:rPr>
                <w:rFonts w:ascii="Verdana" w:hAnsi="Verdana" w:cs="Arial"/>
              </w:rPr>
              <w:fldChar w:fldCharType="separate"/>
            </w:r>
            <w:r w:rsidR="001279FD">
              <w:rPr>
                <w:rFonts w:ascii="Verdana" w:hAnsi="Verdana" w:cs="Arial"/>
              </w:rPr>
              <w:fldChar w:fldCharType="begin"/>
            </w:r>
            <w:r w:rsidR="001279FD">
              <w:rPr>
                <w:rFonts w:ascii="Verdana" w:hAnsi="Verdana" w:cs="Arial"/>
              </w:rPr>
              <w:instrText xml:space="preserve"> INCLUDEPICTURE  "https://www.intechopen.com/media/chapter/66693/media/F1.png" \* MERGEFORMATINET </w:instrText>
            </w:r>
            <w:r w:rsidR="001279FD">
              <w:rPr>
                <w:rFonts w:ascii="Verdana" w:hAnsi="Verdana" w:cs="Arial"/>
              </w:rPr>
              <w:fldChar w:fldCharType="separate"/>
            </w:r>
            <w:r w:rsidR="008B33EE">
              <w:rPr>
                <w:rFonts w:ascii="Verdana" w:hAnsi="Verdana" w:cs="Arial"/>
              </w:rPr>
              <w:fldChar w:fldCharType="begin"/>
            </w:r>
            <w:r w:rsidR="008B33EE">
              <w:rPr>
                <w:rFonts w:ascii="Verdana" w:hAnsi="Verdana" w:cs="Arial"/>
              </w:rPr>
              <w:instrText xml:space="preserve"> INCLUDEPICTURE  "https://www.intechopen.com/media/chapter/66693/media/F1.png" \* MERGEFORMATINET </w:instrText>
            </w:r>
            <w:r w:rsidR="008B33EE">
              <w:rPr>
                <w:rFonts w:ascii="Verdana" w:hAnsi="Verdana" w:cs="Arial"/>
              </w:rPr>
              <w:fldChar w:fldCharType="separate"/>
            </w:r>
            <w:r w:rsidR="00044048">
              <w:rPr>
                <w:rFonts w:ascii="Verdana" w:hAnsi="Verdana" w:cs="Arial"/>
              </w:rPr>
              <w:fldChar w:fldCharType="begin"/>
            </w:r>
            <w:r w:rsidR="00044048">
              <w:rPr>
                <w:rFonts w:ascii="Verdana" w:hAnsi="Verdana" w:cs="Arial"/>
              </w:rPr>
              <w:instrText xml:space="preserve"> INCLUDEPICTURE  "https://www.intechopen.com/media/chapter/66693/media/F1.png" \* MERGEFORMATINET </w:instrText>
            </w:r>
            <w:r w:rsidR="00044048">
              <w:rPr>
                <w:rFonts w:ascii="Verdana" w:hAnsi="Verdana" w:cs="Arial"/>
              </w:rPr>
              <w:fldChar w:fldCharType="separate"/>
            </w:r>
            <w:r w:rsidR="00986022">
              <w:rPr>
                <w:rFonts w:ascii="Verdana" w:hAnsi="Verdana" w:cs="Arial"/>
              </w:rPr>
              <w:fldChar w:fldCharType="begin"/>
            </w:r>
            <w:r w:rsidR="00986022">
              <w:rPr>
                <w:rFonts w:ascii="Verdana" w:hAnsi="Verdana" w:cs="Arial"/>
              </w:rPr>
              <w:instrText xml:space="preserve"> INCLUDEPICTURE  "https://www.intechopen.com/media/chapter/66693/media/F1.png" \* MERGEFORMATINET </w:instrText>
            </w:r>
            <w:r w:rsidR="00986022">
              <w:rPr>
                <w:rFonts w:ascii="Verdana" w:hAnsi="Verdana" w:cs="Arial"/>
              </w:rPr>
              <w:fldChar w:fldCharType="separate"/>
            </w:r>
            <w:r w:rsidR="00387C9D">
              <w:rPr>
                <w:rFonts w:ascii="Verdana" w:hAnsi="Verdana" w:cs="Arial"/>
              </w:rPr>
              <w:fldChar w:fldCharType="begin"/>
            </w:r>
            <w:r w:rsidR="00387C9D">
              <w:rPr>
                <w:rFonts w:ascii="Verdana" w:hAnsi="Verdana" w:cs="Arial"/>
              </w:rPr>
              <w:instrText xml:space="preserve"> INCLUDEPICTURE  "https://www.intechopen.com/media/chapter/66693/media/F1.png" \* MERGEFORMATINET </w:instrText>
            </w:r>
            <w:r w:rsidR="00387C9D">
              <w:rPr>
                <w:rFonts w:ascii="Verdana" w:hAnsi="Verdana" w:cs="Arial"/>
              </w:rPr>
              <w:fldChar w:fldCharType="separate"/>
            </w:r>
            <w:r w:rsidR="00A45D5D">
              <w:rPr>
                <w:rFonts w:ascii="Verdana" w:hAnsi="Verdana" w:cs="Arial"/>
              </w:rPr>
              <w:fldChar w:fldCharType="begin"/>
            </w:r>
            <w:r w:rsidR="00A45D5D">
              <w:rPr>
                <w:rFonts w:ascii="Verdana" w:hAnsi="Verdana" w:cs="Arial"/>
              </w:rPr>
              <w:instrText xml:space="preserve"> INCLUDEPICTURE  "https://www.intechopen.com/media/chapter/66693/media/F1.png" \* MERGEFORMATINET </w:instrText>
            </w:r>
            <w:r w:rsidR="00A45D5D">
              <w:rPr>
                <w:rFonts w:ascii="Verdana" w:hAnsi="Verdana" w:cs="Arial"/>
              </w:rPr>
              <w:fldChar w:fldCharType="separate"/>
            </w:r>
            <w:r w:rsidR="004D6D1A">
              <w:rPr>
                <w:rFonts w:ascii="Verdana" w:hAnsi="Verdana" w:cs="Arial"/>
              </w:rPr>
              <w:fldChar w:fldCharType="begin"/>
            </w:r>
            <w:r w:rsidR="004D6D1A">
              <w:rPr>
                <w:rFonts w:ascii="Verdana" w:hAnsi="Verdana" w:cs="Arial"/>
              </w:rPr>
              <w:instrText xml:space="preserve"> INCLUDEPICTURE  "https://www.intechopen.com/media/chapter/66693/media/F1.png" \* MERGEFORMATINET </w:instrText>
            </w:r>
            <w:r w:rsidR="004D6D1A">
              <w:rPr>
                <w:rFonts w:ascii="Verdana" w:hAnsi="Verdana" w:cs="Arial"/>
              </w:rPr>
              <w:fldChar w:fldCharType="separate"/>
            </w:r>
            <w:r w:rsidR="00E20992">
              <w:rPr>
                <w:rFonts w:ascii="Verdana" w:hAnsi="Verdana" w:cs="Arial"/>
              </w:rPr>
              <w:fldChar w:fldCharType="begin"/>
            </w:r>
            <w:r w:rsidR="00E20992">
              <w:rPr>
                <w:rFonts w:ascii="Verdana" w:hAnsi="Verdana" w:cs="Arial"/>
              </w:rPr>
              <w:instrText xml:space="preserve"> </w:instrText>
            </w:r>
            <w:r w:rsidR="00E20992">
              <w:rPr>
                <w:rFonts w:ascii="Verdana" w:hAnsi="Verdana" w:cs="Arial"/>
              </w:rPr>
              <w:instrText>INCLUDEPICTURE  "https://www.intechopen.com/media/chapter/66693/media/F1.png" \* MERGEFORMATINET</w:instrText>
            </w:r>
            <w:r w:rsidR="00E20992">
              <w:rPr>
                <w:rFonts w:ascii="Verdana" w:hAnsi="Verdana" w:cs="Arial"/>
              </w:rPr>
              <w:instrText xml:space="preserve"> </w:instrText>
            </w:r>
            <w:r w:rsidR="00E20992">
              <w:rPr>
                <w:rFonts w:ascii="Verdana" w:hAnsi="Verdana" w:cs="Arial"/>
              </w:rPr>
              <w:fldChar w:fldCharType="separate"/>
            </w:r>
            <w:r w:rsidR="00E20992">
              <w:rPr>
                <w:rFonts w:ascii="Verdana" w:hAnsi="Verdana" w:cs="Arial"/>
              </w:rPr>
              <w:pict w14:anchorId="3C5A2FE8">
                <v:shape id="_x0000_i1028" type="#_x0000_t75" style="width:326.25pt;height:217.5pt">
                  <v:imagedata r:id="rId32" r:href="rId33"/>
                </v:shape>
              </w:pict>
            </w:r>
            <w:r w:rsidR="00E20992">
              <w:rPr>
                <w:rFonts w:ascii="Verdana" w:hAnsi="Verdana" w:cs="Arial"/>
              </w:rPr>
              <w:fldChar w:fldCharType="end"/>
            </w:r>
            <w:r w:rsidR="004D6D1A">
              <w:rPr>
                <w:rFonts w:ascii="Verdana" w:hAnsi="Verdana" w:cs="Arial"/>
              </w:rPr>
              <w:fldChar w:fldCharType="end"/>
            </w:r>
            <w:r w:rsidR="00A45D5D">
              <w:rPr>
                <w:rFonts w:ascii="Verdana" w:hAnsi="Verdana" w:cs="Arial"/>
              </w:rPr>
              <w:fldChar w:fldCharType="end"/>
            </w:r>
            <w:r w:rsidR="00387C9D">
              <w:rPr>
                <w:rFonts w:ascii="Verdana" w:hAnsi="Verdana" w:cs="Arial"/>
              </w:rPr>
              <w:fldChar w:fldCharType="end"/>
            </w:r>
            <w:r w:rsidR="00986022">
              <w:rPr>
                <w:rFonts w:ascii="Verdana" w:hAnsi="Verdana" w:cs="Arial"/>
              </w:rPr>
              <w:fldChar w:fldCharType="end"/>
            </w:r>
            <w:r w:rsidR="00044048">
              <w:rPr>
                <w:rFonts w:ascii="Verdana" w:hAnsi="Verdana" w:cs="Arial"/>
              </w:rPr>
              <w:fldChar w:fldCharType="end"/>
            </w:r>
            <w:r w:rsidR="008B33EE">
              <w:rPr>
                <w:rFonts w:ascii="Verdana" w:hAnsi="Verdana" w:cs="Arial"/>
              </w:rPr>
              <w:fldChar w:fldCharType="end"/>
            </w:r>
            <w:r w:rsidR="001279FD">
              <w:rPr>
                <w:rFonts w:ascii="Verdana" w:hAnsi="Verdana" w:cs="Arial"/>
              </w:rPr>
              <w:fldChar w:fldCharType="end"/>
            </w:r>
            <w:r w:rsidR="001A2B8A">
              <w:rPr>
                <w:rFonts w:ascii="Verdana" w:hAnsi="Verdana" w:cs="Arial"/>
              </w:rPr>
              <w:fldChar w:fldCharType="end"/>
            </w:r>
            <w:r w:rsidR="008718C5">
              <w:rPr>
                <w:rFonts w:ascii="Verdana" w:hAnsi="Verdana" w:cs="Arial"/>
              </w:rPr>
              <w:fldChar w:fldCharType="end"/>
            </w:r>
            <w:r w:rsidR="00433E4D">
              <w:rPr>
                <w:rFonts w:ascii="Verdana" w:hAnsi="Verdana" w:cs="Arial"/>
              </w:rPr>
              <w:fldChar w:fldCharType="end"/>
            </w:r>
            <w:r w:rsidR="004A78AC">
              <w:rPr>
                <w:rFonts w:ascii="Verdana" w:hAnsi="Verdana" w:cs="Arial"/>
              </w:rPr>
              <w:fldChar w:fldCharType="end"/>
            </w:r>
            <w:r w:rsidR="00232E8C">
              <w:rPr>
                <w:rFonts w:ascii="Verdana" w:hAnsi="Verdana" w:cs="Arial"/>
              </w:rPr>
              <w:fldChar w:fldCharType="end"/>
            </w:r>
            <w:r w:rsidR="00977C0A">
              <w:rPr>
                <w:rFonts w:ascii="Verdana" w:hAnsi="Verdana" w:cs="Arial"/>
              </w:rPr>
              <w:fldChar w:fldCharType="end"/>
            </w:r>
            <w:r w:rsidRPr="00302573">
              <w:rPr>
                <w:rFonts w:ascii="Verdana" w:hAnsi="Verdana" w:cs="Arial"/>
              </w:rPr>
              <w:fldChar w:fldCharType="end"/>
            </w:r>
          </w:p>
        </w:tc>
        <w:tc>
          <w:tcPr>
            <w:tcW w:w="3178" w:type="dxa"/>
            <w:shd w:val="clear" w:color="auto" w:fill="auto"/>
          </w:tcPr>
          <w:p w14:paraId="76004D82" w14:textId="5B11AB0C" w:rsidR="00640247" w:rsidRPr="00302573" w:rsidRDefault="00640247" w:rsidP="00B1342C">
            <w:pPr>
              <w:pStyle w:val="Pamatteksts1"/>
              <w:ind w:firstLine="0"/>
              <w:jc w:val="center"/>
              <w:rPr>
                <w:rFonts w:ascii="Verdana" w:hAnsi="Verdana" w:cs="Arial"/>
                <w:spacing w:val="-6"/>
                <w:szCs w:val="24"/>
              </w:rPr>
            </w:pPr>
            <w:r w:rsidRPr="00302573">
              <w:rPr>
                <w:rFonts w:ascii="Verdana" w:hAnsi="Verdana" w:cs="Arial"/>
              </w:rPr>
              <w:fldChar w:fldCharType="begin"/>
            </w:r>
            <w:r w:rsidRPr="00302573">
              <w:rPr>
                <w:rFonts w:ascii="Verdana" w:hAnsi="Verdana" w:cs="Arial"/>
              </w:rPr>
              <w:instrText xml:space="preserve"> INCLUDEPICTURE "https://www.intechopen.com/media/chapter/66693/media/F1.png" \* MERGEFORMATINET </w:instrText>
            </w:r>
            <w:r w:rsidRPr="00302573">
              <w:rPr>
                <w:rFonts w:ascii="Verdana" w:hAnsi="Verdana" w:cs="Arial"/>
              </w:rPr>
              <w:fldChar w:fldCharType="separate"/>
            </w:r>
            <w:r w:rsidR="00977C0A">
              <w:rPr>
                <w:rFonts w:ascii="Verdana" w:hAnsi="Verdana" w:cs="Arial"/>
              </w:rPr>
              <w:fldChar w:fldCharType="begin"/>
            </w:r>
            <w:r w:rsidR="00977C0A">
              <w:rPr>
                <w:rFonts w:ascii="Verdana" w:hAnsi="Verdana" w:cs="Arial"/>
              </w:rPr>
              <w:instrText xml:space="preserve"> INCLUDEPICTURE  "https://www.intechopen.com/media/chapter/66693/media/F1.png" \* MERGEFORMATINET </w:instrText>
            </w:r>
            <w:r w:rsidR="00977C0A">
              <w:rPr>
                <w:rFonts w:ascii="Verdana" w:hAnsi="Verdana" w:cs="Arial"/>
              </w:rPr>
              <w:fldChar w:fldCharType="separate"/>
            </w:r>
            <w:r w:rsidR="00232E8C">
              <w:rPr>
                <w:rFonts w:ascii="Verdana" w:hAnsi="Verdana" w:cs="Arial"/>
              </w:rPr>
              <w:fldChar w:fldCharType="begin"/>
            </w:r>
            <w:r w:rsidR="00232E8C">
              <w:rPr>
                <w:rFonts w:ascii="Verdana" w:hAnsi="Verdana" w:cs="Arial"/>
              </w:rPr>
              <w:instrText xml:space="preserve"> INCLUDEPICTURE  "https://www.intechopen.com/media/chapter/66693/media/F1.png" \* MERGEFORMATINET </w:instrText>
            </w:r>
            <w:r w:rsidR="00232E8C">
              <w:rPr>
                <w:rFonts w:ascii="Verdana" w:hAnsi="Verdana" w:cs="Arial"/>
              </w:rPr>
              <w:fldChar w:fldCharType="separate"/>
            </w:r>
            <w:r w:rsidR="004A78AC">
              <w:rPr>
                <w:rFonts w:ascii="Verdana" w:hAnsi="Verdana" w:cs="Arial"/>
              </w:rPr>
              <w:fldChar w:fldCharType="begin"/>
            </w:r>
            <w:r w:rsidR="004A78AC">
              <w:rPr>
                <w:rFonts w:ascii="Verdana" w:hAnsi="Verdana" w:cs="Arial"/>
              </w:rPr>
              <w:instrText xml:space="preserve"> INCLUDEPICTURE  "https://www.intechopen.com/media/chapter/66693/media/F1.png" \* MERGEFORMATINET </w:instrText>
            </w:r>
            <w:r w:rsidR="004A78AC">
              <w:rPr>
                <w:rFonts w:ascii="Verdana" w:hAnsi="Verdana" w:cs="Arial"/>
              </w:rPr>
              <w:fldChar w:fldCharType="separate"/>
            </w:r>
            <w:r w:rsidR="00433E4D">
              <w:rPr>
                <w:rFonts w:ascii="Verdana" w:hAnsi="Verdana" w:cs="Arial"/>
              </w:rPr>
              <w:fldChar w:fldCharType="begin"/>
            </w:r>
            <w:r w:rsidR="00433E4D">
              <w:rPr>
                <w:rFonts w:ascii="Verdana" w:hAnsi="Verdana" w:cs="Arial"/>
              </w:rPr>
              <w:instrText xml:space="preserve"> INCLUDEPICTURE  "https://www.intechopen.com/media/chapter/66693/media/F1.png" \* MERGEFORMATINET </w:instrText>
            </w:r>
            <w:r w:rsidR="00433E4D">
              <w:rPr>
                <w:rFonts w:ascii="Verdana" w:hAnsi="Verdana" w:cs="Arial"/>
              </w:rPr>
              <w:fldChar w:fldCharType="separate"/>
            </w:r>
            <w:r w:rsidR="008718C5">
              <w:rPr>
                <w:rFonts w:ascii="Verdana" w:hAnsi="Verdana" w:cs="Arial"/>
              </w:rPr>
              <w:fldChar w:fldCharType="begin"/>
            </w:r>
            <w:r w:rsidR="008718C5">
              <w:rPr>
                <w:rFonts w:ascii="Verdana" w:hAnsi="Verdana" w:cs="Arial"/>
              </w:rPr>
              <w:instrText xml:space="preserve"> INCLUDEPICTURE  "https://www.intechopen.com/media/chapter/66693/media/F1.png" \* MERGEFORMATINET </w:instrText>
            </w:r>
            <w:r w:rsidR="008718C5">
              <w:rPr>
                <w:rFonts w:ascii="Verdana" w:hAnsi="Verdana" w:cs="Arial"/>
              </w:rPr>
              <w:fldChar w:fldCharType="separate"/>
            </w:r>
            <w:r w:rsidR="001A2B8A">
              <w:rPr>
                <w:rFonts w:ascii="Verdana" w:hAnsi="Verdana" w:cs="Arial"/>
              </w:rPr>
              <w:fldChar w:fldCharType="begin"/>
            </w:r>
            <w:r w:rsidR="001A2B8A">
              <w:rPr>
                <w:rFonts w:ascii="Verdana" w:hAnsi="Verdana" w:cs="Arial"/>
              </w:rPr>
              <w:instrText xml:space="preserve"> INCLUDEPICTURE  "https://www.intechopen.com/media/chapter/66693/media/F1.png" \* MERGEFORMATINET </w:instrText>
            </w:r>
            <w:r w:rsidR="001A2B8A">
              <w:rPr>
                <w:rFonts w:ascii="Verdana" w:hAnsi="Verdana" w:cs="Arial"/>
              </w:rPr>
              <w:fldChar w:fldCharType="separate"/>
            </w:r>
            <w:r w:rsidR="001279FD">
              <w:rPr>
                <w:rFonts w:ascii="Verdana" w:hAnsi="Verdana" w:cs="Arial"/>
              </w:rPr>
              <w:fldChar w:fldCharType="begin"/>
            </w:r>
            <w:r w:rsidR="001279FD">
              <w:rPr>
                <w:rFonts w:ascii="Verdana" w:hAnsi="Verdana" w:cs="Arial"/>
              </w:rPr>
              <w:instrText xml:space="preserve"> INCLUDEPICTURE  "https://www.intechopen.com/media/chapter/66693/media/F1.png" \* MERGEFORMATINET </w:instrText>
            </w:r>
            <w:r w:rsidR="001279FD">
              <w:rPr>
                <w:rFonts w:ascii="Verdana" w:hAnsi="Verdana" w:cs="Arial"/>
              </w:rPr>
              <w:fldChar w:fldCharType="separate"/>
            </w:r>
            <w:r w:rsidR="008B33EE">
              <w:rPr>
                <w:rFonts w:ascii="Verdana" w:hAnsi="Verdana" w:cs="Arial"/>
              </w:rPr>
              <w:fldChar w:fldCharType="begin"/>
            </w:r>
            <w:r w:rsidR="008B33EE">
              <w:rPr>
                <w:rFonts w:ascii="Verdana" w:hAnsi="Verdana" w:cs="Arial"/>
              </w:rPr>
              <w:instrText xml:space="preserve"> INCLUDEPICTURE  "https://www.intechopen.com/media/chapter/66693/media/F1.png" \* MERGEFORMATINET </w:instrText>
            </w:r>
            <w:r w:rsidR="008B33EE">
              <w:rPr>
                <w:rFonts w:ascii="Verdana" w:hAnsi="Verdana" w:cs="Arial"/>
              </w:rPr>
              <w:fldChar w:fldCharType="separate"/>
            </w:r>
            <w:r w:rsidR="00044048">
              <w:rPr>
                <w:rFonts w:ascii="Verdana" w:hAnsi="Verdana" w:cs="Arial"/>
              </w:rPr>
              <w:fldChar w:fldCharType="begin"/>
            </w:r>
            <w:r w:rsidR="00044048">
              <w:rPr>
                <w:rFonts w:ascii="Verdana" w:hAnsi="Verdana" w:cs="Arial"/>
              </w:rPr>
              <w:instrText xml:space="preserve"> INCLUDEPICTURE  "https://www.intechopen.com/media/chapter/66693/media/F1.png" \* MERGEFORMATINET </w:instrText>
            </w:r>
            <w:r w:rsidR="00044048">
              <w:rPr>
                <w:rFonts w:ascii="Verdana" w:hAnsi="Verdana" w:cs="Arial"/>
              </w:rPr>
              <w:fldChar w:fldCharType="separate"/>
            </w:r>
            <w:r w:rsidR="00986022">
              <w:rPr>
                <w:rFonts w:ascii="Verdana" w:hAnsi="Verdana" w:cs="Arial"/>
              </w:rPr>
              <w:fldChar w:fldCharType="begin"/>
            </w:r>
            <w:r w:rsidR="00986022">
              <w:rPr>
                <w:rFonts w:ascii="Verdana" w:hAnsi="Verdana" w:cs="Arial"/>
              </w:rPr>
              <w:instrText xml:space="preserve"> INCLUDEPICTURE  "https://www.intechopen.com/media/chapter/66693/media/F1.png" \* MERGEFORMATINET </w:instrText>
            </w:r>
            <w:r w:rsidR="00986022">
              <w:rPr>
                <w:rFonts w:ascii="Verdana" w:hAnsi="Verdana" w:cs="Arial"/>
              </w:rPr>
              <w:fldChar w:fldCharType="separate"/>
            </w:r>
            <w:r w:rsidR="00387C9D">
              <w:rPr>
                <w:rFonts w:ascii="Verdana" w:hAnsi="Verdana" w:cs="Arial"/>
              </w:rPr>
              <w:fldChar w:fldCharType="begin"/>
            </w:r>
            <w:r w:rsidR="00387C9D">
              <w:rPr>
                <w:rFonts w:ascii="Verdana" w:hAnsi="Verdana" w:cs="Arial"/>
              </w:rPr>
              <w:instrText xml:space="preserve"> INCLUDEPICTURE  "https://www.intechopen.com/media/chapter/66693/media/F1.png" \* MERGEFORMATINET </w:instrText>
            </w:r>
            <w:r w:rsidR="00387C9D">
              <w:rPr>
                <w:rFonts w:ascii="Verdana" w:hAnsi="Verdana" w:cs="Arial"/>
              </w:rPr>
              <w:fldChar w:fldCharType="separate"/>
            </w:r>
            <w:r w:rsidR="00A45D5D">
              <w:rPr>
                <w:rFonts w:ascii="Verdana" w:hAnsi="Verdana" w:cs="Arial"/>
              </w:rPr>
              <w:fldChar w:fldCharType="begin"/>
            </w:r>
            <w:r w:rsidR="00A45D5D">
              <w:rPr>
                <w:rFonts w:ascii="Verdana" w:hAnsi="Verdana" w:cs="Arial"/>
              </w:rPr>
              <w:instrText xml:space="preserve"> INCLUDEPICTURE  "https://www.intechopen.com/media/chapter/66693/media/F1.png" \* MERGEFORMATINET </w:instrText>
            </w:r>
            <w:r w:rsidR="00A45D5D">
              <w:rPr>
                <w:rFonts w:ascii="Verdana" w:hAnsi="Verdana" w:cs="Arial"/>
              </w:rPr>
              <w:fldChar w:fldCharType="separate"/>
            </w:r>
            <w:r w:rsidR="004D6D1A">
              <w:rPr>
                <w:rFonts w:ascii="Verdana" w:hAnsi="Verdana" w:cs="Arial"/>
              </w:rPr>
              <w:fldChar w:fldCharType="begin"/>
            </w:r>
            <w:r w:rsidR="004D6D1A">
              <w:rPr>
                <w:rFonts w:ascii="Verdana" w:hAnsi="Verdana" w:cs="Arial"/>
              </w:rPr>
              <w:instrText xml:space="preserve"> INCLUDEPICTURE  "https://www.intechopen.com/media/chapter/66693/media/F1.png" \* MERGEFORMATINET </w:instrText>
            </w:r>
            <w:r w:rsidR="004D6D1A">
              <w:rPr>
                <w:rFonts w:ascii="Verdana" w:hAnsi="Verdana" w:cs="Arial"/>
              </w:rPr>
              <w:fldChar w:fldCharType="separate"/>
            </w:r>
            <w:r w:rsidR="00E20992">
              <w:rPr>
                <w:rFonts w:ascii="Verdana" w:hAnsi="Verdana" w:cs="Arial"/>
              </w:rPr>
              <w:fldChar w:fldCharType="begin"/>
            </w:r>
            <w:r w:rsidR="00E20992">
              <w:rPr>
                <w:rFonts w:ascii="Verdana" w:hAnsi="Verdana" w:cs="Arial"/>
              </w:rPr>
              <w:instrText xml:space="preserve"> </w:instrText>
            </w:r>
            <w:r w:rsidR="00E20992">
              <w:rPr>
                <w:rFonts w:ascii="Verdana" w:hAnsi="Verdana" w:cs="Arial"/>
              </w:rPr>
              <w:instrText>INCLUDEPICTURE  "https://www.intechopen.com</w:instrText>
            </w:r>
            <w:r w:rsidR="00E20992">
              <w:rPr>
                <w:rFonts w:ascii="Verdana" w:hAnsi="Verdana" w:cs="Arial"/>
              </w:rPr>
              <w:instrText>/media/chapter/66693/media/F1.png" \* MERGEFORMATINET</w:instrText>
            </w:r>
            <w:r w:rsidR="00E20992">
              <w:rPr>
                <w:rFonts w:ascii="Verdana" w:hAnsi="Verdana" w:cs="Arial"/>
              </w:rPr>
              <w:instrText xml:space="preserve"> </w:instrText>
            </w:r>
            <w:r w:rsidR="00E20992">
              <w:rPr>
                <w:rFonts w:ascii="Verdana" w:hAnsi="Verdana" w:cs="Arial"/>
              </w:rPr>
              <w:fldChar w:fldCharType="separate"/>
            </w:r>
            <w:r w:rsidR="00E20992">
              <w:rPr>
                <w:rFonts w:ascii="Verdana" w:hAnsi="Verdana" w:cs="Arial"/>
              </w:rPr>
              <w:pict w14:anchorId="01209C1D">
                <v:shape id="_x0000_i1029" type="#_x0000_t75" style="width:326.25pt;height:217.5pt">
                  <v:imagedata r:id="rId32" r:href="rId34"/>
                </v:shape>
              </w:pict>
            </w:r>
            <w:r w:rsidR="00E20992">
              <w:rPr>
                <w:rFonts w:ascii="Verdana" w:hAnsi="Verdana" w:cs="Arial"/>
              </w:rPr>
              <w:fldChar w:fldCharType="end"/>
            </w:r>
            <w:r w:rsidR="004D6D1A">
              <w:rPr>
                <w:rFonts w:ascii="Verdana" w:hAnsi="Verdana" w:cs="Arial"/>
              </w:rPr>
              <w:fldChar w:fldCharType="end"/>
            </w:r>
            <w:r w:rsidR="00A45D5D">
              <w:rPr>
                <w:rFonts w:ascii="Verdana" w:hAnsi="Verdana" w:cs="Arial"/>
              </w:rPr>
              <w:fldChar w:fldCharType="end"/>
            </w:r>
            <w:r w:rsidR="00387C9D">
              <w:rPr>
                <w:rFonts w:ascii="Verdana" w:hAnsi="Verdana" w:cs="Arial"/>
              </w:rPr>
              <w:fldChar w:fldCharType="end"/>
            </w:r>
            <w:r w:rsidR="00986022">
              <w:rPr>
                <w:rFonts w:ascii="Verdana" w:hAnsi="Verdana" w:cs="Arial"/>
              </w:rPr>
              <w:fldChar w:fldCharType="end"/>
            </w:r>
            <w:r w:rsidR="00044048">
              <w:rPr>
                <w:rFonts w:ascii="Verdana" w:hAnsi="Verdana" w:cs="Arial"/>
              </w:rPr>
              <w:fldChar w:fldCharType="end"/>
            </w:r>
            <w:r w:rsidR="008B33EE">
              <w:rPr>
                <w:rFonts w:ascii="Verdana" w:hAnsi="Verdana" w:cs="Arial"/>
              </w:rPr>
              <w:fldChar w:fldCharType="end"/>
            </w:r>
            <w:r w:rsidR="001279FD">
              <w:rPr>
                <w:rFonts w:ascii="Verdana" w:hAnsi="Verdana" w:cs="Arial"/>
              </w:rPr>
              <w:fldChar w:fldCharType="end"/>
            </w:r>
            <w:r w:rsidR="001A2B8A">
              <w:rPr>
                <w:rFonts w:ascii="Verdana" w:hAnsi="Verdana" w:cs="Arial"/>
              </w:rPr>
              <w:fldChar w:fldCharType="end"/>
            </w:r>
            <w:r w:rsidR="008718C5">
              <w:rPr>
                <w:rFonts w:ascii="Verdana" w:hAnsi="Verdana" w:cs="Arial"/>
              </w:rPr>
              <w:fldChar w:fldCharType="end"/>
            </w:r>
            <w:r w:rsidR="00433E4D">
              <w:rPr>
                <w:rFonts w:ascii="Verdana" w:hAnsi="Verdana" w:cs="Arial"/>
              </w:rPr>
              <w:fldChar w:fldCharType="end"/>
            </w:r>
            <w:r w:rsidR="004A78AC">
              <w:rPr>
                <w:rFonts w:ascii="Verdana" w:hAnsi="Verdana" w:cs="Arial"/>
              </w:rPr>
              <w:fldChar w:fldCharType="end"/>
            </w:r>
            <w:r w:rsidR="00232E8C">
              <w:rPr>
                <w:rFonts w:ascii="Verdana" w:hAnsi="Verdana" w:cs="Arial"/>
              </w:rPr>
              <w:fldChar w:fldCharType="end"/>
            </w:r>
            <w:r w:rsidR="00977C0A">
              <w:rPr>
                <w:rFonts w:ascii="Verdana" w:hAnsi="Verdana" w:cs="Arial"/>
              </w:rPr>
              <w:fldChar w:fldCharType="end"/>
            </w:r>
            <w:r w:rsidRPr="00302573">
              <w:rPr>
                <w:rFonts w:ascii="Verdana" w:hAnsi="Verdana" w:cs="Arial"/>
              </w:rPr>
              <w:fldChar w:fldCharType="end"/>
            </w:r>
          </w:p>
        </w:tc>
        <w:tc>
          <w:tcPr>
            <w:tcW w:w="2792" w:type="dxa"/>
            <w:shd w:val="clear" w:color="auto" w:fill="auto"/>
            <w:vAlign w:val="center"/>
          </w:tcPr>
          <w:p w14:paraId="04AA6991" w14:textId="77777777" w:rsidR="00640247" w:rsidRPr="00302573" w:rsidRDefault="00640247" w:rsidP="00B1342C">
            <w:pPr>
              <w:pStyle w:val="Pamatteksts1"/>
              <w:ind w:firstLine="0"/>
              <w:jc w:val="center"/>
              <w:rPr>
                <w:rFonts w:ascii="Verdana" w:hAnsi="Verdana" w:cs="Arial"/>
                <w:spacing w:val="-6"/>
                <w:szCs w:val="24"/>
              </w:rPr>
            </w:pPr>
            <w:r>
              <w:rPr>
                <w:rFonts w:ascii="Verdana" w:hAnsi="Verdana"/>
                <w:noProof/>
                <w:lang w:eastAsia="lv-LV"/>
              </w:rPr>
              <w:drawing>
                <wp:inline distT="0" distB="0" distL="0" distR="0" wp14:anchorId="5533ED15" wp14:editId="441B2043">
                  <wp:extent cx="1662430" cy="831215"/>
                  <wp:effectExtent l="0" t="0" r="0" b="6985"/>
                  <wp:docPr id="515073" name="Picture 515073" descr="http://media.treehugger.com/assets/images/2011/11/iclt_section.jpg.650x0_q70_crop-sm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ia.treehugger.com/assets/images/2011/11/iclt_section.jpg.650x0_q70_crop-smart.jpg"/>
                          <pic:cNvPicPr>
                            <a:picLocks noChangeAspect="1" noChangeArrowheads="1"/>
                          </pic:cNvPicPr>
                        </pic:nvPicPr>
                        <pic:blipFill>
                          <a:blip r:embed="rId35" cstate="print">
                            <a:extLst>
                              <a:ext uri="{28A0092B-C50C-407E-A947-70E740481C1C}">
                                <a14:useLocalDpi xmlns:a14="http://schemas.microsoft.com/office/drawing/2010/main" val="0"/>
                              </a:ext>
                            </a:extLst>
                          </a:blip>
                          <a:srcRect r="26147"/>
                          <a:stretch>
                            <a:fillRect/>
                          </a:stretch>
                        </pic:blipFill>
                        <pic:spPr bwMode="auto">
                          <a:xfrm>
                            <a:off x="0" y="0"/>
                            <a:ext cx="1662430" cy="831215"/>
                          </a:xfrm>
                          <a:prstGeom prst="rect">
                            <a:avLst/>
                          </a:prstGeom>
                          <a:noFill/>
                          <a:ln>
                            <a:noFill/>
                          </a:ln>
                        </pic:spPr>
                      </pic:pic>
                    </a:graphicData>
                  </a:graphic>
                </wp:inline>
              </w:drawing>
            </w:r>
          </w:p>
        </w:tc>
      </w:tr>
      <w:tr w:rsidR="00640247" w:rsidRPr="00302573" w14:paraId="78C45024" w14:textId="77777777" w:rsidTr="00A351F9">
        <w:trPr>
          <w:jc w:val="center"/>
        </w:trPr>
        <w:tc>
          <w:tcPr>
            <w:tcW w:w="3317" w:type="dxa"/>
            <w:shd w:val="clear" w:color="auto" w:fill="auto"/>
          </w:tcPr>
          <w:p w14:paraId="65D4F2D6" w14:textId="68DB79B1" w:rsidR="00640247" w:rsidRPr="00302573" w:rsidRDefault="00640247" w:rsidP="00B1342C">
            <w:pPr>
              <w:pStyle w:val="Pamatteksts1"/>
              <w:ind w:firstLine="0"/>
              <w:jc w:val="center"/>
              <w:rPr>
                <w:rFonts w:ascii="Verdana" w:hAnsi="Verdana" w:cs="Arial"/>
                <w:spacing w:val="-6"/>
                <w:szCs w:val="24"/>
              </w:rPr>
            </w:pPr>
            <w:r>
              <w:rPr>
                <w:rFonts w:ascii="Verdana" w:hAnsi="Verdana"/>
              </w:rPr>
              <w:t>A (Gong M.)</w:t>
            </w:r>
          </w:p>
        </w:tc>
        <w:tc>
          <w:tcPr>
            <w:tcW w:w="3178" w:type="dxa"/>
            <w:shd w:val="clear" w:color="auto" w:fill="auto"/>
          </w:tcPr>
          <w:p w14:paraId="3574D821" w14:textId="722DB13F" w:rsidR="00640247" w:rsidRPr="00302573" w:rsidRDefault="00640247" w:rsidP="00B1342C">
            <w:pPr>
              <w:pStyle w:val="Pamatteksts1"/>
              <w:ind w:firstLine="0"/>
              <w:jc w:val="center"/>
              <w:rPr>
                <w:rFonts w:ascii="Verdana" w:hAnsi="Verdana" w:cs="Arial"/>
                <w:spacing w:val="-6"/>
                <w:szCs w:val="24"/>
              </w:rPr>
            </w:pPr>
            <w:r>
              <w:rPr>
                <w:rFonts w:ascii="Verdana" w:hAnsi="Verdana"/>
              </w:rPr>
              <w:t>B (Gong M.)</w:t>
            </w:r>
          </w:p>
        </w:tc>
        <w:tc>
          <w:tcPr>
            <w:tcW w:w="2792" w:type="dxa"/>
            <w:shd w:val="clear" w:color="auto" w:fill="auto"/>
          </w:tcPr>
          <w:p w14:paraId="5E944267" w14:textId="5EB248A4" w:rsidR="00640247" w:rsidRPr="00302573" w:rsidRDefault="00640247" w:rsidP="00B1342C">
            <w:pPr>
              <w:pStyle w:val="Pamatteksts1"/>
              <w:ind w:firstLine="0"/>
              <w:jc w:val="center"/>
              <w:rPr>
                <w:rFonts w:ascii="Verdana" w:hAnsi="Verdana" w:cs="Arial"/>
                <w:spacing w:val="-6"/>
                <w:szCs w:val="24"/>
              </w:rPr>
            </w:pPr>
            <w:r>
              <w:rPr>
                <w:rFonts w:ascii="Verdana" w:hAnsi="Verdana"/>
              </w:rPr>
              <w:t>C</w:t>
            </w:r>
            <w:r w:rsidR="00C609E9" w:rsidRPr="00302573">
              <w:rPr>
                <w:rStyle w:val="FootnoteReference"/>
                <w:rFonts w:ascii="Verdana" w:hAnsi="Verdana" w:cs="Arial"/>
                <w:b/>
                <w:spacing w:val="-6"/>
                <w:szCs w:val="24"/>
                <w:lang w:val="en-GB"/>
              </w:rPr>
              <w:footnoteReference w:id="17"/>
            </w:r>
          </w:p>
        </w:tc>
      </w:tr>
    </w:tbl>
    <w:p w14:paraId="1E437668" w14:textId="366A9CB3" w:rsidR="00640247" w:rsidRDefault="00B11E04" w:rsidP="00B1342C">
      <w:pPr>
        <w:pStyle w:val="Pamatteksts1"/>
        <w:jc w:val="center"/>
        <w:rPr>
          <w:rFonts w:ascii="Verdana" w:hAnsi="Verdana"/>
        </w:rPr>
      </w:pPr>
      <w:r>
        <w:rPr>
          <w:rFonts w:ascii="Verdana" w:hAnsi="Verdana"/>
          <w:b/>
        </w:rPr>
        <w:t xml:space="preserve">1.55. att. </w:t>
      </w:r>
      <w:r w:rsidR="00206509">
        <w:rPr>
          <w:rFonts w:ascii="Verdana" w:hAnsi="Verdana"/>
          <w:b/>
        </w:rPr>
        <w:t>Būv</w:t>
      </w:r>
      <w:r>
        <w:rPr>
          <w:rFonts w:ascii="Verdana" w:hAnsi="Verdana"/>
          <w:b/>
        </w:rPr>
        <w:t xml:space="preserve">paneļi: </w:t>
      </w:r>
      <w:r>
        <w:rPr>
          <w:rFonts w:ascii="Verdana" w:hAnsi="Verdana"/>
        </w:rPr>
        <w:t xml:space="preserve">A- nagloti; B- tapoti; </w:t>
      </w:r>
      <w:r w:rsidR="00206509">
        <w:rPr>
          <w:rFonts w:ascii="Verdana" w:hAnsi="Verdana"/>
        </w:rPr>
        <w:t>C- paš</w:t>
      </w:r>
      <w:r>
        <w:rPr>
          <w:rFonts w:ascii="Verdana" w:hAnsi="Verdana"/>
        </w:rPr>
        <w:t>spriegoti.</w:t>
      </w:r>
    </w:p>
    <w:p w14:paraId="2B8B1058" w14:textId="77777777" w:rsidR="00206509" w:rsidRPr="00302573" w:rsidRDefault="00206509" w:rsidP="00B1342C">
      <w:pPr>
        <w:pStyle w:val="Pamatteksts1"/>
        <w:jc w:val="center"/>
        <w:rPr>
          <w:rFonts w:ascii="Verdana" w:hAnsi="Verdana" w:cs="Arial"/>
          <w:spacing w:val="-6"/>
          <w:szCs w:val="24"/>
        </w:rPr>
      </w:pPr>
    </w:p>
    <w:p w14:paraId="58B06FC3" w14:textId="66539392" w:rsidR="00640247" w:rsidRPr="00302573" w:rsidRDefault="008D62DE" w:rsidP="00B1342C">
      <w:pPr>
        <w:pStyle w:val="Pamatteksts1"/>
        <w:ind w:firstLine="0"/>
        <w:rPr>
          <w:rFonts w:ascii="Verdana" w:hAnsi="Verdana" w:cs="Arial"/>
          <w:spacing w:val="-6"/>
          <w:szCs w:val="24"/>
        </w:rPr>
      </w:pPr>
      <w:r>
        <w:rPr>
          <w:rStyle w:val="jlqj4b"/>
          <w:rFonts w:ascii="Verdana" w:hAnsi="Verdana"/>
        </w:rPr>
        <w:t>Ir satopami arī c</w:t>
      </w:r>
      <w:r w:rsidR="00640247">
        <w:rPr>
          <w:rStyle w:val="jlqj4b"/>
          <w:rFonts w:ascii="Verdana" w:hAnsi="Verdana"/>
        </w:rPr>
        <w:t>ita veida masīvkoka paneļi, k</w:t>
      </w:r>
      <w:r>
        <w:rPr>
          <w:rStyle w:val="jlqj4b"/>
          <w:rFonts w:ascii="Verdana" w:hAnsi="Verdana"/>
        </w:rPr>
        <w:t>uros</w:t>
      </w:r>
      <w:r w:rsidR="00640247">
        <w:rPr>
          <w:rStyle w:val="jlqj4b"/>
          <w:rFonts w:ascii="Verdana" w:hAnsi="Verdana"/>
        </w:rPr>
        <w:t xml:space="preserve"> nav iz</w:t>
      </w:r>
      <w:r>
        <w:rPr>
          <w:rStyle w:val="jlqj4b"/>
          <w:rFonts w:ascii="Verdana" w:hAnsi="Verdana"/>
        </w:rPr>
        <w:t xml:space="preserve">mantota </w:t>
      </w:r>
      <w:r w:rsidR="00640247">
        <w:rPr>
          <w:rStyle w:val="jlqj4b"/>
          <w:rFonts w:ascii="Verdana" w:hAnsi="Verdana"/>
        </w:rPr>
        <w:t>līm</w:t>
      </w:r>
      <w:r>
        <w:rPr>
          <w:rStyle w:val="jlqj4b"/>
          <w:rFonts w:ascii="Verdana" w:hAnsi="Verdana"/>
        </w:rPr>
        <w:t xml:space="preserve">e. Tiem </w:t>
      </w:r>
      <w:r>
        <w:rPr>
          <w:rStyle w:val="jlqj4b"/>
          <w:rFonts w:ascii="Verdana" w:hAnsi="Verdana"/>
        </w:rPr>
        <w:lastRenderedPageBreak/>
        <w:t>šobrīd</w:t>
      </w:r>
      <w:r w:rsidR="00640247">
        <w:rPr>
          <w:rStyle w:val="jlqj4b"/>
          <w:rFonts w:ascii="Verdana" w:hAnsi="Verdana"/>
        </w:rPr>
        <w:t xml:space="preserve"> </w:t>
      </w:r>
      <w:r>
        <w:rPr>
          <w:rStyle w:val="jlqj4b"/>
          <w:rFonts w:ascii="Verdana" w:hAnsi="Verdana"/>
        </w:rPr>
        <w:t xml:space="preserve">ir izstrādāts teorētiskais pamatojums un to izveidē </w:t>
      </w:r>
      <w:r w:rsidR="00640247">
        <w:rPr>
          <w:rStyle w:val="jlqj4b"/>
          <w:rFonts w:ascii="Verdana" w:hAnsi="Verdana"/>
        </w:rPr>
        <w:t>izmanto koksnes briešanas spēku.</w:t>
      </w:r>
      <w:r w:rsidR="00640247">
        <w:rPr>
          <w:rStyle w:val="viiyi"/>
          <w:rFonts w:ascii="Verdana" w:hAnsi="Verdana"/>
        </w:rPr>
        <w:t xml:space="preserve"> </w:t>
      </w:r>
      <w:r w:rsidR="00640247">
        <w:rPr>
          <w:rStyle w:val="jlqj4b"/>
          <w:rFonts w:ascii="Verdana" w:hAnsi="Verdana"/>
        </w:rPr>
        <w:t xml:space="preserve">Šim paneļa veidam </w:t>
      </w:r>
      <w:r>
        <w:rPr>
          <w:rStyle w:val="jlqj4b"/>
          <w:rFonts w:ascii="Verdana" w:hAnsi="Verdana"/>
        </w:rPr>
        <w:t xml:space="preserve">šobrīd vēl </w:t>
      </w:r>
      <w:r w:rsidR="00640247">
        <w:rPr>
          <w:rStyle w:val="jlqj4b"/>
          <w:rFonts w:ascii="Verdana" w:hAnsi="Verdana"/>
        </w:rPr>
        <w:t>nav atrasts praktisks</w:t>
      </w:r>
      <w:r>
        <w:rPr>
          <w:rStyle w:val="jlqj4b"/>
          <w:rFonts w:ascii="Verdana" w:hAnsi="Verdana"/>
        </w:rPr>
        <w:t xml:space="preserve"> </w:t>
      </w:r>
      <w:r w:rsidR="00640247">
        <w:rPr>
          <w:rStyle w:val="jlqj4b"/>
          <w:rFonts w:ascii="Verdana" w:hAnsi="Verdana"/>
        </w:rPr>
        <w:t xml:space="preserve">lietojums (1.55.C att.). Veidojot </w:t>
      </w:r>
      <w:r>
        <w:rPr>
          <w:rStyle w:val="jlqj4b"/>
          <w:rFonts w:ascii="Verdana" w:hAnsi="Verdana"/>
        </w:rPr>
        <w:t xml:space="preserve">kārtaini </w:t>
      </w:r>
      <w:r w:rsidR="00640247">
        <w:rPr>
          <w:rStyle w:val="jlqj4b"/>
          <w:rFonts w:ascii="Verdana" w:hAnsi="Verdana"/>
        </w:rPr>
        <w:t>līmēt</w:t>
      </w:r>
      <w:r>
        <w:rPr>
          <w:rStyle w:val="jlqj4b"/>
          <w:rFonts w:ascii="Verdana" w:hAnsi="Verdana"/>
        </w:rPr>
        <w:t>us kokmateriālus (daudzslāņu)</w:t>
      </w:r>
      <w:r w:rsidR="00640247">
        <w:rPr>
          <w:rStyle w:val="jlqj4b"/>
          <w:rFonts w:ascii="Verdana" w:hAnsi="Verdana"/>
        </w:rPr>
        <w:t>, visi slāņ</w:t>
      </w:r>
      <w:r>
        <w:rPr>
          <w:rStyle w:val="jlqj4b"/>
          <w:rFonts w:ascii="Verdana" w:hAnsi="Verdana"/>
        </w:rPr>
        <w:t>u gadskārtas</w:t>
      </w:r>
      <w:r w:rsidR="00640247">
        <w:rPr>
          <w:rStyle w:val="jlqj4b"/>
          <w:rFonts w:ascii="Verdana" w:hAnsi="Verdana"/>
        </w:rPr>
        <w:t xml:space="preserve"> </w:t>
      </w:r>
      <w:r>
        <w:rPr>
          <w:rStyle w:val="jlqj4b"/>
          <w:rFonts w:ascii="Verdana" w:hAnsi="Verdana"/>
        </w:rPr>
        <w:t>orientē</w:t>
      </w:r>
      <w:r w:rsidR="00640247">
        <w:rPr>
          <w:rStyle w:val="jlqj4b"/>
          <w:rFonts w:ascii="Verdana" w:hAnsi="Verdana"/>
        </w:rPr>
        <w:t xml:space="preserve"> vienā virzienā, izņemot pēdējo</w:t>
      </w:r>
      <w:r>
        <w:rPr>
          <w:rStyle w:val="jlqj4b"/>
          <w:rFonts w:ascii="Verdana" w:hAnsi="Verdana"/>
        </w:rPr>
        <w:t xml:space="preserve"> kārtu</w:t>
      </w:r>
      <w:r w:rsidR="00640247">
        <w:rPr>
          <w:rStyle w:val="jlqj4b"/>
          <w:rFonts w:ascii="Verdana" w:hAnsi="Verdana"/>
        </w:rPr>
        <w:t xml:space="preserve">, kas ir </w:t>
      </w:r>
      <w:r>
        <w:rPr>
          <w:rStyle w:val="jlqj4b"/>
          <w:rFonts w:ascii="Verdana" w:hAnsi="Verdana"/>
        </w:rPr>
        <w:t xml:space="preserve">novietota </w:t>
      </w:r>
      <w:r w:rsidR="00640247">
        <w:rPr>
          <w:rStyle w:val="jlqj4b"/>
          <w:rFonts w:ascii="Verdana" w:hAnsi="Verdana"/>
        </w:rPr>
        <w:t>pretējā virzienā. Veidojot vienslāņa masīvkoka p</w:t>
      </w:r>
      <w:r>
        <w:rPr>
          <w:rStyle w:val="jlqj4b"/>
          <w:rFonts w:ascii="Verdana" w:hAnsi="Verdana"/>
        </w:rPr>
        <w:t>lātnes</w:t>
      </w:r>
      <w:r w:rsidR="00640247">
        <w:rPr>
          <w:rStyle w:val="jlqj4b"/>
          <w:rFonts w:ascii="Verdana" w:hAnsi="Verdana"/>
        </w:rPr>
        <w:t xml:space="preserve">, ir jāņem vērā katra </w:t>
      </w:r>
      <w:r>
        <w:rPr>
          <w:rStyle w:val="jlqj4b"/>
          <w:rFonts w:ascii="Verdana" w:hAnsi="Verdana"/>
        </w:rPr>
        <w:t xml:space="preserve">iekļautā kokmateriāla </w:t>
      </w:r>
      <w:r w:rsidR="00640247">
        <w:rPr>
          <w:rStyle w:val="jlqj4b"/>
          <w:rFonts w:ascii="Verdana" w:hAnsi="Verdana"/>
        </w:rPr>
        <w:t>gad</w:t>
      </w:r>
      <w:r>
        <w:rPr>
          <w:rStyle w:val="jlqj4b"/>
          <w:rFonts w:ascii="Verdana" w:hAnsi="Verdana"/>
        </w:rPr>
        <w:t>skārtu</w:t>
      </w:r>
      <w:r w:rsidR="00640247">
        <w:rPr>
          <w:rStyle w:val="jlqj4b"/>
          <w:rFonts w:ascii="Verdana" w:hAnsi="Verdana"/>
        </w:rPr>
        <w:t xml:space="preserve"> orientācijas virziens (1.56. att.), lai nodrošinātu </w:t>
      </w:r>
      <w:r>
        <w:rPr>
          <w:rStyle w:val="jlqj4b"/>
          <w:rFonts w:ascii="Verdana" w:hAnsi="Verdana"/>
        </w:rPr>
        <w:t>visas plātnes</w:t>
      </w:r>
      <w:r w:rsidR="00640247">
        <w:rPr>
          <w:rStyle w:val="jlqj4b"/>
          <w:rFonts w:ascii="Verdana" w:hAnsi="Verdana"/>
        </w:rPr>
        <w:t xml:space="preserve"> formas stabilitāti.</w:t>
      </w:r>
    </w:p>
    <w:p w14:paraId="6D73176F" w14:textId="2790CAD8" w:rsidR="00640247" w:rsidRPr="00302573" w:rsidRDefault="00302573" w:rsidP="00013F11">
      <w:pPr>
        <w:pStyle w:val="Pamatteksts1"/>
        <w:ind w:firstLine="0"/>
        <w:jc w:val="center"/>
        <w:rPr>
          <w:rFonts w:ascii="Verdana" w:hAnsi="Verdana" w:cs="Arial"/>
          <w:spacing w:val="-6"/>
          <w:szCs w:val="24"/>
        </w:rPr>
      </w:pPr>
      <w:r>
        <w:rPr>
          <w:rFonts w:ascii="Verdana" w:hAnsi="Verdana"/>
          <w:noProof/>
          <w:lang w:eastAsia="lv-LV"/>
        </w:rPr>
        <w:drawing>
          <wp:inline distT="0" distB="0" distL="0" distR="0" wp14:anchorId="210C86BA" wp14:editId="463242AE">
            <wp:extent cx="5732145" cy="1234616"/>
            <wp:effectExtent l="0" t="0" r="1905" b="3810"/>
            <wp:docPr id="36" name="Picture 36" descr="C:\Users\Uldis\Pictures\erty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Uldis\Pictures\ertyj.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2145" cy="1234616"/>
                    </a:xfrm>
                    <a:prstGeom prst="rect">
                      <a:avLst/>
                    </a:prstGeom>
                    <a:noFill/>
                    <a:ln>
                      <a:noFill/>
                    </a:ln>
                  </pic:spPr>
                </pic:pic>
              </a:graphicData>
            </a:graphic>
          </wp:inline>
        </w:drawing>
      </w:r>
    </w:p>
    <w:p w14:paraId="50FDE544" w14:textId="5B674E8A" w:rsidR="00CF7884" w:rsidRPr="00302573" w:rsidRDefault="00CF7884" w:rsidP="00B1342C">
      <w:pPr>
        <w:pStyle w:val="PamatekstBulet"/>
        <w:numPr>
          <w:ilvl w:val="0"/>
          <w:numId w:val="0"/>
        </w:numPr>
        <w:jc w:val="center"/>
        <w:rPr>
          <w:rFonts w:ascii="Verdana" w:hAnsi="Verdana" w:cs="Arial"/>
          <w:b/>
          <w:spacing w:val="-6"/>
          <w:szCs w:val="24"/>
        </w:rPr>
      </w:pPr>
      <w:r>
        <w:rPr>
          <w:rFonts w:ascii="Verdana" w:hAnsi="Verdana"/>
          <w:b/>
        </w:rPr>
        <w:t xml:space="preserve">1.56. att. </w:t>
      </w:r>
      <w:r>
        <w:rPr>
          <w:rStyle w:val="jlqj4b"/>
          <w:rFonts w:ascii="Verdana" w:hAnsi="Verdana"/>
          <w:b/>
        </w:rPr>
        <w:t xml:space="preserve">Trapecveida </w:t>
      </w:r>
      <w:r w:rsidR="008D62DE">
        <w:rPr>
          <w:rStyle w:val="jlqj4b"/>
          <w:rFonts w:ascii="Verdana" w:hAnsi="Verdana"/>
          <w:b/>
        </w:rPr>
        <w:t xml:space="preserve">formas </w:t>
      </w:r>
      <w:r>
        <w:rPr>
          <w:rStyle w:val="jlqj4b"/>
          <w:rFonts w:ascii="Verdana" w:hAnsi="Verdana"/>
          <w:b/>
        </w:rPr>
        <w:t>dēļu izmantošana masīvkoka paneļos</w:t>
      </w:r>
      <w:r w:rsidR="00C01C8D" w:rsidRPr="00302573">
        <w:rPr>
          <w:rStyle w:val="FootnoteReference"/>
          <w:rFonts w:ascii="Verdana" w:hAnsi="Verdana" w:cs="Arial"/>
          <w:b/>
          <w:spacing w:val="-6"/>
          <w:szCs w:val="24"/>
          <w:lang w:val="en-GB"/>
        </w:rPr>
        <w:footnoteReference w:id="18"/>
      </w:r>
    </w:p>
    <w:p w14:paraId="672165A3" w14:textId="77777777" w:rsidR="00640247" w:rsidRPr="005A4672" w:rsidRDefault="00640247" w:rsidP="00B1342C">
      <w:pPr>
        <w:pStyle w:val="PamatekstBulet"/>
        <w:numPr>
          <w:ilvl w:val="0"/>
          <w:numId w:val="0"/>
        </w:numPr>
        <w:rPr>
          <w:rFonts w:ascii="Verdana" w:hAnsi="Verdana" w:cs="Arial"/>
          <w:spacing w:val="-6"/>
          <w:szCs w:val="24"/>
          <w:lang w:eastAsia="en-US"/>
        </w:rPr>
      </w:pPr>
    </w:p>
    <w:p w14:paraId="07451B46" w14:textId="543C70A3" w:rsidR="00640247" w:rsidRPr="00302573" w:rsidRDefault="00412B78" w:rsidP="00B1342C">
      <w:pPr>
        <w:pStyle w:val="PamatekstBulet"/>
        <w:numPr>
          <w:ilvl w:val="0"/>
          <w:numId w:val="0"/>
        </w:numPr>
        <w:rPr>
          <w:rFonts w:ascii="Verdana" w:hAnsi="Verdana" w:cs="Arial"/>
          <w:spacing w:val="-6"/>
          <w:szCs w:val="24"/>
        </w:rPr>
      </w:pPr>
      <w:r>
        <w:rPr>
          <w:rStyle w:val="jlqj4b"/>
          <w:rFonts w:ascii="Verdana" w:hAnsi="Verdana"/>
        </w:rPr>
        <w:t>Koksnes s</w:t>
      </w:r>
      <w:r w:rsidR="00640247">
        <w:rPr>
          <w:rStyle w:val="jlqj4b"/>
          <w:rFonts w:ascii="Verdana" w:hAnsi="Verdana"/>
        </w:rPr>
        <w:t>iju element</w:t>
      </w:r>
      <w:r>
        <w:rPr>
          <w:rStyle w:val="jlqj4b"/>
          <w:rFonts w:ascii="Verdana" w:hAnsi="Verdana"/>
        </w:rPr>
        <w:t>i</w:t>
      </w:r>
      <w:r w:rsidR="00640247">
        <w:rPr>
          <w:rStyle w:val="jlqj4b"/>
          <w:rFonts w:ascii="Verdana" w:hAnsi="Verdana"/>
        </w:rPr>
        <w:t xml:space="preserve"> līdz šim ir tikuši ļoti plaši izmantoti būvkonstrukcijās.</w:t>
      </w:r>
      <w:r w:rsidR="00640247">
        <w:rPr>
          <w:rStyle w:val="viiyi"/>
          <w:rFonts w:ascii="Verdana" w:hAnsi="Verdana"/>
        </w:rPr>
        <w:t xml:space="preserve"> </w:t>
      </w:r>
      <w:r w:rsidR="00640247">
        <w:rPr>
          <w:rStyle w:val="jlqj4b"/>
          <w:rFonts w:ascii="Verdana" w:hAnsi="Verdana"/>
        </w:rPr>
        <w:t xml:space="preserve">Šos </w:t>
      </w:r>
      <w:r>
        <w:rPr>
          <w:rStyle w:val="jlqj4b"/>
          <w:rFonts w:ascii="Verdana" w:hAnsi="Verdana"/>
        </w:rPr>
        <w:t>būv</w:t>
      </w:r>
      <w:r w:rsidR="00640247">
        <w:rPr>
          <w:rStyle w:val="jlqj4b"/>
          <w:rFonts w:ascii="Verdana" w:hAnsi="Verdana"/>
        </w:rPr>
        <w:t xml:space="preserve">niecības elementus, līdzīgi kā iepriekš apskatītos koka būvniecības paneļus, var līmēt, naglot un pat saskrūvēt. Sijas ar </w:t>
      </w:r>
      <w:r>
        <w:rPr>
          <w:rStyle w:val="jlqj4b"/>
          <w:rFonts w:ascii="Verdana" w:hAnsi="Verdana"/>
        </w:rPr>
        <w:t>dob</w:t>
      </w:r>
      <w:r w:rsidR="00640247">
        <w:rPr>
          <w:rStyle w:val="jlqj4b"/>
          <w:rFonts w:ascii="Verdana" w:hAnsi="Verdana"/>
        </w:rPr>
        <w:t xml:space="preserve">umiem sijas vidū izgatavo no maza </w:t>
      </w:r>
      <w:r>
        <w:rPr>
          <w:rStyle w:val="jlqj4b"/>
          <w:rFonts w:ascii="Verdana" w:hAnsi="Verdana"/>
        </w:rPr>
        <w:t>caurmēra</w:t>
      </w:r>
      <w:r w:rsidR="00640247">
        <w:rPr>
          <w:rStyle w:val="jlqj4b"/>
          <w:rFonts w:ascii="Verdana" w:hAnsi="Verdana"/>
        </w:rPr>
        <w:t xml:space="preserve"> apaļkok</w:t>
      </w:r>
      <w:r>
        <w:rPr>
          <w:rStyle w:val="jlqj4b"/>
          <w:rFonts w:ascii="Verdana" w:hAnsi="Verdana"/>
        </w:rPr>
        <w:t>snes</w:t>
      </w:r>
      <w:r w:rsidR="00640247">
        <w:rPr>
          <w:rStyle w:val="jlqj4b"/>
          <w:rFonts w:ascii="Verdana" w:hAnsi="Verdana"/>
        </w:rPr>
        <w:t xml:space="preserve"> (1.57. att.).</w:t>
      </w:r>
      <w:r w:rsidR="00640247">
        <w:rPr>
          <w:rStyle w:val="viiyi"/>
          <w:rFonts w:ascii="Verdana" w:hAnsi="Verdana"/>
        </w:rPr>
        <w:t xml:space="preserve"> </w:t>
      </w:r>
      <w:r w:rsidR="00640247">
        <w:rPr>
          <w:rStyle w:val="jlqj4b"/>
          <w:rFonts w:ascii="Verdana" w:hAnsi="Verdana"/>
        </w:rPr>
        <w:t xml:space="preserve">Dažreiz </w:t>
      </w:r>
      <w:r>
        <w:rPr>
          <w:rStyle w:val="jlqj4b"/>
          <w:rFonts w:ascii="Verdana" w:hAnsi="Verdana"/>
        </w:rPr>
        <w:t>dobumus iz</w:t>
      </w:r>
      <w:r w:rsidR="00640247">
        <w:rPr>
          <w:rStyle w:val="jlqj4b"/>
          <w:rFonts w:ascii="Verdana" w:hAnsi="Verdana"/>
        </w:rPr>
        <w:t>pild</w:t>
      </w:r>
      <w:r>
        <w:rPr>
          <w:rStyle w:val="jlqj4b"/>
          <w:rFonts w:ascii="Verdana" w:hAnsi="Verdana"/>
        </w:rPr>
        <w:t>a</w:t>
      </w:r>
      <w:r w:rsidR="00640247">
        <w:rPr>
          <w:rStyle w:val="jlqj4b"/>
          <w:rFonts w:ascii="Verdana" w:hAnsi="Verdana"/>
        </w:rPr>
        <w:t xml:space="preserve"> ar smiltīm, lai uzlabotu skaņas izolāciju, vai ar izolācijas </w:t>
      </w:r>
      <w:r>
        <w:rPr>
          <w:rStyle w:val="jlqj4b"/>
          <w:rFonts w:ascii="Verdana" w:hAnsi="Verdana"/>
        </w:rPr>
        <w:t xml:space="preserve">- kokšķiedras </w:t>
      </w:r>
      <w:r w:rsidR="00640247">
        <w:rPr>
          <w:rStyle w:val="jlqj4b"/>
          <w:rFonts w:ascii="Verdana" w:hAnsi="Verdana"/>
        </w:rPr>
        <w:t>materiāliem, lai uzlabotu siltumizolācij</w:t>
      </w:r>
      <w:r>
        <w:rPr>
          <w:rStyle w:val="jlqj4b"/>
          <w:rFonts w:ascii="Verdana" w:hAnsi="Verdana"/>
        </w:rPr>
        <w:t>as īpašības</w:t>
      </w:r>
      <w:r w:rsidR="00640247">
        <w:rPr>
          <w:rStyle w:val="jlqj4b"/>
          <w:rFonts w:ascii="Verdana" w:hAnsi="Verdana"/>
        </w:rPr>
        <w:t>.</w:t>
      </w:r>
    </w:p>
    <w:p w14:paraId="05F6432E" w14:textId="1E09B172" w:rsidR="00640247" w:rsidRPr="00302573" w:rsidRDefault="00640247" w:rsidP="00C01476">
      <w:pPr>
        <w:pStyle w:val="PamatekstBulet"/>
        <w:numPr>
          <w:ilvl w:val="0"/>
          <w:numId w:val="0"/>
        </w:numPr>
        <w:jc w:val="center"/>
        <w:rPr>
          <w:rFonts w:ascii="Verdana" w:hAnsi="Verdana" w:cs="Arial"/>
          <w:spacing w:val="-6"/>
          <w:szCs w:val="24"/>
        </w:rPr>
      </w:pPr>
      <w:r>
        <w:rPr>
          <w:rFonts w:ascii="Verdana" w:hAnsi="Verdana"/>
          <w:noProof/>
        </w:rPr>
        <w:drawing>
          <wp:inline distT="0" distB="0" distL="0" distR="0" wp14:anchorId="77BB0B07" wp14:editId="3533B330">
            <wp:extent cx="2058443" cy="1080000"/>
            <wp:effectExtent l="0" t="0" r="0" b="6350"/>
            <wp:docPr id="31" name="Picture 31"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58443" cy="1080000"/>
                    </a:xfrm>
                    <a:prstGeom prst="rect">
                      <a:avLst/>
                    </a:prstGeom>
                    <a:noFill/>
                    <a:ln>
                      <a:noFill/>
                    </a:ln>
                  </pic:spPr>
                </pic:pic>
              </a:graphicData>
            </a:graphic>
          </wp:inline>
        </w:drawing>
      </w:r>
      <w:r>
        <w:rPr>
          <w:rFonts w:ascii="Verdana" w:hAnsi="Verdana"/>
          <w:noProof/>
        </w:rPr>
        <w:drawing>
          <wp:inline distT="0" distB="0" distL="0" distR="0" wp14:anchorId="5384EA71" wp14:editId="075BA257">
            <wp:extent cx="2222379" cy="1080000"/>
            <wp:effectExtent l="0" t="0" r="6985" b="6350"/>
            <wp:docPr id="30" name="Picture 30" descr="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2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22379" cy="1080000"/>
                    </a:xfrm>
                    <a:prstGeom prst="rect">
                      <a:avLst/>
                    </a:prstGeom>
                    <a:noFill/>
                    <a:ln>
                      <a:noFill/>
                    </a:ln>
                  </pic:spPr>
                </pic:pic>
              </a:graphicData>
            </a:graphic>
          </wp:inline>
        </w:drawing>
      </w:r>
    </w:p>
    <w:p w14:paraId="537BE705" w14:textId="2DBA0D9C" w:rsidR="00640247" w:rsidRPr="00302573" w:rsidRDefault="009041EC" w:rsidP="00B1342C">
      <w:pPr>
        <w:pStyle w:val="Pamatteksts1"/>
        <w:ind w:firstLine="0"/>
        <w:jc w:val="center"/>
        <w:rPr>
          <w:rFonts w:ascii="Verdana" w:hAnsi="Verdana" w:cs="Arial"/>
          <w:b/>
          <w:spacing w:val="-6"/>
          <w:szCs w:val="24"/>
        </w:rPr>
      </w:pPr>
      <w:r>
        <w:rPr>
          <w:rFonts w:ascii="Verdana" w:hAnsi="Verdana"/>
          <w:b/>
        </w:rPr>
        <w:t xml:space="preserve">1.57. att. Maza </w:t>
      </w:r>
      <w:r w:rsidR="00412B78">
        <w:rPr>
          <w:rFonts w:ascii="Verdana" w:hAnsi="Verdana"/>
          <w:b/>
        </w:rPr>
        <w:t xml:space="preserve">caurmēra </w:t>
      </w:r>
      <w:r>
        <w:rPr>
          <w:rFonts w:ascii="Verdana" w:hAnsi="Verdana"/>
          <w:b/>
        </w:rPr>
        <w:t>apaļkoks</w:t>
      </w:r>
      <w:r w:rsidR="00412B78">
        <w:rPr>
          <w:rFonts w:ascii="Verdana" w:hAnsi="Verdana"/>
          <w:b/>
        </w:rPr>
        <w:t>ne –</w:t>
      </w:r>
      <w:r>
        <w:rPr>
          <w:rFonts w:ascii="Verdana" w:hAnsi="Verdana"/>
          <w:b/>
        </w:rPr>
        <w:t xml:space="preserve"> </w:t>
      </w:r>
      <w:r w:rsidR="00412B78">
        <w:rPr>
          <w:rFonts w:ascii="Verdana" w:hAnsi="Verdana"/>
          <w:b/>
        </w:rPr>
        <w:t xml:space="preserve">dobtu </w:t>
      </w:r>
      <w:r>
        <w:rPr>
          <w:rFonts w:ascii="Verdana" w:hAnsi="Verdana"/>
          <w:b/>
        </w:rPr>
        <w:t>siju ražošanai</w:t>
      </w:r>
      <w:r w:rsidR="00C01C8D" w:rsidRPr="00302573">
        <w:rPr>
          <w:rStyle w:val="FootnoteReference"/>
          <w:rFonts w:ascii="Verdana" w:hAnsi="Verdana" w:cs="Arial"/>
          <w:b/>
          <w:spacing w:val="-6"/>
          <w:szCs w:val="24"/>
          <w:lang w:val="en-GB"/>
        </w:rPr>
        <w:footnoteReference w:id="19"/>
      </w:r>
    </w:p>
    <w:p w14:paraId="535A8434" w14:textId="77777777" w:rsidR="00640247" w:rsidRPr="005A4672" w:rsidRDefault="00640247" w:rsidP="00B1342C">
      <w:pPr>
        <w:pStyle w:val="Pamatteksts1"/>
        <w:ind w:firstLine="0"/>
        <w:rPr>
          <w:rFonts w:ascii="Verdana" w:hAnsi="Verdana" w:cs="Arial"/>
          <w:spacing w:val="-6"/>
          <w:szCs w:val="24"/>
        </w:rPr>
      </w:pPr>
    </w:p>
    <w:p w14:paraId="2CD3430E" w14:textId="58CCDF13" w:rsidR="00412B78" w:rsidRDefault="00640247" w:rsidP="00B1342C">
      <w:pPr>
        <w:pStyle w:val="Pamatteksts1"/>
        <w:ind w:firstLine="0"/>
        <w:rPr>
          <w:rStyle w:val="jlqj4b"/>
          <w:rFonts w:ascii="Verdana" w:hAnsi="Verdana"/>
        </w:rPr>
      </w:pPr>
      <w:r>
        <w:rPr>
          <w:rStyle w:val="jlqj4b"/>
          <w:rFonts w:ascii="Verdana" w:hAnsi="Verdana"/>
        </w:rPr>
        <w:t>Tehnoloģiski - apaļkok</w:t>
      </w:r>
      <w:r w:rsidR="00412B78">
        <w:rPr>
          <w:rStyle w:val="jlqj4b"/>
          <w:rFonts w:ascii="Verdana" w:hAnsi="Verdana"/>
        </w:rPr>
        <w:t xml:space="preserve">u </w:t>
      </w:r>
      <w:r>
        <w:rPr>
          <w:rStyle w:val="jlqj4b"/>
          <w:rFonts w:ascii="Verdana" w:hAnsi="Verdana"/>
        </w:rPr>
        <w:t>sadal</w:t>
      </w:r>
      <w:r w:rsidR="00412B78">
        <w:rPr>
          <w:rStyle w:val="jlqj4b"/>
          <w:rFonts w:ascii="Verdana" w:hAnsi="Verdana"/>
        </w:rPr>
        <w:t>a</w:t>
      </w:r>
      <w:r>
        <w:rPr>
          <w:rStyle w:val="jlqj4b"/>
          <w:rFonts w:ascii="Verdana" w:hAnsi="Verdana"/>
        </w:rPr>
        <w:t xml:space="preserve"> 4 segmentos un pirms līm</w:t>
      </w:r>
      <w:r w:rsidR="00412B78">
        <w:rPr>
          <w:rStyle w:val="jlqj4b"/>
          <w:rFonts w:ascii="Verdana" w:hAnsi="Verdana"/>
        </w:rPr>
        <w:t xml:space="preserve">es </w:t>
      </w:r>
      <w:r>
        <w:rPr>
          <w:rStyle w:val="jlqj4b"/>
          <w:rFonts w:ascii="Verdana" w:hAnsi="Verdana"/>
        </w:rPr>
        <w:t>sagatavo saskares virsmas.</w:t>
      </w:r>
      <w:r>
        <w:rPr>
          <w:rStyle w:val="viiyi"/>
          <w:rFonts w:ascii="Verdana" w:hAnsi="Verdana"/>
        </w:rPr>
        <w:t xml:space="preserve"> </w:t>
      </w:r>
      <w:r>
        <w:rPr>
          <w:rStyle w:val="jlqj4b"/>
          <w:rFonts w:ascii="Verdana" w:hAnsi="Verdana"/>
        </w:rPr>
        <w:t>Rezultātā iegū</w:t>
      </w:r>
      <w:r w:rsidR="00412B78">
        <w:rPr>
          <w:rStyle w:val="jlqj4b"/>
          <w:rFonts w:ascii="Verdana" w:hAnsi="Verdana"/>
        </w:rPr>
        <w:t>s</w:t>
      </w:r>
      <w:r>
        <w:rPr>
          <w:rStyle w:val="jlqj4b"/>
          <w:rFonts w:ascii="Verdana" w:hAnsi="Verdana"/>
        </w:rPr>
        <w:t>t sij</w:t>
      </w:r>
      <w:r w:rsidR="00412B78">
        <w:rPr>
          <w:rStyle w:val="jlqj4b"/>
          <w:rFonts w:ascii="Verdana" w:hAnsi="Verdana"/>
        </w:rPr>
        <w:t>u</w:t>
      </w:r>
      <w:r>
        <w:rPr>
          <w:rStyle w:val="jlqj4b"/>
          <w:rFonts w:ascii="Verdana" w:hAnsi="Verdana"/>
        </w:rPr>
        <w:t xml:space="preserve"> ar optimālu taisnstūra šķērsgriezumu. </w:t>
      </w:r>
    </w:p>
    <w:p w14:paraId="47884170" w14:textId="4696BA16" w:rsidR="00640247" w:rsidRPr="00302573" w:rsidRDefault="00640247" w:rsidP="00B1342C">
      <w:pPr>
        <w:pStyle w:val="Pamatteksts1"/>
        <w:ind w:firstLine="0"/>
        <w:rPr>
          <w:rStyle w:val="jlqj4b"/>
          <w:rFonts w:ascii="Verdana" w:hAnsi="Verdana" w:cs="Arial"/>
          <w:spacing w:val="-6"/>
          <w:szCs w:val="24"/>
        </w:rPr>
      </w:pPr>
      <w:r>
        <w:rPr>
          <w:rStyle w:val="jlqj4b"/>
          <w:rFonts w:ascii="Verdana" w:hAnsi="Verdana"/>
        </w:rPr>
        <w:t xml:space="preserve">Prasības </w:t>
      </w:r>
      <w:r w:rsidR="00412B78">
        <w:rPr>
          <w:rStyle w:val="jlqj4b"/>
          <w:rFonts w:ascii="Verdana" w:hAnsi="Verdana"/>
        </w:rPr>
        <w:t>masīvkoksnes kok</w:t>
      </w:r>
      <w:r>
        <w:rPr>
          <w:rStyle w:val="jlqj4b"/>
          <w:rFonts w:ascii="Verdana" w:hAnsi="Verdana"/>
        </w:rPr>
        <w:t xml:space="preserve">materiālu izveidei: </w:t>
      </w:r>
    </w:p>
    <w:p w14:paraId="514331AA" w14:textId="1F6DC432" w:rsidR="00640247" w:rsidRPr="00302573" w:rsidRDefault="00640247" w:rsidP="00B1342C">
      <w:pPr>
        <w:pStyle w:val="Pamatteksts1"/>
        <w:numPr>
          <w:ilvl w:val="0"/>
          <w:numId w:val="25"/>
        </w:numPr>
        <w:rPr>
          <w:rStyle w:val="jlqj4b"/>
          <w:rFonts w:ascii="Verdana" w:hAnsi="Verdana" w:cs="Arial"/>
          <w:spacing w:val="-6"/>
          <w:szCs w:val="24"/>
        </w:rPr>
      </w:pPr>
      <w:r>
        <w:rPr>
          <w:rStyle w:val="jlqj4b"/>
          <w:rFonts w:ascii="Verdana" w:hAnsi="Verdana"/>
        </w:rPr>
        <w:t>ārējos slāņos jāizmanto kvalitatīva un izturīga koksne</w:t>
      </w:r>
      <w:r w:rsidR="00412B78">
        <w:rPr>
          <w:rStyle w:val="jlqj4b"/>
          <w:rFonts w:ascii="Verdana" w:hAnsi="Verdana"/>
        </w:rPr>
        <w:t>;</w:t>
      </w:r>
    </w:p>
    <w:p w14:paraId="19D527A5" w14:textId="10A8E67B" w:rsidR="00640247" w:rsidRPr="00302573" w:rsidRDefault="00640247" w:rsidP="00B1342C">
      <w:pPr>
        <w:pStyle w:val="Pamatteksts1"/>
        <w:numPr>
          <w:ilvl w:val="0"/>
          <w:numId w:val="25"/>
        </w:numPr>
        <w:rPr>
          <w:rStyle w:val="jlqj4b"/>
          <w:rFonts w:ascii="Verdana" w:hAnsi="Verdana" w:cs="Arial"/>
          <w:spacing w:val="-6"/>
          <w:szCs w:val="24"/>
        </w:rPr>
      </w:pPr>
      <w:r>
        <w:rPr>
          <w:rStyle w:val="jlqj4b"/>
          <w:rFonts w:ascii="Verdana" w:hAnsi="Verdana"/>
        </w:rPr>
        <w:t xml:space="preserve">ķīļtapu savienojums izmanto, lai savienotu atsevišķus elementus garumā, savienošana ar līmi - </w:t>
      </w:r>
      <w:r w:rsidR="00412B78">
        <w:rPr>
          <w:rStyle w:val="jlqj4b"/>
          <w:rFonts w:ascii="Verdana" w:hAnsi="Verdana"/>
        </w:rPr>
        <w:t>izmanto</w:t>
      </w:r>
      <w:r>
        <w:rPr>
          <w:rStyle w:val="jlqj4b"/>
          <w:rFonts w:ascii="Verdana" w:hAnsi="Verdana"/>
        </w:rPr>
        <w:t xml:space="preserve"> atļautās vietās</w:t>
      </w:r>
      <w:r w:rsidR="00412B78">
        <w:rPr>
          <w:rStyle w:val="jlqj4b"/>
          <w:rFonts w:ascii="Verdana" w:hAnsi="Verdana"/>
        </w:rPr>
        <w:t>:</w:t>
      </w:r>
    </w:p>
    <w:p w14:paraId="215E9319" w14:textId="3A9EB0C2" w:rsidR="00640247" w:rsidRPr="00302573" w:rsidRDefault="00640247" w:rsidP="00B1342C">
      <w:pPr>
        <w:pStyle w:val="Pamatteksts1"/>
        <w:numPr>
          <w:ilvl w:val="0"/>
          <w:numId w:val="25"/>
        </w:numPr>
        <w:rPr>
          <w:rStyle w:val="jlqj4b"/>
          <w:rFonts w:ascii="Verdana" w:hAnsi="Verdana" w:cs="Arial"/>
          <w:spacing w:val="-6"/>
          <w:szCs w:val="24"/>
        </w:rPr>
      </w:pPr>
      <w:r>
        <w:rPr>
          <w:rStyle w:val="jlqj4b"/>
          <w:rFonts w:ascii="Verdana" w:hAnsi="Verdana"/>
        </w:rPr>
        <w:t>nepāra slāņi veido simetriju attiecībā pret materiāla centrālo</w:t>
      </w:r>
      <w:r w:rsidR="00412B78">
        <w:rPr>
          <w:rStyle w:val="jlqj4b"/>
          <w:rFonts w:ascii="Verdana" w:hAnsi="Verdana"/>
        </w:rPr>
        <w:t xml:space="preserve"> -</w:t>
      </w:r>
      <w:r>
        <w:rPr>
          <w:rStyle w:val="jlqj4b"/>
          <w:rFonts w:ascii="Verdana" w:hAnsi="Verdana"/>
        </w:rPr>
        <w:t xml:space="preserve"> neitrālo asi</w:t>
      </w:r>
      <w:r w:rsidR="00412B78">
        <w:rPr>
          <w:rStyle w:val="jlqj4b"/>
          <w:rFonts w:ascii="Verdana" w:hAnsi="Verdana"/>
        </w:rPr>
        <w:t>;</w:t>
      </w:r>
    </w:p>
    <w:p w14:paraId="443DFBBA" w14:textId="2D143619" w:rsidR="00640247" w:rsidRPr="00302573" w:rsidRDefault="00640247" w:rsidP="00B1342C">
      <w:pPr>
        <w:pStyle w:val="Pamatteksts1"/>
        <w:numPr>
          <w:ilvl w:val="0"/>
          <w:numId w:val="25"/>
        </w:numPr>
        <w:rPr>
          <w:rFonts w:ascii="Verdana" w:hAnsi="Verdana" w:cs="Arial"/>
          <w:spacing w:val="-6"/>
          <w:szCs w:val="24"/>
        </w:rPr>
      </w:pPr>
      <w:r>
        <w:rPr>
          <w:rStyle w:val="jlqj4b"/>
          <w:rFonts w:ascii="Verdana" w:hAnsi="Verdana"/>
        </w:rPr>
        <w:t xml:space="preserve">gadskārtu </w:t>
      </w:r>
      <w:r w:rsidR="00412B78">
        <w:rPr>
          <w:rStyle w:val="jlqj4b"/>
          <w:rFonts w:ascii="Verdana" w:hAnsi="Verdana"/>
        </w:rPr>
        <w:t xml:space="preserve">novietojumam </w:t>
      </w:r>
      <w:r>
        <w:rPr>
          <w:rStyle w:val="jlqj4b"/>
          <w:rFonts w:ascii="Verdana" w:hAnsi="Verdana"/>
        </w:rPr>
        <w:t>līmēt</w:t>
      </w:r>
      <w:r w:rsidR="00412B78">
        <w:rPr>
          <w:rStyle w:val="jlqj4b"/>
          <w:rFonts w:ascii="Verdana" w:hAnsi="Verdana"/>
        </w:rPr>
        <w:t xml:space="preserve">o materiālu </w:t>
      </w:r>
      <w:r>
        <w:rPr>
          <w:rStyle w:val="jlqj4b"/>
          <w:rFonts w:ascii="Verdana" w:hAnsi="Verdana"/>
        </w:rPr>
        <w:t>slāņos jābūt  kompensējoša</w:t>
      </w:r>
      <w:r w:rsidR="00412B78">
        <w:rPr>
          <w:rStyle w:val="jlqj4b"/>
          <w:rFonts w:ascii="Verdana" w:hAnsi="Verdana"/>
        </w:rPr>
        <w:t>m</w:t>
      </w:r>
      <w:r>
        <w:rPr>
          <w:rStyle w:val="jlqj4b"/>
          <w:rFonts w:ascii="Verdana" w:hAnsi="Verdana"/>
        </w:rPr>
        <w:t>.</w:t>
      </w:r>
    </w:p>
    <w:p w14:paraId="1E208F4C" w14:textId="77777777" w:rsidR="00640247" w:rsidRPr="00A378DD" w:rsidRDefault="00640247" w:rsidP="00013F11">
      <w:pPr>
        <w:pStyle w:val="Pamatteksts1"/>
        <w:ind w:firstLine="0"/>
        <w:rPr>
          <w:rFonts w:ascii="Verdana" w:hAnsi="Verdana" w:cs="Arial"/>
          <w:spacing w:val="-6"/>
          <w:szCs w:val="24"/>
        </w:rPr>
      </w:pPr>
    </w:p>
    <w:p w14:paraId="693B15B4" w14:textId="01EA2FE8" w:rsidR="00640247" w:rsidRPr="006F558B" w:rsidRDefault="00B1342C" w:rsidP="006F558B">
      <w:pPr>
        <w:pStyle w:val="Heading3"/>
        <w:numPr>
          <w:ilvl w:val="0"/>
          <w:numId w:val="0"/>
        </w:numPr>
        <w:ind w:left="720"/>
        <w:rPr>
          <w:sz w:val="24"/>
        </w:rPr>
      </w:pPr>
      <w:bookmarkStart w:id="15" w:name="_Toc78299410"/>
      <w:r>
        <w:rPr>
          <w:sz w:val="24"/>
        </w:rPr>
        <w:t>2.5.2. Kok</w:t>
      </w:r>
      <w:r w:rsidR="00412B78">
        <w:rPr>
          <w:sz w:val="24"/>
        </w:rPr>
        <w:t>snes plātņu materiāli</w:t>
      </w:r>
      <w:bookmarkEnd w:id="15"/>
    </w:p>
    <w:p w14:paraId="1ABC8FBB" w14:textId="0E8DE774" w:rsidR="00640247" w:rsidRPr="00302573" w:rsidRDefault="009041EC" w:rsidP="00B1342C">
      <w:pPr>
        <w:pStyle w:val="Pamatteksts1"/>
        <w:ind w:firstLine="0"/>
        <w:rPr>
          <w:rStyle w:val="jlqj4b"/>
          <w:rFonts w:ascii="Verdana" w:hAnsi="Verdana" w:cs="Arial"/>
          <w:spacing w:val="-6"/>
          <w:szCs w:val="24"/>
        </w:rPr>
      </w:pPr>
      <w:r>
        <w:rPr>
          <w:rStyle w:val="jlqj4b"/>
          <w:rFonts w:ascii="Verdana" w:hAnsi="Verdana"/>
        </w:rPr>
        <w:t>Kok</w:t>
      </w:r>
      <w:r w:rsidR="00FC2DF8">
        <w:rPr>
          <w:rStyle w:val="jlqj4b"/>
          <w:rFonts w:ascii="Verdana" w:hAnsi="Verdana"/>
        </w:rPr>
        <w:t>snes</w:t>
      </w:r>
      <w:r>
        <w:rPr>
          <w:rStyle w:val="jlqj4b"/>
          <w:rFonts w:ascii="Verdana" w:hAnsi="Verdana"/>
        </w:rPr>
        <w:t xml:space="preserve"> p</w:t>
      </w:r>
      <w:r w:rsidR="00FC2DF8">
        <w:rPr>
          <w:rStyle w:val="jlqj4b"/>
          <w:rFonts w:ascii="Verdana" w:hAnsi="Verdana"/>
        </w:rPr>
        <w:t>lātņu materiāliem</w:t>
      </w:r>
      <w:r>
        <w:rPr>
          <w:rStyle w:val="jlqj4b"/>
          <w:rFonts w:ascii="Verdana" w:hAnsi="Verdana"/>
        </w:rPr>
        <w:t xml:space="preserve"> (</w:t>
      </w:r>
      <w:r w:rsidR="00FC2DF8">
        <w:rPr>
          <w:rStyle w:val="jlqj4b"/>
          <w:rFonts w:ascii="Verdana" w:hAnsi="Verdana"/>
        </w:rPr>
        <w:t xml:space="preserve">lieto saīsinājumu </w:t>
      </w:r>
      <w:r>
        <w:rPr>
          <w:rStyle w:val="jlqj4b"/>
          <w:rFonts w:ascii="Verdana" w:hAnsi="Verdana"/>
        </w:rPr>
        <w:t xml:space="preserve">WBP) </w:t>
      </w:r>
      <w:r w:rsidR="00FC2DF8">
        <w:rPr>
          <w:rStyle w:val="jlqj4b"/>
          <w:rFonts w:ascii="Verdana" w:hAnsi="Verdana"/>
        </w:rPr>
        <w:t xml:space="preserve">ir sekojošas </w:t>
      </w:r>
      <w:r>
        <w:rPr>
          <w:rStyle w:val="jlqj4b"/>
          <w:rFonts w:ascii="Verdana" w:hAnsi="Verdana"/>
        </w:rPr>
        <w:t>priekšrocības:</w:t>
      </w:r>
    </w:p>
    <w:p w14:paraId="4EE2BDA4" w14:textId="01A3F986" w:rsidR="00640247" w:rsidRPr="00302573" w:rsidRDefault="00960547" w:rsidP="00B1342C">
      <w:pPr>
        <w:pStyle w:val="Pamatteksts1"/>
        <w:numPr>
          <w:ilvl w:val="0"/>
          <w:numId w:val="26"/>
        </w:numPr>
        <w:rPr>
          <w:rStyle w:val="jlqj4b"/>
          <w:rFonts w:ascii="Verdana" w:hAnsi="Verdana" w:cs="Arial"/>
          <w:spacing w:val="-6"/>
          <w:szCs w:val="24"/>
        </w:rPr>
      </w:pPr>
      <w:r>
        <w:rPr>
          <w:rStyle w:val="jlqj4b"/>
          <w:rFonts w:ascii="Verdana" w:hAnsi="Verdana"/>
        </w:rPr>
        <w:lastRenderedPageBreak/>
        <w:t>ir iespējam</w:t>
      </w:r>
      <w:r w:rsidR="00FC2DF8">
        <w:rPr>
          <w:rStyle w:val="jlqj4b"/>
          <w:rFonts w:ascii="Verdana" w:hAnsi="Verdana"/>
        </w:rPr>
        <w:t xml:space="preserve">as ļoti </w:t>
      </w:r>
      <w:r w:rsidR="00884A5B">
        <w:rPr>
          <w:rStyle w:val="jlqj4b"/>
          <w:rFonts w:ascii="Verdana" w:hAnsi="Verdana"/>
        </w:rPr>
        <w:t>lielas</w:t>
      </w:r>
      <w:r w:rsidR="00FC2DF8">
        <w:rPr>
          <w:rStyle w:val="jlqj4b"/>
          <w:rFonts w:ascii="Verdana" w:hAnsi="Verdana"/>
        </w:rPr>
        <w:t xml:space="preserve"> </w:t>
      </w:r>
      <w:r>
        <w:rPr>
          <w:rStyle w:val="jlqj4b"/>
          <w:rFonts w:ascii="Verdana" w:hAnsi="Verdana"/>
        </w:rPr>
        <w:t>izmēr</w:t>
      </w:r>
      <w:r w:rsidR="00FC2DF8">
        <w:rPr>
          <w:rStyle w:val="jlqj4b"/>
          <w:rFonts w:ascii="Verdana" w:hAnsi="Verdana"/>
        </w:rPr>
        <w:t>u variācijas</w:t>
      </w:r>
      <w:r>
        <w:rPr>
          <w:rStyle w:val="jlqj4b"/>
          <w:rFonts w:ascii="Verdana" w:hAnsi="Verdana"/>
        </w:rPr>
        <w:t xml:space="preserve"> (īpaši garumā);</w:t>
      </w:r>
    </w:p>
    <w:p w14:paraId="6B922C12" w14:textId="5F58CE0B" w:rsidR="00640247" w:rsidRPr="00302573" w:rsidRDefault="00960547" w:rsidP="00B1342C">
      <w:pPr>
        <w:pStyle w:val="Pamatteksts1"/>
        <w:numPr>
          <w:ilvl w:val="0"/>
          <w:numId w:val="26"/>
        </w:numPr>
        <w:rPr>
          <w:rStyle w:val="jlqj4b"/>
          <w:rFonts w:ascii="Verdana" w:hAnsi="Verdana" w:cs="Arial"/>
          <w:spacing w:val="-6"/>
          <w:szCs w:val="24"/>
        </w:rPr>
      </w:pPr>
      <w:r>
        <w:rPr>
          <w:rStyle w:val="jlqj4b"/>
          <w:rFonts w:ascii="Verdana" w:hAnsi="Verdana"/>
        </w:rPr>
        <w:t>forma stabilitāte, nenotiek deformēšanās relatīvā mitruma izmaiņu rezultātā;</w:t>
      </w:r>
    </w:p>
    <w:p w14:paraId="61B1932B" w14:textId="78CE3FE5" w:rsidR="00640247" w:rsidRPr="00302573" w:rsidRDefault="00FC2DF8" w:rsidP="00B1342C">
      <w:pPr>
        <w:pStyle w:val="Pamatteksts1"/>
        <w:numPr>
          <w:ilvl w:val="0"/>
          <w:numId w:val="26"/>
        </w:numPr>
        <w:rPr>
          <w:rStyle w:val="jlqj4b"/>
          <w:rFonts w:ascii="Verdana" w:hAnsi="Verdana" w:cs="Arial"/>
          <w:spacing w:val="-6"/>
          <w:szCs w:val="24"/>
        </w:rPr>
      </w:pPr>
      <w:r>
        <w:rPr>
          <w:rStyle w:val="jlqj4b"/>
          <w:rFonts w:ascii="Verdana" w:hAnsi="Verdana"/>
        </w:rPr>
        <w:t>augstāka s</w:t>
      </w:r>
      <w:r w:rsidR="00960547">
        <w:rPr>
          <w:rStyle w:val="jlqj4b"/>
          <w:rFonts w:ascii="Verdana" w:hAnsi="Verdana"/>
        </w:rPr>
        <w:t>t</w:t>
      </w:r>
      <w:r>
        <w:rPr>
          <w:rStyle w:val="jlqj4b"/>
          <w:rFonts w:ascii="Verdana" w:hAnsi="Verdana"/>
        </w:rPr>
        <w:t>ipr</w:t>
      </w:r>
      <w:r w:rsidR="00960547">
        <w:rPr>
          <w:rStyle w:val="jlqj4b"/>
          <w:rFonts w:ascii="Verdana" w:hAnsi="Verdana"/>
        </w:rPr>
        <w:t>ība nekā masīvkok</w:t>
      </w:r>
      <w:r>
        <w:rPr>
          <w:rStyle w:val="jlqj4b"/>
          <w:rFonts w:ascii="Verdana" w:hAnsi="Verdana"/>
        </w:rPr>
        <w:t>snei</w:t>
      </w:r>
      <w:r w:rsidR="00960547">
        <w:rPr>
          <w:rStyle w:val="jlqj4b"/>
          <w:rFonts w:ascii="Verdana" w:hAnsi="Verdana"/>
        </w:rPr>
        <w:t xml:space="preserve"> ar </w:t>
      </w:r>
      <w:r>
        <w:rPr>
          <w:rStyle w:val="jlqj4b"/>
          <w:rFonts w:ascii="Verdana" w:hAnsi="Verdana"/>
        </w:rPr>
        <w:t>koksnes vainām</w:t>
      </w:r>
      <w:r w:rsidR="00960547">
        <w:rPr>
          <w:rStyle w:val="jlqj4b"/>
          <w:rFonts w:ascii="Verdana" w:hAnsi="Verdana"/>
        </w:rPr>
        <w:t>;</w:t>
      </w:r>
    </w:p>
    <w:p w14:paraId="624687CD" w14:textId="1B763239" w:rsidR="00FB5E7B" w:rsidRPr="00302573" w:rsidRDefault="00FB5E7B" w:rsidP="00B1342C">
      <w:pPr>
        <w:pStyle w:val="Pamatteksts1"/>
        <w:numPr>
          <w:ilvl w:val="0"/>
          <w:numId w:val="26"/>
        </w:numPr>
        <w:rPr>
          <w:rStyle w:val="jlqj4b"/>
          <w:rFonts w:ascii="Verdana" w:hAnsi="Verdana" w:cs="Arial"/>
          <w:spacing w:val="-6"/>
          <w:szCs w:val="24"/>
        </w:rPr>
      </w:pPr>
      <w:r>
        <w:rPr>
          <w:rStyle w:val="jlqj4b"/>
          <w:rFonts w:ascii="Verdana" w:hAnsi="Verdana"/>
        </w:rPr>
        <w:t xml:space="preserve">atkarībā no izmantošanas veida var izvēlēties materiālus ar atbilstošu blīvumu un īpatnējo </w:t>
      </w:r>
      <w:r w:rsidR="00FC2DF8">
        <w:rPr>
          <w:rStyle w:val="jlqj4b"/>
          <w:rFonts w:ascii="Verdana" w:hAnsi="Verdana"/>
        </w:rPr>
        <w:t xml:space="preserve">stiprību </w:t>
      </w:r>
      <w:r>
        <w:rPr>
          <w:rStyle w:val="jlqj4b"/>
          <w:rFonts w:ascii="Verdana" w:hAnsi="Verdana"/>
        </w:rPr>
        <w:t>(1.58. att.).</w:t>
      </w:r>
    </w:p>
    <w:p w14:paraId="48E5AE29" w14:textId="374E5966" w:rsidR="00640247" w:rsidRPr="00302573" w:rsidRDefault="00640247" w:rsidP="004816C3">
      <w:pPr>
        <w:pStyle w:val="Pamatteksts1"/>
        <w:ind w:firstLine="0"/>
        <w:jc w:val="center"/>
        <w:rPr>
          <w:rStyle w:val="jlqj4b"/>
          <w:rFonts w:ascii="Verdana" w:hAnsi="Verdana" w:cs="Arial"/>
          <w:spacing w:val="-6"/>
          <w:szCs w:val="24"/>
        </w:rPr>
      </w:pPr>
      <w:r w:rsidRPr="00302573">
        <w:rPr>
          <w:rFonts w:ascii="Verdana" w:hAnsi="Verdana" w:cs="Arial"/>
        </w:rPr>
        <w:fldChar w:fldCharType="begin"/>
      </w:r>
      <w:r w:rsidRPr="00302573">
        <w:rPr>
          <w:rFonts w:ascii="Verdana" w:hAnsi="Verdana" w:cs="Arial"/>
        </w:rPr>
        <w:instrText xml:space="preserve"> INCLUDEPICTURE "https://www.researchgate.net/profile/Emmanuel_Atta-Obeng/publication/264846646/figure/fig2/AS:667640800485376@1536189379003/Classification-of-Wood-Composite-Board-Materials-by-Particle-size-Density-and-Processing.png" \* MERGEFORMATINET </w:instrText>
      </w:r>
      <w:r w:rsidRPr="00302573">
        <w:rPr>
          <w:rFonts w:ascii="Verdana" w:hAnsi="Verdana" w:cs="Arial"/>
        </w:rPr>
        <w:fldChar w:fldCharType="separate"/>
      </w:r>
      <w:r w:rsidR="00977C0A">
        <w:rPr>
          <w:rFonts w:ascii="Verdana" w:hAnsi="Verdana" w:cs="Arial"/>
        </w:rPr>
        <w:fldChar w:fldCharType="begin"/>
      </w:r>
      <w:r w:rsidR="00977C0A">
        <w:rPr>
          <w:rFonts w:ascii="Verdana" w:hAnsi="Verdana" w:cs="Arial"/>
        </w:rPr>
        <w:instrText xml:space="preserve"> INCLUDEPICTURE  "https://www.researchgate.net/profile/Emmanuel_Atta-Obeng/publication/264846646/figure/fig2/AS:667640800485376@1536189379003/Classification-of-Wood-Composite-Board-Materials-by-Particle-size-Density-and-Processing.png" \* MERGEFORMATINET </w:instrText>
      </w:r>
      <w:r w:rsidR="00977C0A">
        <w:rPr>
          <w:rFonts w:ascii="Verdana" w:hAnsi="Verdana" w:cs="Arial"/>
        </w:rPr>
        <w:fldChar w:fldCharType="separate"/>
      </w:r>
      <w:r w:rsidR="00232E8C">
        <w:rPr>
          <w:rFonts w:ascii="Verdana" w:hAnsi="Verdana" w:cs="Arial"/>
        </w:rPr>
        <w:fldChar w:fldCharType="begin"/>
      </w:r>
      <w:r w:rsidR="00232E8C">
        <w:rPr>
          <w:rFonts w:ascii="Verdana" w:hAnsi="Verdana" w:cs="Arial"/>
        </w:rPr>
        <w:instrText xml:space="preserve"> INCLUDEPICTURE  "https://www.researchgate.net/profile/Emmanuel_Atta-Obeng/publication/264846646/figure/fig2/AS:667640800485376@1536189379003/Classification-of-Wood-Composite-Board-Materials-by-Particle-size-Density-and-Processing.png" \* MERGEFORMATINET </w:instrText>
      </w:r>
      <w:r w:rsidR="00232E8C">
        <w:rPr>
          <w:rFonts w:ascii="Verdana" w:hAnsi="Verdana" w:cs="Arial"/>
        </w:rPr>
        <w:fldChar w:fldCharType="separate"/>
      </w:r>
      <w:r w:rsidR="004A78AC">
        <w:rPr>
          <w:rFonts w:ascii="Verdana" w:hAnsi="Verdana" w:cs="Arial"/>
        </w:rPr>
        <w:fldChar w:fldCharType="begin"/>
      </w:r>
      <w:r w:rsidR="004A78AC">
        <w:rPr>
          <w:rFonts w:ascii="Verdana" w:hAnsi="Verdana" w:cs="Arial"/>
        </w:rPr>
        <w:instrText xml:space="preserve"> INCLUDEPICTURE  "https://www.researchgate.net/profile/Emmanuel_Atta-Obeng/publication/264846646/figure/fig2/AS:667640800485376@1536189379003/Classification-of-Wood-Composite-Board-Materials-by-Particle-size-Density-and-Processing.png" \* MERGEFORMATINET </w:instrText>
      </w:r>
      <w:r w:rsidR="004A78AC">
        <w:rPr>
          <w:rFonts w:ascii="Verdana" w:hAnsi="Verdana" w:cs="Arial"/>
        </w:rPr>
        <w:fldChar w:fldCharType="separate"/>
      </w:r>
      <w:r w:rsidR="00433E4D">
        <w:rPr>
          <w:rFonts w:ascii="Verdana" w:hAnsi="Verdana" w:cs="Arial"/>
        </w:rPr>
        <w:fldChar w:fldCharType="begin"/>
      </w:r>
      <w:r w:rsidR="00433E4D">
        <w:rPr>
          <w:rFonts w:ascii="Verdana" w:hAnsi="Verdana" w:cs="Arial"/>
        </w:rPr>
        <w:instrText xml:space="preserve"> INCLUDEPICTURE  "https://www.researchgate.net/profile/Emmanuel_Atta-Obeng/publication/264846646/figure/fig2/AS:667640800485376@1536189379003/Classification-of-Wood-Composite-Board-Materials-by-Particle-size-Density-and-Processing.png" \* MERGEFORMATINET </w:instrText>
      </w:r>
      <w:r w:rsidR="00433E4D">
        <w:rPr>
          <w:rFonts w:ascii="Verdana" w:hAnsi="Verdana" w:cs="Arial"/>
        </w:rPr>
        <w:fldChar w:fldCharType="separate"/>
      </w:r>
      <w:r w:rsidR="008718C5">
        <w:rPr>
          <w:rFonts w:ascii="Verdana" w:hAnsi="Verdana" w:cs="Arial"/>
        </w:rPr>
        <w:fldChar w:fldCharType="begin"/>
      </w:r>
      <w:r w:rsidR="008718C5">
        <w:rPr>
          <w:rFonts w:ascii="Verdana" w:hAnsi="Verdana" w:cs="Arial"/>
        </w:rPr>
        <w:instrText xml:space="preserve"> INCLUDEPICTURE  "https://www.researchgate.net/profile/Emmanuel_Atta-Obeng/publication/264846646/figure/fig2/AS:667640800485376@1536189379003/Classification-of-Wood-Composite-Board-Materials-by-Particle-size-Density-and-Processing.png" \* MERGEFORMATINET </w:instrText>
      </w:r>
      <w:r w:rsidR="008718C5">
        <w:rPr>
          <w:rFonts w:ascii="Verdana" w:hAnsi="Verdana" w:cs="Arial"/>
        </w:rPr>
        <w:fldChar w:fldCharType="separate"/>
      </w:r>
      <w:r w:rsidR="001A2B8A">
        <w:rPr>
          <w:rFonts w:ascii="Verdana" w:hAnsi="Verdana" w:cs="Arial"/>
        </w:rPr>
        <w:fldChar w:fldCharType="begin"/>
      </w:r>
      <w:r w:rsidR="001A2B8A">
        <w:rPr>
          <w:rFonts w:ascii="Verdana" w:hAnsi="Verdana" w:cs="Arial"/>
        </w:rPr>
        <w:instrText xml:space="preserve"> INCLUDEPICTURE  "https://www.researchgate.net/profile/Emmanuel_Atta-Obeng/publication/264846646/figure/fig2/AS:667640800485376@1536189379003/Classification-of-Wood-Composite-Board-Materials-by-Particle-size-Density-and-Processing.png" \* MERGEFORMATINET </w:instrText>
      </w:r>
      <w:r w:rsidR="001A2B8A">
        <w:rPr>
          <w:rFonts w:ascii="Verdana" w:hAnsi="Verdana" w:cs="Arial"/>
        </w:rPr>
        <w:fldChar w:fldCharType="separate"/>
      </w:r>
      <w:r w:rsidR="001279FD">
        <w:rPr>
          <w:rFonts w:ascii="Verdana" w:hAnsi="Verdana" w:cs="Arial"/>
        </w:rPr>
        <w:fldChar w:fldCharType="begin"/>
      </w:r>
      <w:r w:rsidR="001279FD">
        <w:rPr>
          <w:rFonts w:ascii="Verdana" w:hAnsi="Verdana" w:cs="Arial"/>
        </w:rPr>
        <w:instrText xml:space="preserve"> INCLUDEPICTURE  "https://www.researchgate.net/profile/Emmanuel_Atta-Obeng/publication/264846646/figure/fig2/AS:667640800485376@1536189379003/Classification-of-Wood-Composite-Board-Materials-by-Particle-size-Density-and-Processing.png" \* MERGEFORMATINET </w:instrText>
      </w:r>
      <w:r w:rsidR="001279FD">
        <w:rPr>
          <w:rFonts w:ascii="Verdana" w:hAnsi="Verdana" w:cs="Arial"/>
        </w:rPr>
        <w:fldChar w:fldCharType="separate"/>
      </w:r>
      <w:r w:rsidR="008B33EE">
        <w:rPr>
          <w:rFonts w:ascii="Verdana" w:hAnsi="Verdana" w:cs="Arial"/>
        </w:rPr>
        <w:fldChar w:fldCharType="begin"/>
      </w:r>
      <w:r w:rsidR="008B33EE">
        <w:rPr>
          <w:rFonts w:ascii="Verdana" w:hAnsi="Verdana" w:cs="Arial"/>
        </w:rPr>
        <w:instrText xml:space="preserve"> INCLUDEPICTURE  "https://www.researchgate.net/profile/Emmanuel_Atta-Obeng/publication/264846646/figure/fig2/AS:667640800485376@1536189379003/Classification-of-Wood-Composite-Board-Materials-by-Particle-size-Density-and-Processing.png" \* MERGEFORMATINET </w:instrText>
      </w:r>
      <w:r w:rsidR="008B33EE">
        <w:rPr>
          <w:rFonts w:ascii="Verdana" w:hAnsi="Verdana" w:cs="Arial"/>
        </w:rPr>
        <w:fldChar w:fldCharType="separate"/>
      </w:r>
      <w:r w:rsidR="00044048">
        <w:rPr>
          <w:rFonts w:ascii="Verdana" w:hAnsi="Verdana" w:cs="Arial"/>
        </w:rPr>
        <w:fldChar w:fldCharType="begin"/>
      </w:r>
      <w:r w:rsidR="00044048">
        <w:rPr>
          <w:rFonts w:ascii="Verdana" w:hAnsi="Verdana" w:cs="Arial"/>
        </w:rPr>
        <w:instrText xml:space="preserve"> INCLUDEPICTURE  "https://www.researchgate.net/profile/Emmanuel_Atta-Obeng/publication/264846646/figure/fig2/AS:667640800485376@1536189379003/Classification-of-Wood-Composite-Board-Materials-by-Particle-size-Density-and-Processing.png" \* MERGEFORMATINET </w:instrText>
      </w:r>
      <w:r w:rsidR="00044048">
        <w:rPr>
          <w:rFonts w:ascii="Verdana" w:hAnsi="Verdana" w:cs="Arial"/>
        </w:rPr>
        <w:fldChar w:fldCharType="separate"/>
      </w:r>
      <w:r w:rsidR="00986022">
        <w:rPr>
          <w:rFonts w:ascii="Verdana" w:hAnsi="Verdana" w:cs="Arial"/>
        </w:rPr>
        <w:fldChar w:fldCharType="begin"/>
      </w:r>
      <w:r w:rsidR="00986022">
        <w:rPr>
          <w:rFonts w:ascii="Verdana" w:hAnsi="Verdana" w:cs="Arial"/>
        </w:rPr>
        <w:instrText xml:space="preserve"> INCLUDEPICTURE  "https://www.researchgate.net/profile/Emmanuel_Atta-Obeng/publication/264846646/figure/fig2/AS:667640800485376@1536189379003/Classification-of-Wood-Composite-Board-Materials-by-Particle-size-Density-and-Processing.png" \* MERGEFORMATINET </w:instrText>
      </w:r>
      <w:r w:rsidR="00986022">
        <w:rPr>
          <w:rFonts w:ascii="Verdana" w:hAnsi="Verdana" w:cs="Arial"/>
        </w:rPr>
        <w:fldChar w:fldCharType="separate"/>
      </w:r>
      <w:r w:rsidR="00387C9D">
        <w:rPr>
          <w:rFonts w:ascii="Verdana" w:hAnsi="Verdana" w:cs="Arial"/>
        </w:rPr>
        <w:fldChar w:fldCharType="begin"/>
      </w:r>
      <w:r w:rsidR="00387C9D">
        <w:rPr>
          <w:rFonts w:ascii="Verdana" w:hAnsi="Verdana" w:cs="Arial"/>
        </w:rPr>
        <w:instrText xml:space="preserve"> INCLUDEPICTURE  "https://www.researchgate.net/profile/Emmanuel_Atta-Obeng/publication/264846646/figure/fig2/AS:667640800485376@1536189379003/Classification-of-Wood-Composite-Board-Materials-by-Particle-size-Density-and-Processing.png" \* MERGEFORMATINET </w:instrText>
      </w:r>
      <w:r w:rsidR="00387C9D">
        <w:rPr>
          <w:rFonts w:ascii="Verdana" w:hAnsi="Verdana" w:cs="Arial"/>
        </w:rPr>
        <w:fldChar w:fldCharType="separate"/>
      </w:r>
      <w:r w:rsidR="00A45D5D">
        <w:rPr>
          <w:rFonts w:ascii="Verdana" w:hAnsi="Verdana" w:cs="Arial"/>
        </w:rPr>
        <w:fldChar w:fldCharType="begin"/>
      </w:r>
      <w:r w:rsidR="00A45D5D">
        <w:rPr>
          <w:rFonts w:ascii="Verdana" w:hAnsi="Verdana" w:cs="Arial"/>
        </w:rPr>
        <w:instrText xml:space="preserve"> INCLUDEPICTURE  "https://www.researchgate.net/profile/Emmanuel_Atta-Obeng/publication/264846646/figure/fig2/AS:667640800485376@1536189379003/Classification-of-Wood-Composite-Board-Materials-by-Particle-size-Density-and-Processing.png" \* MERGEFORMATINET </w:instrText>
      </w:r>
      <w:r w:rsidR="00A45D5D">
        <w:rPr>
          <w:rFonts w:ascii="Verdana" w:hAnsi="Verdana" w:cs="Arial"/>
        </w:rPr>
        <w:fldChar w:fldCharType="separate"/>
      </w:r>
      <w:r w:rsidR="004D6D1A">
        <w:rPr>
          <w:rFonts w:ascii="Verdana" w:hAnsi="Verdana" w:cs="Arial"/>
        </w:rPr>
        <w:fldChar w:fldCharType="begin"/>
      </w:r>
      <w:r w:rsidR="004D6D1A">
        <w:rPr>
          <w:rFonts w:ascii="Verdana" w:hAnsi="Verdana" w:cs="Arial"/>
        </w:rPr>
        <w:instrText xml:space="preserve"> INCLUDEPICTURE  "https://www.researchgate.net/profile/Emmanuel_Atta-Obeng/publication/264846646/figure/fig2/AS:667640800485376@1536189379003/Classification-of-Wood-Composite-Board-Materials-by-Particle-size-Density-and-Processing.png" \* MERGEFORMATINET </w:instrText>
      </w:r>
      <w:r w:rsidR="004D6D1A">
        <w:rPr>
          <w:rFonts w:ascii="Verdana" w:hAnsi="Verdana" w:cs="Arial"/>
        </w:rPr>
        <w:fldChar w:fldCharType="separate"/>
      </w:r>
      <w:r w:rsidR="00E20992">
        <w:rPr>
          <w:rFonts w:ascii="Verdana" w:hAnsi="Verdana" w:cs="Arial"/>
        </w:rPr>
        <w:fldChar w:fldCharType="begin"/>
      </w:r>
      <w:r w:rsidR="00E20992">
        <w:rPr>
          <w:rFonts w:ascii="Verdana" w:hAnsi="Verdana" w:cs="Arial"/>
        </w:rPr>
        <w:instrText xml:space="preserve"> </w:instrText>
      </w:r>
      <w:r w:rsidR="00E20992">
        <w:rPr>
          <w:rFonts w:ascii="Verdana" w:hAnsi="Verdana" w:cs="Arial"/>
        </w:rPr>
        <w:instrText>INCLU</w:instrText>
      </w:r>
      <w:r w:rsidR="00E20992">
        <w:rPr>
          <w:rFonts w:ascii="Verdana" w:hAnsi="Verdana" w:cs="Arial"/>
        </w:rPr>
        <w:instrText>DEPICTURE  "https://www.researchgate.net/profile/Emmanuel_Atta-Obeng/publication/264846646/figure/fig2/AS:667640800485376@1536189379003/Classification-of-Wood-Composite-Board-Materials-by-Particle-size-Density-and-Processing.png" \* MERGEFORMATINET</w:instrText>
      </w:r>
      <w:r w:rsidR="00E20992">
        <w:rPr>
          <w:rFonts w:ascii="Verdana" w:hAnsi="Verdana" w:cs="Arial"/>
        </w:rPr>
        <w:instrText xml:space="preserve"> </w:instrText>
      </w:r>
      <w:r w:rsidR="00E20992">
        <w:rPr>
          <w:rFonts w:ascii="Verdana" w:hAnsi="Verdana" w:cs="Arial"/>
        </w:rPr>
        <w:fldChar w:fldCharType="separate"/>
      </w:r>
      <w:r w:rsidR="005A4672">
        <w:rPr>
          <w:rFonts w:ascii="Verdana" w:hAnsi="Verdana" w:cs="Arial"/>
        </w:rPr>
        <w:pict w14:anchorId="3F3FBA9C">
          <v:shape id="_x0000_i1030" type="#_x0000_t75" style="width:348pt;height:246pt">
            <v:imagedata r:id="rId39" r:href="rId40"/>
          </v:shape>
        </w:pict>
      </w:r>
      <w:r w:rsidR="00E20992">
        <w:rPr>
          <w:rFonts w:ascii="Verdana" w:hAnsi="Verdana" w:cs="Arial"/>
        </w:rPr>
        <w:fldChar w:fldCharType="end"/>
      </w:r>
      <w:r w:rsidR="004D6D1A">
        <w:rPr>
          <w:rFonts w:ascii="Verdana" w:hAnsi="Verdana" w:cs="Arial"/>
        </w:rPr>
        <w:fldChar w:fldCharType="end"/>
      </w:r>
      <w:r w:rsidR="00A45D5D">
        <w:rPr>
          <w:rFonts w:ascii="Verdana" w:hAnsi="Verdana" w:cs="Arial"/>
        </w:rPr>
        <w:fldChar w:fldCharType="end"/>
      </w:r>
      <w:r w:rsidR="00387C9D">
        <w:rPr>
          <w:rFonts w:ascii="Verdana" w:hAnsi="Verdana" w:cs="Arial"/>
        </w:rPr>
        <w:fldChar w:fldCharType="end"/>
      </w:r>
      <w:r w:rsidR="00986022">
        <w:rPr>
          <w:rFonts w:ascii="Verdana" w:hAnsi="Verdana" w:cs="Arial"/>
        </w:rPr>
        <w:fldChar w:fldCharType="end"/>
      </w:r>
      <w:r w:rsidR="00044048">
        <w:rPr>
          <w:rFonts w:ascii="Verdana" w:hAnsi="Verdana" w:cs="Arial"/>
        </w:rPr>
        <w:fldChar w:fldCharType="end"/>
      </w:r>
      <w:r w:rsidR="008B33EE">
        <w:rPr>
          <w:rFonts w:ascii="Verdana" w:hAnsi="Verdana" w:cs="Arial"/>
        </w:rPr>
        <w:fldChar w:fldCharType="end"/>
      </w:r>
      <w:r w:rsidR="001279FD">
        <w:rPr>
          <w:rFonts w:ascii="Verdana" w:hAnsi="Verdana" w:cs="Arial"/>
        </w:rPr>
        <w:fldChar w:fldCharType="end"/>
      </w:r>
      <w:r w:rsidR="001A2B8A">
        <w:rPr>
          <w:rFonts w:ascii="Verdana" w:hAnsi="Verdana" w:cs="Arial"/>
        </w:rPr>
        <w:fldChar w:fldCharType="end"/>
      </w:r>
      <w:r w:rsidR="008718C5">
        <w:rPr>
          <w:rFonts w:ascii="Verdana" w:hAnsi="Verdana" w:cs="Arial"/>
        </w:rPr>
        <w:fldChar w:fldCharType="end"/>
      </w:r>
      <w:r w:rsidR="00433E4D">
        <w:rPr>
          <w:rFonts w:ascii="Verdana" w:hAnsi="Verdana" w:cs="Arial"/>
        </w:rPr>
        <w:fldChar w:fldCharType="end"/>
      </w:r>
      <w:r w:rsidR="004A78AC">
        <w:rPr>
          <w:rFonts w:ascii="Verdana" w:hAnsi="Verdana" w:cs="Arial"/>
        </w:rPr>
        <w:fldChar w:fldCharType="end"/>
      </w:r>
      <w:r w:rsidR="00232E8C">
        <w:rPr>
          <w:rFonts w:ascii="Verdana" w:hAnsi="Verdana" w:cs="Arial"/>
        </w:rPr>
        <w:fldChar w:fldCharType="end"/>
      </w:r>
      <w:r w:rsidR="00977C0A">
        <w:rPr>
          <w:rFonts w:ascii="Verdana" w:hAnsi="Verdana" w:cs="Arial"/>
        </w:rPr>
        <w:fldChar w:fldCharType="end"/>
      </w:r>
      <w:r w:rsidRPr="00302573">
        <w:rPr>
          <w:rFonts w:ascii="Verdana" w:hAnsi="Verdana" w:cs="Arial"/>
        </w:rPr>
        <w:fldChar w:fldCharType="end"/>
      </w:r>
    </w:p>
    <w:p w14:paraId="2E5734BC" w14:textId="1869F2DD" w:rsidR="00640247" w:rsidRPr="004816C3" w:rsidRDefault="00FB5E7B" w:rsidP="004816C3">
      <w:pPr>
        <w:pStyle w:val="Pamatteksts1"/>
        <w:ind w:firstLine="0"/>
        <w:jc w:val="center"/>
        <w:rPr>
          <w:rStyle w:val="jlqj4b"/>
          <w:rFonts w:ascii="Verdana" w:hAnsi="Verdana" w:cs="Arial"/>
          <w:b/>
          <w:spacing w:val="-6"/>
          <w:szCs w:val="24"/>
        </w:rPr>
      </w:pPr>
      <w:r>
        <w:rPr>
          <w:rStyle w:val="jlqj4b"/>
          <w:rFonts w:ascii="Verdana" w:hAnsi="Verdana"/>
          <w:b/>
        </w:rPr>
        <w:t>1.58. att. Kok</w:t>
      </w:r>
      <w:r w:rsidR="00FC2DF8">
        <w:rPr>
          <w:rStyle w:val="jlqj4b"/>
          <w:rFonts w:ascii="Verdana" w:hAnsi="Verdana"/>
          <w:b/>
        </w:rPr>
        <w:t>snes</w:t>
      </w:r>
      <w:r>
        <w:rPr>
          <w:rStyle w:val="jlqj4b"/>
          <w:rFonts w:ascii="Verdana" w:hAnsi="Verdana"/>
          <w:b/>
        </w:rPr>
        <w:t xml:space="preserve"> p</w:t>
      </w:r>
      <w:r w:rsidR="00FC2DF8">
        <w:rPr>
          <w:rStyle w:val="jlqj4b"/>
          <w:rFonts w:ascii="Verdana" w:hAnsi="Verdana"/>
          <w:b/>
        </w:rPr>
        <w:t>lātņu materiālu</w:t>
      </w:r>
      <w:r>
        <w:rPr>
          <w:rStyle w:val="jlqj4b"/>
          <w:rFonts w:ascii="Verdana" w:hAnsi="Verdana"/>
          <w:b/>
        </w:rPr>
        <w:t xml:space="preserve"> klasifikācija pēc </w:t>
      </w:r>
      <w:r w:rsidR="00FC2DF8">
        <w:rPr>
          <w:rStyle w:val="jlqj4b"/>
          <w:rFonts w:ascii="Verdana" w:hAnsi="Verdana"/>
          <w:b/>
        </w:rPr>
        <w:t xml:space="preserve">to </w:t>
      </w:r>
      <w:r>
        <w:rPr>
          <w:rStyle w:val="jlqj4b"/>
          <w:rFonts w:ascii="Verdana" w:hAnsi="Verdana"/>
          <w:b/>
        </w:rPr>
        <w:t>blīvuma un īpatnējā</w:t>
      </w:r>
      <w:r w:rsidR="00FC2DF8">
        <w:rPr>
          <w:rStyle w:val="jlqj4b"/>
          <w:rFonts w:ascii="Verdana" w:hAnsi="Verdana"/>
          <w:b/>
        </w:rPr>
        <w:t>s</w:t>
      </w:r>
      <w:r>
        <w:rPr>
          <w:rStyle w:val="jlqj4b"/>
          <w:rFonts w:ascii="Verdana" w:hAnsi="Verdana"/>
          <w:b/>
        </w:rPr>
        <w:t xml:space="preserve"> </w:t>
      </w:r>
      <w:r w:rsidR="00FC2DF8">
        <w:rPr>
          <w:rStyle w:val="jlqj4b"/>
          <w:rFonts w:ascii="Verdana" w:hAnsi="Verdana"/>
          <w:b/>
        </w:rPr>
        <w:t>stiprības</w:t>
      </w:r>
      <w:r w:rsidR="00FC2DF8">
        <w:rPr>
          <w:rStyle w:val="jlqj4b"/>
          <w:rFonts w:ascii="Verdana" w:hAnsi="Verdana"/>
        </w:rPr>
        <w:t xml:space="preserve"> </w:t>
      </w:r>
      <w:r>
        <w:rPr>
          <w:rStyle w:val="jlqj4b"/>
          <w:rFonts w:ascii="Verdana" w:hAnsi="Verdana"/>
        </w:rPr>
        <w:t>(Wood Hanbook, 2010)</w:t>
      </w:r>
    </w:p>
    <w:p w14:paraId="628EE1F8" w14:textId="77777777" w:rsidR="00640247" w:rsidRPr="005A4672" w:rsidRDefault="00640247" w:rsidP="00B1342C">
      <w:pPr>
        <w:pStyle w:val="Pamatteksts1"/>
        <w:ind w:firstLine="0"/>
        <w:rPr>
          <w:rStyle w:val="jlqj4b"/>
          <w:rFonts w:ascii="Verdana" w:hAnsi="Verdana" w:cs="Arial"/>
          <w:spacing w:val="-6"/>
          <w:szCs w:val="24"/>
        </w:rPr>
      </w:pPr>
    </w:p>
    <w:p w14:paraId="1E7FC07C" w14:textId="354D41A7" w:rsidR="00640247" w:rsidRPr="00302573" w:rsidRDefault="00FC2DF8" w:rsidP="00B1342C">
      <w:pPr>
        <w:pStyle w:val="Pamatteksts1"/>
        <w:ind w:firstLine="0"/>
        <w:rPr>
          <w:rFonts w:ascii="Verdana" w:hAnsi="Verdana" w:cs="Arial"/>
          <w:spacing w:val="-6"/>
          <w:szCs w:val="24"/>
        </w:rPr>
      </w:pPr>
      <w:r>
        <w:rPr>
          <w:rStyle w:val="jlqj4b"/>
          <w:rFonts w:ascii="Verdana" w:hAnsi="Verdana"/>
        </w:rPr>
        <w:t xml:space="preserve">Tālāk </w:t>
      </w:r>
      <w:r w:rsidR="00640247">
        <w:rPr>
          <w:rStyle w:val="jlqj4b"/>
          <w:rFonts w:ascii="Verdana" w:hAnsi="Verdana"/>
        </w:rPr>
        <w:t xml:space="preserve">ir </w:t>
      </w:r>
      <w:r>
        <w:rPr>
          <w:rStyle w:val="jlqj4b"/>
          <w:rFonts w:ascii="Verdana" w:hAnsi="Verdana"/>
        </w:rPr>
        <w:t>aprakstīti</w:t>
      </w:r>
      <w:r w:rsidR="00640247">
        <w:rPr>
          <w:rStyle w:val="jlqj4b"/>
          <w:rFonts w:ascii="Verdana" w:hAnsi="Verdana"/>
        </w:rPr>
        <w:t xml:space="preserve"> k</w:t>
      </w:r>
      <w:r>
        <w:rPr>
          <w:rStyle w:val="jlqj4b"/>
          <w:rFonts w:ascii="Verdana" w:hAnsi="Verdana"/>
        </w:rPr>
        <w:t xml:space="preserve">oksnes </w:t>
      </w:r>
      <w:r w:rsidR="001A2B8A">
        <w:rPr>
          <w:rStyle w:val="jlqj4b"/>
          <w:rFonts w:ascii="Verdana" w:hAnsi="Verdana"/>
        </w:rPr>
        <w:t xml:space="preserve">bāzes </w:t>
      </w:r>
      <w:r>
        <w:rPr>
          <w:rStyle w:val="jlqj4b"/>
          <w:rFonts w:ascii="Verdana" w:hAnsi="Verdana"/>
        </w:rPr>
        <w:t>plātņu</w:t>
      </w:r>
      <w:r w:rsidR="00640247">
        <w:rPr>
          <w:rStyle w:val="jlqj4b"/>
          <w:rFonts w:ascii="Verdana" w:hAnsi="Verdana"/>
        </w:rPr>
        <w:t xml:space="preserve"> materiāli un </w:t>
      </w:r>
      <w:r>
        <w:rPr>
          <w:rStyle w:val="jlqj4b"/>
          <w:rFonts w:ascii="Verdana" w:hAnsi="Verdana"/>
        </w:rPr>
        <w:t xml:space="preserve">dots </w:t>
      </w:r>
      <w:r w:rsidR="00640247">
        <w:rPr>
          <w:rStyle w:val="jlqj4b"/>
          <w:rFonts w:ascii="Verdana" w:hAnsi="Verdana"/>
        </w:rPr>
        <w:t>īss katra uzskaitītā materiāla apraksts.</w:t>
      </w:r>
    </w:p>
    <w:p w14:paraId="213E002F" w14:textId="77777777" w:rsidR="00640247" w:rsidRPr="005A4672" w:rsidRDefault="00640247" w:rsidP="00B1342C">
      <w:pPr>
        <w:pStyle w:val="Pamatteksts1"/>
        <w:ind w:firstLine="0"/>
        <w:rPr>
          <w:rStyle w:val="jlqj4b"/>
          <w:rFonts w:ascii="Verdana" w:hAnsi="Verdana" w:cs="Arial"/>
          <w:b/>
          <w:spacing w:val="-6"/>
          <w:szCs w:val="24"/>
        </w:rPr>
      </w:pPr>
    </w:p>
    <w:p w14:paraId="6299D70D" w14:textId="0EEEACF0" w:rsidR="00640247" w:rsidRPr="00302573" w:rsidRDefault="00F477B0" w:rsidP="006F558B">
      <w:pPr>
        <w:pStyle w:val="Heading3"/>
        <w:numPr>
          <w:ilvl w:val="0"/>
          <w:numId w:val="0"/>
        </w:numPr>
        <w:ind w:left="720"/>
        <w:rPr>
          <w:rStyle w:val="jlqj4b"/>
          <w:rFonts w:cs="Arial"/>
          <w:spacing w:val="-6"/>
          <w:sz w:val="24"/>
        </w:rPr>
      </w:pPr>
      <w:bookmarkStart w:id="16" w:name="_Toc78299411"/>
      <w:r>
        <w:rPr>
          <w:rStyle w:val="jlqj4b"/>
          <w:sz w:val="24"/>
        </w:rPr>
        <w:t xml:space="preserve">2.5.2.1. </w:t>
      </w:r>
      <w:r w:rsidR="001A2B8A">
        <w:rPr>
          <w:rStyle w:val="jlqj4b"/>
          <w:sz w:val="24"/>
        </w:rPr>
        <w:t>F</w:t>
      </w:r>
      <w:r>
        <w:rPr>
          <w:rStyle w:val="jlqj4b"/>
          <w:sz w:val="24"/>
        </w:rPr>
        <w:t>iniera bāzes</w:t>
      </w:r>
      <w:r w:rsidR="001A2B8A">
        <w:rPr>
          <w:rStyle w:val="jlqj4b"/>
          <w:sz w:val="24"/>
        </w:rPr>
        <w:t xml:space="preserve"> materiāli</w:t>
      </w:r>
      <w:bookmarkEnd w:id="16"/>
    </w:p>
    <w:p w14:paraId="1BF7D68A" w14:textId="5B0D060B" w:rsidR="00B952C9" w:rsidRPr="005A4672" w:rsidRDefault="00640247" w:rsidP="00B1342C">
      <w:pPr>
        <w:pStyle w:val="Pamatteksts1"/>
        <w:ind w:firstLine="0"/>
        <w:rPr>
          <w:rStyle w:val="jlqj4b"/>
          <w:rFonts w:ascii="Verdana" w:hAnsi="Verdana"/>
        </w:rPr>
      </w:pPr>
      <w:r>
        <w:rPr>
          <w:rStyle w:val="jlqj4b"/>
          <w:rFonts w:ascii="Verdana" w:hAnsi="Verdana"/>
        </w:rPr>
        <w:t>Materiāli uz finiera bāzes ir senākie līmēto konstrukciju materiāli, piemēram, saplāk</w:t>
      </w:r>
      <w:r w:rsidR="00A307CC">
        <w:rPr>
          <w:rStyle w:val="jlqj4b"/>
          <w:rFonts w:ascii="Verdana" w:hAnsi="Verdana"/>
        </w:rPr>
        <w:t>snis</w:t>
      </w:r>
      <w:r>
        <w:rPr>
          <w:rStyle w:val="jlqj4b"/>
          <w:rFonts w:ascii="Verdana" w:hAnsi="Verdana"/>
        </w:rPr>
        <w:t>, kurā blakus esošo finier</w:t>
      </w:r>
      <w:r w:rsidR="001A2B8A">
        <w:rPr>
          <w:rStyle w:val="jlqj4b"/>
          <w:rFonts w:ascii="Verdana" w:hAnsi="Verdana"/>
        </w:rPr>
        <w:t>u slāņu - šķiedru</w:t>
      </w:r>
      <w:r>
        <w:rPr>
          <w:rStyle w:val="jlqj4b"/>
          <w:rFonts w:ascii="Verdana" w:hAnsi="Verdana"/>
        </w:rPr>
        <w:t xml:space="preserve"> orientācija ir perpendikulāra viena otrai (1.59.A att.) un t</w:t>
      </w:r>
      <w:r w:rsidR="00A307CC">
        <w:rPr>
          <w:rStyle w:val="jlqj4b"/>
          <w:rFonts w:ascii="Verdana" w:hAnsi="Verdana"/>
        </w:rPr>
        <w:t>ās</w:t>
      </w:r>
      <w:r>
        <w:rPr>
          <w:rStyle w:val="jlqj4b"/>
          <w:rFonts w:ascii="Verdana" w:hAnsi="Verdana"/>
        </w:rPr>
        <w:t xml:space="preserve"> ir ļoti </w:t>
      </w:r>
      <w:r w:rsidR="00A307CC">
        <w:rPr>
          <w:rStyle w:val="jlqj4b"/>
          <w:rFonts w:ascii="Verdana" w:hAnsi="Verdana"/>
        </w:rPr>
        <w:t xml:space="preserve">plaši lietots </w:t>
      </w:r>
      <w:r>
        <w:rPr>
          <w:rStyle w:val="jlqj4b"/>
          <w:rFonts w:ascii="Verdana" w:hAnsi="Verdana"/>
        </w:rPr>
        <w:t xml:space="preserve">konstrukciju </w:t>
      </w:r>
      <w:r w:rsidR="00EC3436">
        <w:rPr>
          <w:rStyle w:val="jlqj4b"/>
          <w:rFonts w:ascii="Verdana" w:hAnsi="Verdana"/>
        </w:rPr>
        <w:t>materiāls</w:t>
      </w:r>
      <w:r>
        <w:rPr>
          <w:rStyle w:val="jlqj4b"/>
          <w:rFonts w:ascii="Verdana" w:hAnsi="Verdana"/>
        </w:rPr>
        <w:t xml:space="preserve">. </w:t>
      </w:r>
    </w:p>
    <w:p w14:paraId="7D6DF57E" w14:textId="1BF33FBE" w:rsidR="00B952C9" w:rsidRPr="004816C3" w:rsidRDefault="00B952C9" w:rsidP="004816C3">
      <w:pPr>
        <w:pStyle w:val="NormalWeb"/>
        <w:spacing w:before="0" w:beforeAutospacing="0" w:after="0" w:afterAutospacing="0"/>
        <w:rPr>
          <w:rFonts w:ascii="Verdana" w:hAnsi="Verdana" w:cs="Arial"/>
          <w:spacing w:val="-6"/>
          <w:sz w:val="24"/>
        </w:rPr>
      </w:pPr>
      <w:r>
        <w:rPr>
          <w:rFonts w:ascii="Verdana" w:hAnsi="Verdana"/>
          <w:sz w:val="24"/>
        </w:rPr>
        <w:t>Saplāk</w:t>
      </w:r>
      <w:r w:rsidR="00A307CC">
        <w:rPr>
          <w:rFonts w:ascii="Verdana" w:hAnsi="Verdana"/>
          <w:sz w:val="24"/>
        </w:rPr>
        <w:t xml:space="preserve">šņus </w:t>
      </w:r>
      <w:r>
        <w:rPr>
          <w:rFonts w:ascii="Verdana" w:hAnsi="Verdana"/>
          <w:sz w:val="24"/>
        </w:rPr>
        <w:t>izgatavot, salīmējot kopā plānas finiera loksnes</w:t>
      </w:r>
      <w:r w:rsidR="008C18B2">
        <w:rPr>
          <w:rFonts w:ascii="Verdana" w:hAnsi="Verdana"/>
          <w:sz w:val="24"/>
        </w:rPr>
        <w:t>, kuras izgatavo ar</w:t>
      </w:r>
      <w:r w:rsidR="008C18B2" w:rsidRPr="008C18B2">
        <w:rPr>
          <w:rFonts w:ascii="Verdana" w:hAnsi="Verdana"/>
          <w:sz w:val="24"/>
        </w:rPr>
        <w:t xml:space="preserve"> </w:t>
      </w:r>
      <w:r w:rsidR="008C18B2">
        <w:rPr>
          <w:rFonts w:ascii="Verdana" w:hAnsi="Verdana"/>
          <w:sz w:val="24"/>
        </w:rPr>
        <w:t>finieru lobīšanas paņēmienu</w:t>
      </w:r>
      <w:r>
        <w:rPr>
          <w:rFonts w:ascii="Verdana" w:hAnsi="Verdana"/>
          <w:sz w:val="24"/>
        </w:rPr>
        <w:t xml:space="preserve">. Atsevišķas loksnes biezums ir no 0,2 </w:t>
      </w:r>
      <w:r w:rsidR="00A307CC">
        <w:rPr>
          <w:rFonts w:ascii="Verdana" w:hAnsi="Verdana"/>
          <w:sz w:val="24"/>
        </w:rPr>
        <w:t>līdz</w:t>
      </w:r>
      <w:r>
        <w:rPr>
          <w:rFonts w:ascii="Verdana" w:hAnsi="Verdana"/>
          <w:sz w:val="24"/>
        </w:rPr>
        <w:t xml:space="preserve"> 3,2 mm</w:t>
      </w:r>
      <w:r w:rsidR="00A307CC">
        <w:rPr>
          <w:rFonts w:ascii="Verdana" w:hAnsi="Verdana"/>
          <w:sz w:val="24"/>
        </w:rPr>
        <w:t xml:space="preserve"> un to skaits saplāksnī</w:t>
      </w:r>
      <w:r w:rsidR="008C2139">
        <w:rPr>
          <w:rFonts w:ascii="Verdana" w:hAnsi="Verdana"/>
          <w:sz w:val="24"/>
        </w:rPr>
        <w:t>, parasti,</w:t>
      </w:r>
      <w:r w:rsidR="00A307CC">
        <w:rPr>
          <w:rFonts w:ascii="Verdana" w:hAnsi="Verdana"/>
          <w:sz w:val="24"/>
        </w:rPr>
        <w:t xml:space="preserve"> ir</w:t>
      </w:r>
      <w:r>
        <w:rPr>
          <w:rFonts w:ascii="Verdana" w:hAnsi="Verdana"/>
          <w:sz w:val="24"/>
        </w:rPr>
        <w:t xml:space="preserve"> nepāra (vismaz trīs). Līmēšanai </w:t>
      </w:r>
      <w:r w:rsidR="008C2139">
        <w:rPr>
          <w:rFonts w:ascii="Verdana" w:hAnsi="Verdana"/>
          <w:sz w:val="24"/>
        </w:rPr>
        <w:t xml:space="preserve">tradicionāli </w:t>
      </w:r>
      <w:r>
        <w:rPr>
          <w:rFonts w:ascii="Verdana" w:hAnsi="Verdana"/>
          <w:sz w:val="24"/>
        </w:rPr>
        <w:t xml:space="preserve">izmantot </w:t>
      </w:r>
      <w:r w:rsidR="008C2139">
        <w:rPr>
          <w:rFonts w:ascii="Verdana" w:hAnsi="Verdana"/>
          <w:sz w:val="24"/>
        </w:rPr>
        <w:t>mitruma</w:t>
      </w:r>
      <w:r>
        <w:rPr>
          <w:rFonts w:ascii="Verdana" w:hAnsi="Verdana"/>
          <w:sz w:val="24"/>
        </w:rPr>
        <w:t xml:space="preserve"> </w:t>
      </w:r>
      <w:r w:rsidR="008C2139">
        <w:rPr>
          <w:rFonts w:ascii="Verdana" w:hAnsi="Verdana"/>
          <w:sz w:val="24"/>
        </w:rPr>
        <w:t>iz</w:t>
      </w:r>
      <w:r>
        <w:rPr>
          <w:rFonts w:ascii="Verdana" w:hAnsi="Verdana"/>
          <w:sz w:val="24"/>
        </w:rPr>
        <w:t>turīg</w:t>
      </w:r>
      <w:r w:rsidR="008C2139">
        <w:rPr>
          <w:rFonts w:ascii="Verdana" w:hAnsi="Verdana"/>
          <w:sz w:val="24"/>
        </w:rPr>
        <w:t>o</w:t>
      </w:r>
      <w:r>
        <w:rPr>
          <w:rFonts w:ascii="Verdana" w:hAnsi="Verdana"/>
          <w:sz w:val="24"/>
        </w:rPr>
        <w:t xml:space="preserve"> fenola</w:t>
      </w:r>
      <w:r w:rsidR="008C2139">
        <w:rPr>
          <w:rFonts w:ascii="Verdana" w:hAnsi="Verdana"/>
          <w:sz w:val="24"/>
        </w:rPr>
        <w:t>-formaldehīda</w:t>
      </w:r>
      <w:r>
        <w:rPr>
          <w:rFonts w:ascii="Verdana" w:hAnsi="Verdana"/>
          <w:sz w:val="24"/>
        </w:rPr>
        <w:t xml:space="preserve"> sveķu līm</w:t>
      </w:r>
      <w:r w:rsidR="008C2139">
        <w:rPr>
          <w:rFonts w:ascii="Verdana" w:hAnsi="Verdana"/>
          <w:sz w:val="24"/>
        </w:rPr>
        <w:t>i</w:t>
      </w:r>
      <w:r>
        <w:rPr>
          <w:rFonts w:ascii="Verdana" w:hAnsi="Verdana"/>
          <w:sz w:val="24"/>
        </w:rPr>
        <w:t xml:space="preserve">. Saplākšņa biezums (nominālais) </w:t>
      </w:r>
      <w:r w:rsidR="008C2139">
        <w:rPr>
          <w:rFonts w:ascii="Verdana" w:hAnsi="Verdana"/>
          <w:sz w:val="24"/>
        </w:rPr>
        <w:t>ir no</w:t>
      </w:r>
      <w:r>
        <w:rPr>
          <w:rFonts w:ascii="Verdana" w:hAnsi="Verdana"/>
          <w:sz w:val="24"/>
        </w:rPr>
        <w:t xml:space="preserve"> 4 līdz 30, dažreiz pat līdz 50 mm. </w:t>
      </w:r>
      <w:r w:rsidR="008C2139">
        <w:rPr>
          <w:rFonts w:ascii="Verdana" w:hAnsi="Verdana"/>
          <w:sz w:val="24"/>
        </w:rPr>
        <w:t>S</w:t>
      </w:r>
      <w:r>
        <w:rPr>
          <w:rFonts w:ascii="Verdana" w:hAnsi="Verdana"/>
          <w:sz w:val="24"/>
        </w:rPr>
        <w:t>aplāk</w:t>
      </w:r>
      <w:r w:rsidR="008C2139">
        <w:rPr>
          <w:rFonts w:ascii="Verdana" w:hAnsi="Verdana"/>
          <w:sz w:val="24"/>
        </w:rPr>
        <w:t>šņus</w:t>
      </w:r>
      <w:r>
        <w:rPr>
          <w:rFonts w:ascii="Verdana" w:hAnsi="Verdana"/>
          <w:sz w:val="24"/>
        </w:rPr>
        <w:t xml:space="preserve"> iedal</w:t>
      </w:r>
      <w:r w:rsidR="008C2139">
        <w:rPr>
          <w:rFonts w:ascii="Verdana" w:hAnsi="Verdana"/>
          <w:sz w:val="24"/>
        </w:rPr>
        <w:t>a</w:t>
      </w:r>
      <w:r>
        <w:rPr>
          <w:rFonts w:ascii="Verdana" w:hAnsi="Verdana"/>
          <w:sz w:val="24"/>
        </w:rPr>
        <w:t xml:space="preserve"> trīs galvenajās </w:t>
      </w:r>
      <w:r w:rsidR="008C2139">
        <w:rPr>
          <w:rFonts w:ascii="Verdana" w:hAnsi="Verdana"/>
          <w:sz w:val="24"/>
        </w:rPr>
        <w:t>veidos</w:t>
      </w:r>
      <w:r>
        <w:rPr>
          <w:rFonts w:ascii="Verdana" w:hAnsi="Verdana"/>
          <w:sz w:val="24"/>
        </w:rPr>
        <w:t>:</w:t>
      </w:r>
      <w:r>
        <w:rPr>
          <w:rStyle w:val="Strong"/>
          <w:rFonts w:ascii="Verdana" w:hAnsi="Verdana"/>
          <w:sz w:val="24"/>
        </w:rPr>
        <w:t xml:space="preserve"> </w:t>
      </w:r>
      <w:r>
        <w:rPr>
          <w:rStyle w:val="Strong"/>
          <w:rFonts w:ascii="Verdana" w:hAnsi="Verdana"/>
          <w:b w:val="0"/>
          <w:sz w:val="24"/>
        </w:rPr>
        <w:t>bērza saplāksnis</w:t>
      </w:r>
      <w:r>
        <w:rPr>
          <w:rFonts w:ascii="Verdana" w:hAnsi="Verdana"/>
          <w:sz w:val="24"/>
        </w:rPr>
        <w:t xml:space="preserve"> (blīvums ~ 680 kg m</w:t>
      </w:r>
      <w:r>
        <w:rPr>
          <w:rFonts w:ascii="Verdana" w:hAnsi="Verdana"/>
          <w:sz w:val="24"/>
          <w:vertAlign w:val="superscript"/>
        </w:rPr>
        <w:t>-3</w:t>
      </w:r>
      <w:r>
        <w:rPr>
          <w:rFonts w:ascii="Verdana" w:hAnsi="Verdana"/>
          <w:sz w:val="24"/>
        </w:rPr>
        <w:t xml:space="preserve">), </w:t>
      </w:r>
      <w:r>
        <w:rPr>
          <w:rStyle w:val="Strong"/>
          <w:rFonts w:ascii="Verdana" w:hAnsi="Verdana"/>
          <w:b w:val="0"/>
          <w:sz w:val="24"/>
        </w:rPr>
        <w:t>jaukt</w:t>
      </w:r>
      <w:r w:rsidR="008C2139">
        <w:rPr>
          <w:rStyle w:val="Strong"/>
          <w:rFonts w:ascii="Verdana" w:hAnsi="Verdana"/>
          <w:b w:val="0"/>
          <w:sz w:val="24"/>
        </w:rPr>
        <w:t>u koku sugu</w:t>
      </w:r>
      <w:r>
        <w:rPr>
          <w:rStyle w:val="Strong"/>
          <w:rFonts w:ascii="Verdana" w:hAnsi="Verdana"/>
          <w:b w:val="0"/>
          <w:sz w:val="24"/>
        </w:rPr>
        <w:t xml:space="preserve"> saplāksnis</w:t>
      </w:r>
      <w:r>
        <w:rPr>
          <w:rFonts w:ascii="Verdana" w:hAnsi="Verdana"/>
          <w:sz w:val="24"/>
        </w:rPr>
        <w:t xml:space="preserve"> (blīvums ~ 620 kg m</w:t>
      </w:r>
      <w:r>
        <w:rPr>
          <w:rFonts w:ascii="Verdana" w:hAnsi="Verdana"/>
          <w:sz w:val="24"/>
          <w:vertAlign w:val="superscript"/>
        </w:rPr>
        <w:t>-3</w:t>
      </w:r>
      <w:r>
        <w:rPr>
          <w:rFonts w:ascii="Verdana" w:hAnsi="Verdana"/>
          <w:sz w:val="24"/>
        </w:rPr>
        <w:t xml:space="preserve">) un </w:t>
      </w:r>
      <w:r>
        <w:rPr>
          <w:rStyle w:val="Strong"/>
          <w:rFonts w:ascii="Verdana" w:hAnsi="Verdana"/>
          <w:b w:val="0"/>
          <w:sz w:val="24"/>
        </w:rPr>
        <w:t>skujkoku saplāksnis</w:t>
      </w:r>
      <w:r>
        <w:rPr>
          <w:rFonts w:ascii="Verdana" w:hAnsi="Verdana"/>
          <w:sz w:val="24"/>
        </w:rPr>
        <w:t xml:space="preserve"> (blīvums 460 </w:t>
      </w:r>
      <w:r w:rsidR="008C2139">
        <w:rPr>
          <w:rFonts w:ascii="Verdana" w:hAnsi="Verdana"/>
          <w:sz w:val="24"/>
        </w:rPr>
        <w:t>līdz</w:t>
      </w:r>
      <w:r>
        <w:rPr>
          <w:rFonts w:ascii="Verdana" w:hAnsi="Verdana"/>
          <w:sz w:val="24"/>
        </w:rPr>
        <w:t xml:space="preserve"> 520 kg m</w:t>
      </w:r>
      <w:r>
        <w:rPr>
          <w:rFonts w:ascii="Verdana" w:hAnsi="Verdana"/>
          <w:sz w:val="24"/>
          <w:vertAlign w:val="superscript"/>
        </w:rPr>
        <w:t>-3</w:t>
      </w:r>
      <w:r>
        <w:rPr>
          <w:rFonts w:ascii="Verdana" w:hAnsi="Verdana"/>
          <w:sz w:val="24"/>
        </w:rPr>
        <w:t xml:space="preserve">). </w:t>
      </w:r>
      <w:r>
        <w:rPr>
          <w:rStyle w:val="jlqj4b"/>
          <w:rFonts w:ascii="Verdana" w:hAnsi="Verdana"/>
          <w:sz w:val="24"/>
        </w:rPr>
        <w:t>Bakelīta saplāksni (1.59.C att.) salīmēts no finieriem, kas iepriekš piesūcināti ar fenola (bak</w:t>
      </w:r>
      <w:r w:rsidR="008C2139">
        <w:rPr>
          <w:rStyle w:val="jlqj4b"/>
          <w:rFonts w:ascii="Verdana" w:hAnsi="Verdana"/>
          <w:sz w:val="24"/>
        </w:rPr>
        <w:t>e</w:t>
      </w:r>
      <w:r>
        <w:rPr>
          <w:rStyle w:val="jlqj4b"/>
          <w:rFonts w:ascii="Verdana" w:hAnsi="Verdana"/>
          <w:sz w:val="24"/>
        </w:rPr>
        <w:t xml:space="preserve">līta) sveķiem. Šis saplāksnis tiek izmantots vietās, kur </w:t>
      </w:r>
      <w:r w:rsidR="008C2139">
        <w:rPr>
          <w:rStyle w:val="jlqj4b"/>
          <w:rFonts w:ascii="Verdana" w:hAnsi="Verdana"/>
          <w:sz w:val="24"/>
        </w:rPr>
        <w:t xml:space="preserve">plātņu </w:t>
      </w:r>
      <w:r>
        <w:rPr>
          <w:rStyle w:val="jlqj4b"/>
          <w:rFonts w:ascii="Verdana" w:hAnsi="Verdana"/>
          <w:sz w:val="24"/>
        </w:rPr>
        <w:t>materiāliem jānodrošina lielāka virsmas nodilumizturība un cietība, kā arī augsta izturība pret dažādām ķīmiskām vielām.</w:t>
      </w:r>
    </w:p>
    <w:tbl>
      <w:tblPr>
        <w:tblW w:w="9923" w:type="dxa"/>
        <w:tblInd w:w="-289" w:type="dxa"/>
        <w:tblLayout w:type="fixed"/>
        <w:tblLook w:val="04A0" w:firstRow="1" w:lastRow="0" w:firstColumn="1" w:lastColumn="0" w:noHBand="0" w:noVBand="1"/>
      </w:tblPr>
      <w:tblGrid>
        <w:gridCol w:w="2411"/>
        <w:gridCol w:w="2409"/>
        <w:gridCol w:w="2835"/>
        <w:gridCol w:w="2268"/>
      </w:tblGrid>
      <w:tr w:rsidR="00B952C9" w:rsidRPr="00302573" w14:paraId="740CE0AD" w14:textId="77777777" w:rsidTr="00435514">
        <w:tc>
          <w:tcPr>
            <w:tcW w:w="2411" w:type="dxa"/>
            <w:shd w:val="clear" w:color="auto" w:fill="auto"/>
          </w:tcPr>
          <w:p w14:paraId="7E6FE286" w14:textId="012CCE14" w:rsidR="00B952C9" w:rsidRPr="00302573" w:rsidRDefault="00B952C9" w:rsidP="00435514">
            <w:pPr>
              <w:widowControl w:val="0"/>
              <w:autoSpaceDE w:val="0"/>
              <w:autoSpaceDN w:val="0"/>
              <w:adjustRightInd w:val="0"/>
              <w:rPr>
                <w:rFonts w:cs="Arial"/>
                <w:spacing w:val="-6"/>
                <w:sz w:val="24"/>
                <w:szCs w:val="24"/>
              </w:rPr>
            </w:pPr>
            <w:r w:rsidRPr="00302573">
              <w:rPr>
                <w:rFonts w:cs="Arial"/>
                <w:sz w:val="24"/>
              </w:rPr>
              <w:lastRenderedPageBreak/>
              <w:fldChar w:fldCharType="begin"/>
            </w:r>
            <w:r w:rsidRPr="00302573">
              <w:rPr>
                <w:rFonts w:cs="Arial"/>
                <w:sz w:val="24"/>
              </w:rPr>
              <w:instrText xml:space="preserve"> INCLUDEPICTURE "https://www.finieris.com/docs/Produkti/RigaPly/RigaPly.jpg" \* MERGEFORMATINET </w:instrText>
            </w:r>
            <w:r w:rsidRPr="00302573">
              <w:rPr>
                <w:rFonts w:cs="Arial"/>
                <w:sz w:val="24"/>
              </w:rPr>
              <w:fldChar w:fldCharType="separate"/>
            </w:r>
            <w:r w:rsidR="00977C0A">
              <w:rPr>
                <w:rFonts w:cs="Arial"/>
                <w:sz w:val="24"/>
              </w:rPr>
              <w:fldChar w:fldCharType="begin"/>
            </w:r>
            <w:r w:rsidR="00977C0A">
              <w:rPr>
                <w:rFonts w:cs="Arial"/>
                <w:sz w:val="24"/>
              </w:rPr>
              <w:instrText xml:space="preserve"> INCLUDEPICTURE  "https://www.finieris.com/docs/Produkti/RigaPly/RigaPly.jpg" \* MERGEFORMATINET </w:instrText>
            </w:r>
            <w:r w:rsidR="00977C0A">
              <w:rPr>
                <w:rFonts w:cs="Arial"/>
                <w:sz w:val="24"/>
              </w:rPr>
              <w:fldChar w:fldCharType="separate"/>
            </w:r>
            <w:r w:rsidR="00232E8C">
              <w:rPr>
                <w:rFonts w:cs="Arial"/>
                <w:sz w:val="24"/>
              </w:rPr>
              <w:fldChar w:fldCharType="begin"/>
            </w:r>
            <w:r w:rsidR="00232E8C">
              <w:rPr>
                <w:rFonts w:cs="Arial"/>
                <w:sz w:val="24"/>
              </w:rPr>
              <w:instrText xml:space="preserve"> INCLUDEPICTURE  "https://www.finieris.com/docs/Produkti/RigaPly/RigaPly.jpg" \* MERGEFORMATINET </w:instrText>
            </w:r>
            <w:r w:rsidR="00232E8C">
              <w:rPr>
                <w:rFonts w:cs="Arial"/>
                <w:sz w:val="24"/>
              </w:rPr>
              <w:fldChar w:fldCharType="separate"/>
            </w:r>
            <w:r w:rsidR="004A78AC">
              <w:rPr>
                <w:rFonts w:cs="Arial"/>
                <w:sz w:val="24"/>
              </w:rPr>
              <w:fldChar w:fldCharType="begin"/>
            </w:r>
            <w:r w:rsidR="004A78AC">
              <w:rPr>
                <w:rFonts w:cs="Arial"/>
                <w:sz w:val="24"/>
              </w:rPr>
              <w:instrText xml:space="preserve"> INCLUDEPICTURE  "https://www.finieris.com/docs/Produkti/RigaPly/RigaPly.jpg" \* MERGEFORMATINET </w:instrText>
            </w:r>
            <w:r w:rsidR="004A78AC">
              <w:rPr>
                <w:rFonts w:cs="Arial"/>
                <w:sz w:val="24"/>
              </w:rPr>
              <w:fldChar w:fldCharType="separate"/>
            </w:r>
            <w:r w:rsidR="00433E4D">
              <w:rPr>
                <w:rFonts w:cs="Arial"/>
                <w:sz w:val="24"/>
              </w:rPr>
              <w:fldChar w:fldCharType="begin"/>
            </w:r>
            <w:r w:rsidR="00433E4D">
              <w:rPr>
                <w:rFonts w:cs="Arial"/>
                <w:sz w:val="24"/>
              </w:rPr>
              <w:instrText xml:space="preserve"> INCLUDEPICTURE  "https://www.finieris.com/docs/Produkti/RigaPly/RigaPly.jpg" \* MERGEFORMATINET </w:instrText>
            </w:r>
            <w:r w:rsidR="00433E4D">
              <w:rPr>
                <w:rFonts w:cs="Arial"/>
                <w:sz w:val="24"/>
              </w:rPr>
              <w:fldChar w:fldCharType="separate"/>
            </w:r>
            <w:r w:rsidR="008718C5">
              <w:rPr>
                <w:rFonts w:cs="Arial"/>
                <w:sz w:val="24"/>
              </w:rPr>
              <w:fldChar w:fldCharType="begin"/>
            </w:r>
            <w:r w:rsidR="008718C5">
              <w:rPr>
                <w:rFonts w:cs="Arial"/>
                <w:sz w:val="24"/>
              </w:rPr>
              <w:instrText xml:space="preserve"> INCLUDEPICTURE  "https://www.finieris.com/docs/Produkti/RigaPly/RigaPly.jpg" \* MERGEFORMATINET </w:instrText>
            </w:r>
            <w:r w:rsidR="008718C5">
              <w:rPr>
                <w:rFonts w:cs="Arial"/>
                <w:sz w:val="24"/>
              </w:rPr>
              <w:fldChar w:fldCharType="separate"/>
            </w:r>
            <w:r w:rsidR="001A2B8A">
              <w:rPr>
                <w:rFonts w:cs="Arial"/>
                <w:sz w:val="24"/>
              </w:rPr>
              <w:fldChar w:fldCharType="begin"/>
            </w:r>
            <w:r w:rsidR="001A2B8A">
              <w:rPr>
                <w:rFonts w:cs="Arial"/>
                <w:sz w:val="24"/>
              </w:rPr>
              <w:instrText xml:space="preserve"> INCLUDEPICTURE  "https://www.finieris.com/docs/Produkti/RigaPly/RigaPly.jpg" \* MERGEFORMATINET </w:instrText>
            </w:r>
            <w:r w:rsidR="001A2B8A">
              <w:rPr>
                <w:rFonts w:cs="Arial"/>
                <w:sz w:val="24"/>
              </w:rPr>
              <w:fldChar w:fldCharType="separate"/>
            </w:r>
            <w:r w:rsidR="001279FD">
              <w:rPr>
                <w:rFonts w:cs="Arial"/>
                <w:sz w:val="24"/>
              </w:rPr>
              <w:fldChar w:fldCharType="begin"/>
            </w:r>
            <w:r w:rsidR="001279FD">
              <w:rPr>
                <w:rFonts w:cs="Arial"/>
                <w:sz w:val="24"/>
              </w:rPr>
              <w:instrText xml:space="preserve"> INCLUDEPICTURE  "https://www.finieris.com/docs/Produkti/RigaPly/RigaPly.jpg" \* MERGEFORMATINET </w:instrText>
            </w:r>
            <w:r w:rsidR="001279FD">
              <w:rPr>
                <w:rFonts w:cs="Arial"/>
                <w:sz w:val="24"/>
              </w:rPr>
              <w:fldChar w:fldCharType="separate"/>
            </w:r>
            <w:r w:rsidR="008B33EE">
              <w:rPr>
                <w:rFonts w:cs="Arial"/>
                <w:sz w:val="24"/>
              </w:rPr>
              <w:fldChar w:fldCharType="begin"/>
            </w:r>
            <w:r w:rsidR="008B33EE">
              <w:rPr>
                <w:rFonts w:cs="Arial"/>
                <w:sz w:val="24"/>
              </w:rPr>
              <w:instrText xml:space="preserve"> INCLUDEPICTURE  "https://www.finieris.com/docs/Produkti/RigaPly/RigaPly.jpg" \* MERGEFORMATINET </w:instrText>
            </w:r>
            <w:r w:rsidR="008B33EE">
              <w:rPr>
                <w:rFonts w:cs="Arial"/>
                <w:sz w:val="24"/>
              </w:rPr>
              <w:fldChar w:fldCharType="separate"/>
            </w:r>
            <w:r w:rsidR="00044048">
              <w:rPr>
                <w:rFonts w:cs="Arial"/>
                <w:sz w:val="24"/>
              </w:rPr>
              <w:fldChar w:fldCharType="begin"/>
            </w:r>
            <w:r w:rsidR="00044048">
              <w:rPr>
                <w:rFonts w:cs="Arial"/>
                <w:sz w:val="24"/>
              </w:rPr>
              <w:instrText xml:space="preserve"> INCLUDEPICTURE  "https://www.finieris.com/docs/Produkti/RigaPly/RigaPly.jpg" \* MERGEFORMATINET </w:instrText>
            </w:r>
            <w:r w:rsidR="00044048">
              <w:rPr>
                <w:rFonts w:cs="Arial"/>
                <w:sz w:val="24"/>
              </w:rPr>
              <w:fldChar w:fldCharType="separate"/>
            </w:r>
            <w:r w:rsidR="00986022">
              <w:rPr>
                <w:rFonts w:cs="Arial"/>
                <w:sz w:val="24"/>
              </w:rPr>
              <w:fldChar w:fldCharType="begin"/>
            </w:r>
            <w:r w:rsidR="00986022">
              <w:rPr>
                <w:rFonts w:cs="Arial"/>
                <w:sz w:val="24"/>
              </w:rPr>
              <w:instrText xml:space="preserve"> INCLUDEPICTURE  "https://www.finieris.com/docs/Produkti/RigaPly/RigaPly.jpg" \* MERGEFORMATINET </w:instrText>
            </w:r>
            <w:r w:rsidR="00986022">
              <w:rPr>
                <w:rFonts w:cs="Arial"/>
                <w:sz w:val="24"/>
              </w:rPr>
              <w:fldChar w:fldCharType="separate"/>
            </w:r>
            <w:r w:rsidR="00387C9D">
              <w:rPr>
                <w:rFonts w:cs="Arial"/>
                <w:sz w:val="24"/>
              </w:rPr>
              <w:fldChar w:fldCharType="begin"/>
            </w:r>
            <w:r w:rsidR="00387C9D">
              <w:rPr>
                <w:rFonts w:cs="Arial"/>
                <w:sz w:val="24"/>
              </w:rPr>
              <w:instrText xml:space="preserve"> INCLUDEPICTURE  "https://www.finieris.com/docs/Produkti/RigaPly/RigaPly.jpg" \* MERGEFORMATINET </w:instrText>
            </w:r>
            <w:r w:rsidR="00387C9D">
              <w:rPr>
                <w:rFonts w:cs="Arial"/>
                <w:sz w:val="24"/>
              </w:rPr>
              <w:fldChar w:fldCharType="separate"/>
            </w:r>
            <w:r w:rsidR="00A45D5D">
              <w:rPr>
                <w:rFonts w:cs="Arial"/>
                <w:sz w:val="24"/>
              </w:rPr>
              <w:fldChar w:fldCharType="begin"/>
            </w:r>
            <w:r w:rsidR="00A45D5D">
              <w:rPr>
                <w:rFonts w:cs="Arial"/>
                <w:sz w:val="24"/>
              </w:rPr>
              <w:instrText xml:space="preserve"> INCLUDEPICTURE  "https://www.finieris.com/docs/Produkti/RigaPly/RigaPly.jpg" \* MERGEFORMATINET </w:instrText>
            </w:r>
            <w:r w:rsidR="00A45D5D">
              <w:rPr>
                <w:rFonts w:cs="Arial"/>
                <w:sz w:val="24"/>
              </w:rPr>
              <w:fldChar w:fldCharType="separate"/>
            </w:r>
            <w:r w:rsidR="004D6D1A">
              <w:rPr>
                <w:rFonts w:cs="Arial"/>
                <w:sz w:val="24"/>
              </w:rPr>
              <w:fldChar w:fldCharType="begin"/>
            </w:r>
            <w:r w:rsidR="004D6D1A">
              <w:rPr>
                <w:rFonts w:cs="Arial"/>
                <w:sz w:val="24"/>
              </w:rPr>
              <w:instrText xml:space="preserve"> INCLUDEPICTURE  "https://www.finieris.com/docs/Produkti/RigaPly/RigaPly.jpg" \* MERGEFORMATINET </w:instrText>
            </w:r>
            <w:r w:rsidR="004D6D1A">
              <w:rPr>
                <w:rFonts w:cs="Arial"/>
                <w:sz w:val="24"/>
              </w:rPr>
              <w:fldChar w:fldCharType="separate"/>
            </w:r>
            <w:r w:rsidR="00E20992">
              <w:rPr>
                <w:rFonts w:cs="Arial"/>
                <w:sz w:val="24"/>
              </w:rPr>
              <w:fldChar w:fldCharType="begin"/>
            </w:r>
            <w:r w:rsidR="00E20992">
              <w:rPr>
                <w:rFonts w:cs="Arial"/>
                <w:sz w:val="24"/>
              </w:rPr>
              <w:instrText xml:space="preserve"> </w:instrText>
            </w:r>
            <w:r w:rsidR="00E20992">
              <w:rPr>
                <w:rFonts w:cs="Arial"/>
                <w:sz w:val="24"/>
              </w:rPr>
              <w:instrText>INCLUDEPICTURE  "h</w:instrText>
            </w:r>
            <w:r w:rsidR="00E20992">
              <w:rPr>
                <w:rFonts w:cs="Arial"/>
                <w:sz w:val="24"/>
              </w:rPr>
              <w:instrText>ttps://www.finieris.com/docs/Produkti/RigaPly/RigaPly.jpg" \* MERGEFORMATINET</w:instrText>
            </w:r>
            <w:r w:rsidR="00E20992">
              <w:rPr>
                <w:rFonts w:cs="Arial"/>
                <w:sz w:val="24"/>
              </w:rPr>
              <w:instrText xml:space="preserve"> </w:instrText>
            </w:r>
            <w:r w:rsidR="00E20992">
              <w:rPr>
                <w:rFonts w:cs="Arial"/>
                <w:sz w:val="24"/>
              </w:rPr>
              <w:fldChar w:fldCharType="separate"/>
            </w:r>
            <w:r w:rsidR="005A4672">
              <w:rPr>
                <w:rFonts w:cs="Arial"/>
                <w:sz w:val="24"/>
              </w:rPr>
              <w:pict w14:anchorId="523353A4">
                <v:shape id="_x0000_i1031" type="#_x0000_t75" style="width:109.5pt;height:72.75pt">
                  <v:imagedata r:id="rId41" r:href="rId42"/>
                </v:shape>
              </w:pict>
            </w:r>
            <w:r w:rsidR="00E20992">
              <w:rPr>
                <w:rFonts w:cs="Arial"/>
                <w:sz w:val="24"/>
              </w:rPr>
              <w:fldChar w:fldCharType="end"/>
            </w:r>
            <w:r w:rsidR="004D6D1A">
              <w:rPr>
                <w:rFonts w:cs="Arial"/>
                <w:sz w:val="24"/>
              </w:rPr>
              <w:fldChar w:fldCharType="end"/>
            </w:r>
            <w:r w:rsidR="00A45D5D">
              <w:rPr>
                <w:rFonts w:cs="Arial"/>
                <w:sz w:val="24"/>
              </w:rPr>
              <w:fldChar w:fldCharType="end"/>
            </w:r>
            <w:r w:rsidR="00387C9D">
              <w:rPr>
                <w:rFonts w:cs="Arial"/>
                <w:sz w:val="24"/>
              </w:rPr>
              <w:fldChar w:fldCharType="end"/>
            </w:r>
            <w:r w:rsidR="00986022">
              <w:rPr>
                <w:rFonts w:cs="Arial"/>
                <w:sz w:val="24"/>
              </w:rPr>
              <w:fldChar w:fldCharType="end"/>
            </w:r>
            <w:r w:rsidR="00044048">
              <w:rPr>
                <w:rFonts w:cs="Arial"/>
                <w:sz w:val="24"/>
              </w:rPr>
              <w:fldChar w:fldCharType="end"/>
            </w:r>
            <w:r w:rsidR="008B33EE">
              <w:rPr>
                <w:rFonts w:cs="Arial"/>
                <w:sz w:val="24"/>
              </w:rPr>
              <w:fldChar w:fldCharType="end"/>
            </w:r>
            <w:r w:rsidR="001279FD">
              <w:rPr>
                <w:rFonts w:cs="Arial"/>
                <w:sz w:val="24"/>
              </w:rPr>
              <w:fldChar w:fldCharType="end"/>
            </w:r>
            <w:r w:rsidR="001A2B8A">
              <w:rPr>
                <w:rFonts w:cs="Arial"/>
                <w:sz w:val="24"/>
              </w:rPr>
              <w:fldChar w:fldCharType="end"/>
            </w:r>
            <w:r w:rsidR="008718C5">
              <w:rPr>
                <w:rFonts w:cs="Arial"/>
                <w:sz w:val="24"/>
              </w:rPr>
              <w:fldChar w:fldCharType="end"/>
            </w:r>
            <w:r w:rsidR="00433E4D">
              <w:rPr>
                <w:rFonts w:cs="Arial"/>
                <w:sz w:val="24"/>
              </w:rPr>
              <w:fldChar w:fldCharType="end"/>
            </w:r>
            <w:r w:rsidR="004A78AC">
              <w:rPr>
                <w:rFonts w:cs="Arial"/>
                <w:sz w:val="24"/>
              </w:rPr>
              <w:fldChar w:fldCharType="end"/>
            </w:r>
            <w:r w:rsidR="00232E8C">
              <w:rPr>
                <w:rFonts w:cs="Arial"/>
                <w:sz w:val="24"/>
              </w:rPr>
              <w:fldChar w:fldCharType="end"/>
            </w:r>
            <w:r w:rsidR="00977C0A">
              <w:rPr>
                <w:rFonts w:cs="Arial"/>
                <w:sz w:val="24"/>
              </w:rPr>
              <w:fldChar w:fldCharType="end"/>
            </w:r>
            <w:r w:rsidRPr="00302573">
              <w:rPr>
                <w:rFonts w:cs="Arial"/>
                <w:sz w:val="24"/>
              </w:rPr>
              <w:fldChar w:fldCharType="end"/>
            </w:r>
          </w:p>
        </w:tc>
        <w:tc>
          <w:tcPr>
            <w:tcW w:w="2409" w:type="dxa"/>
            <w:shd w:val="clear" w:color="auto" w:fill="auto"/>
          </w:tcPr>
          <w:p w14:paraId="25522358" w14:textId="1695CAE0" w:rsidR="00B952C9" w:rsidRPr="00302573" w:rsidRDefault="00B952C9" w:rsidP="00435514">
            <w:pPr>
              <w:widowControl w:val="0"/>
              <w:autoSpaceDE w:val="0"/>
              <w:autoSpaceDN w:val="0"/>
              <w:adjustRightInd w:val="0"/>
              <w:rPr>
                <w:rFonts w:cs="Arial"/>
                <w:spacing w:val="-6"/>
                <w:sz w:val="24"/>
                <w:szCs w:val="24"/>
              </w:rPr>
            </w:pPr>
            <w:r w:rsidRPr="00302573">
              <w:rPr>
                <w:rFonts w:cs="Arial"/>
                <w:sz w:val="24"/>
              </w:rPr>
              <w:fldChar w:fldCharType="begin"/>
            </w:r>
            <w:r w:rsidRPr="00302573">
              <w:rPr>
                <w:rFonts w:cs="Arial"/>
                <w:sz w:val="24"/>
              </w:rPr>
              <w:instrText xml:space="preserve"> INCLUDEPICTURE "https://www.woodproducts.fi/sites/default/files/styles/adaptive/public/kerto_lvl_qp-beam.jpg?itok=Y9S45TE8" \* MERGEFORMATINET </w:instrText>
            </w:r>
            <w:r w:rsidRPr="00302573">
              <w:rPr>
                <w:rFonts w:cs="Arial"/>
                <w:sz w:val="24"/>
              </w:rPr>
              <w:fldChar w:fldCharType="separate"/>
            </w:r>
            <w:r w:rsidR="00977C0A">
              <w:rPr>
                <w:rFonts w:cs="Arial"/>
                <w:sz w:val="24"/>
              </w:rPr>
              <w:fldChar w:fldCharType="begin"/>
            </w:r>
            <w:r w:rsidR="00977C0A">
              <w:rPr>
                <w:rFonts w:cs="Arial"/>
                <w:sz w:val="24"/>
              </w:rPr>
              <w:instrText xml:space="preserve"> INCLUDEPICTURE  "https://www.woodproducts.fi/sites/default/files/styles/adaptive/public/kerto_lvl_qp-beam.jpg?itok=Y9S45TE8" \* MERGEFORMATINET </w:instrText>
            </w:r>
            <w:r w:rsidR="00977C0A">
              <w:rPr>
                <w:rFonts w:cs="Arial"/>
                <w:sz w:val="24"/>
              </w:rPr>
              <w:fldChar w:fldCharType="separate"/>
            </w:r>
            <w:r w:rsidR="00232E8C">
              <w:rPr>
                <w:rFonts w:cs="Arial"/>
                <w:sz w:val="24"/>
              </w:rPr>
              <w:fldChar w:fldCharType="begin"/>
            </w:r>
            <w:r w:rsidR="00232E8C">
              <w:rPr>
                <w:rFonts w:cs="Arial"/>
                <w:sz w:val="24"/>
              </w:rPr>
              <w:instrText xml:space="preserve"> INCLUDEPICTURE  "https://www.woodproducts.fi/sites/default/files/styles/adaptive/public/kerto_lvl_qp-beam.jpg?itok=Y9S45TE8" \* MERGEFORMATINET </w:instrText>
            </w:r>
            <w:r w:rsidR="00232E8C">
              <w:rPr>
                <w:rFonts w:cs="Arial"/>
                <w:sz w:val="24"/>
              </w:rPr>
              <w:fldChar w:fldCharType="separate"/>
            </w:r>
            <w:r w:rsidR="004A78AC">
              <w:rPr>
                <w:rFonts w:cs="Arial"/>
                <w:sz w:val="24"/>
              </w:rPr>
              <w:fldChar w:fldCharType="begin"/>
            </w:r>
            <w:r w:rsidR="004A78AC">
              <w:rPr>
                <w:rFonts w:cs="Arial"/>
                <w:sz w:val="24"/>
              </w:rPr>
              <w:instrText xml:space="preserve"> INCLUDEPICTURE  "https://www.woodproducts.fi/sites/default/files/styles/adaptive/public/kerto_lvl_qp-beam.jpg?itok=Y9S45TE8" \* MERGEFORMATINET </w:instrText>
            </w:r>
            <w:r w:rsidR="004A78AC">
              <w:rPr>
                <w:rFonts w:cs="Arial"/>
                <w:sz w:val="24"/>
              </w:rPr>
              <w:fldChar w:fldCharType="separate"/>
            </w:r>
            <w:r w:rsidR="00433E4D">
              <w:rPr>
                <w:rFonts w:cs="Arial"/>
                <w:sz w:val="24"/>
              </w:rPr>
              <w:fldChar w:fldCharType="begin"/>
            </w:r>
            <w:r w:rsidR="00433E4D">
              <w:rPr>
                <w:rFonts w:cs="Arial"/>
                <w:sz w:val="24"/>
              </w:rPr>
              <w:instrText xml:space="preserve"> INCLUDEPICTURE  "https://www.woodproducts.fi/sites/default/files/styles/adaptive/public/kerto_lvl_qp-beam.jpg?itok=Y9S45TE8" \* MERGEFORMATINET </w:instrText>
            </w:r>
            <w:r w:rsidR="00433E4D">
              <w:rPr>
                <w:rFonts w:cs="Arial"/>
                <w:sz w:val="24"/>
              </w:rPr>
              <w:fldChar w:fldCharType="separate"/>
            </w:r>
            <w:r w:rsidR="008718C5">
              <w:rPr>
                <w:rFonts w:cs="Arial"/>
                <w:sz w:val="24"/>
              </w:rPr>
              <w:fldChar w:fldCharType="begin"/>
            </w:r>
            <w:r w:rsidR="008718C5">
              <w:rPr>
                <w:rFonts w:cs="Arial"/>
                <w:sz w:val="24"/>
              </w:rPr>
              <w:instrText xml:space="preserve"> INCLUDEPICTURE  "https://www.woodproducts.fi/sites/default/files/styles/adaptive/public/kerto_lvl_qp-beam.jpg?itok=Y9S45TE8" \* MERGEFORMATINET </w:instrText>
            </w:r>
            <w:r w:rsidR="008718C5">
              <w:rPr>
                <w:rFonts w:cs="Arial"/>
                <w:sz w:val="24"/>
              </w:rPr>
              <w:fldChar w:fldCharType="separate"/>
            </w:r>
            <w:r w:rsidR="001A2B8A">
              <w:rPr>
                <w:rFonts w:cs="Arial"/>
                <w:sz w:val="24"/>
              </w:rPr>
              <w:fldChar w:fldCharType="begin"/>
            </w:r>
            <w:r w:rsidR="001A2B8A">
              <w:rPr>
                <w:rFonts w:cs="Arial"/>
                <w:sz w:val="24"/>
              </w:rPr>
              <w:instrText xml:space="preserve"> INCLUDEPICTURE  "https://www.woodproducts.fi/sites/default/files/styles/adaptive/public/kerto_lvl_qp-beam.jpg?itok=Y9S45TE8" \* MERGEFORMATINET </w:instrText>
            </w:r>
            <w:r w:rsidR="001A2B8A">
              <w:rPr>
                <w:rFonts w:cs="Arial"/>
                <w:sz w:val="24"/>
              </w:rPr>
              <w:fldChar w:fldCharType="separate"/>
            </w:r>
            <w:r w:rsidR="001279FD">
              <w:rPr>
                <w:rFonts w:cs="Arial"/>
                <w:sz w:val="24"/>
              </w:rPr>
              <w:fldChar w:fldCharType="begin"/>
            </w:r>
            <w:r w:rsidR="001279FD">
              <w:rPr>
                <w:rFonts w:cs="Arial"/>
                <w:sz w:val="24"/>
              </w:rPr>
              <w:instrText xml:space="preserve"> INCLUDEPICTURE  "https://www.woodproducts.fi/sites/default/files/styles/adaptive/public/kerto_lvl_qp-beam.jpg?itok=Y9S45TE8" \* MERGEFORMATINET </w:instrText>
            </w:r>
            <w:r w:rsidR="001279FD">
              <w:rPr>
                <w:rFonts w:cs="Arial"/>
                <w:sz w:val="24"/>
              </w:rPr>
              <w:fldChar w:fldCharType="separate"/>
            </w:r>
            <w:r w:rsidR="008B33EE">
              <w:rPr>
                <w:rFonts w:cs="Arial"/>
                <w:sz w:val="24"/>
              </w:rPr>
              <w:fldChar w:fldCharType="begin"/>
            </w:r>
            <w:r w:rsidR="008B33EE">
              <w:rPr>
                <w:rFonts w:cs="Arial"/>
                <w:sz w:val="24"/>
              </w:rPr>
              <w:instrText xml:space="preserve"> INCLUDEPICTURE  "https://www.woodproducts.fi/sites/default/files/styles/adaptive/public/kerto_lvl_qp-beam.jpg?itok=Y9S45TE8" \* MERGEFORMATINET </w:instrText>
            </w:r>
            <w:r w:rsidR="008B33EE">
              <w:rPr>
                <w:rFonts w:cs="Arial"/>
                <w:sz w:val="24"/>
              </w:rPr>
              <w:fldChar w:fldCharType="separate"/>
            </w:r>
            <w:r w:rsidR="00044048">
              <w:rPr>
                <w:rFonts w:cs="Arial"/>
                <w:sz w:val="24"/>
              </w:rPr>
              <w:fldChar w:fldCharType="begin"/>
            </w:r>
            <w:r w:rsidR="00044048">
              <w:rPr>
                <w:rFonts w:cs="Arial"/>
                <w:sz w:val="24"/>
              </w:rPr>
              <w:instrText xml:space="preserve"> INCLUDEPICTURE  "https://www.woodproducts.fi/sites/default/files/styles/adaptive/public/kerto_lvl_qp-beam.jpg?itok=Y9S45TE8" \* MERGEFORMATINET </w:instrText>
            </w:r>
            <w:r w:rsidR="00044048">
              <w:rPr>
                <w:rFonts w:cs="Arial"/>
                <w:sz w:val="24"/>
              </w:rPr>
              <w:fldChar w:fldCharType="separate"/>
            </w:r>
            <w:r w:rsidR="00986022">
              <w:rPr>
                <w:rFonts w:cs="Arial"/>
                <w:sz w:val="24"/>
              </w:rPr>
              <w:fldChar w:fldCharType="begin"/>
            </w:r>
            <w:r w:rsidR="00986022">
              <w:rPr>
                <w:rFonts w:cs="Arial"/>
                <w:sz w:val="24"/>
              </w:rPr>
              <w:instrText xml:space="preserve"> INCLUDEPICTURE  "https://www.woodproducts.fi/sites/default/files/styles/adaptive/public/kerto_lvl_qp-beam.jpg?itok=Y9S45TE8" \* MERGEFORMATINET </w:instrText>
            </w:r>
            <w:r w:rsidR="00986022">
              <w:rPr>
                <w:rFonts w:cs="Arial"/>
                <w:sz w:val="24"/>
              </w:rPr>
              <w:fldChar w:fldCharType="separate"/>
            </w:r>
            <w:r w:rsidR="00387C9D">
              <w:rPr>
                <w:rFonts w:cs="Arial"/>
                <w:sz w:val="24"/>
              </w:rPr>
              <w:fldChar w:fldCharType="begin"/>
            </w:r>
            <w:r w:rsidR="00387C9D">
              <w:rPr>
                <w:rFonts w:cs="Arial"/>
                <w:sz w:val="24"/>
              </w:rPr>
              <w:instrText xml:space="preserve"> INCLUDEPICTURE  "https://www.woodproducts.fi/sites/default/files/styles/adaptive/public/kerto_lvl_qp-beam.jpg?itok=Y9S45TE8" \* MERGEFORMATINET </w:instrText>
            </w:r>
            <w:r w:rsidR="00387C9D">
              <w:rPr>
                <w:rFonts w:cs="Arial"/>
                <w:sz w:val="24"/>
              </w:rPr>
              <w:fldChar w:fldCharType="separate"/>
            </w:r>
            <w:r w:rsidR="00A45D5D">
              <w:rPr>
                <w:rFonts w:cs="Arial"/>
                <w:sz w:val="24"/>
              </w:rPr>
              <w:fldChar w:fldCharType="begin"/>
            </w:r>
            <w:r w:rsidR="00A45D5D">
              <w:rPr>
                <w:rFonts w:cs="Arial"/>
                <w:sz w:val="24"/>
              </w:rPr>
              <w:instrText xml:space="preserve"> INCLUDEPICTURE  "https://www.woodproducts.fi/sites/default/files/styles/adaptive/public/kerto_lvl_qp-beam.jpg?itok=Y9S45TE8" \* MERGEFORMATINET </w:instrText>
            </w:r>
            <w:r w:rsidR="00A45D5D">
              <w:rPr>
                <w:rFonts w:cs="Arial"/>
                <w:sz w:val="24"/>
              </w:rPr>
              <w:fldChar w:fldCharType="separate"/>
            </w:r>
            <w:r w:rsidR="004D6D1A">
              <w:rPr>
                <w:rFonts w:cs="Arial"/>
                <w:sz w:val="24"/>
              </w:rPr>
              <w:fldChar w:fldCharType="begin"/>
            </w:r>
            <w:r w:rsidR="004D6D1A">
              <w:rPr>
                <w:rFonts w:cs="Arial"/>
                <w:sz w:val="24"/>
              </w:rPr>
              <w:instrText xml:space="preserve"> INCLUDEPICTURE  "https://www.woodproducts.fi/sites/default/files/styles/adaptive/public/kerto_lvl_qp-beam.jpg?itok=Y9S45TE8" \* MERGEFORMATINET </w:instrText>
            </w:r>
            <w:r w:rsidR="004D6D1A">
              <w:rPr>
                <w:rFonts w:cs="Arial"/>
                <w:sz w:val="24"/>
              </w:rPr>
              <w:fldChar w:fldCharType="separate"/>
            </w:r>
            <w:r w:rsidR="00E20992">
              <w:rPr>
                <w:rFonts w:cs="Arial"/>
                <w:sz w:val="24"/>
              </w:rPr>
              <w:fldChar w:fldCharType="begin"/>
            </w:r>
            <w:r w:rsidR="00E20992">
              <w:rPr>
                <w:rFonts w:cs="Arial"/>
                <w:sz w:val="24"/>
              </w:rPr>
              <w:instrText xml:space="preserve"> </w:instrText>
            </w:r>
            <w:r w:rsidR="00E20992">
              <w:rPr>
                <w:rFonts w:cs="Arial"/>
                <w:sz w:val="24"/>
              </w:rPr>
              <w:instrText>INCLUDEP</w:instrText>
            </w:r>
            <w:r w:rsidR="00E20992">
              <w:rPr>
                <w:rFonts w:cs="Arial"/>
                <w:sz w:val="24"/>
              </w:rPr>
              <w:instrText>ICTURE  "https://www.woodproducts.fi/sites/default/files/styles/adaptive/public/kerto_lvl_qp-beam.jpg?itok=Y9S45TE8" \* MERGEFORMATINET</w:instrText>
            </w:r>
            <w:r w:rsidR="00E20992">
              <w:rPr>
                <w:rFonts w:cs="Arial"/>
                <w:sz w:val="24"/>
              </w:rPr>
              <w:instrText xml:space="preserve"> </w:instrText>
            </w:r>
            <w:r w:rsidR="00E20992">
              <w:rPr>
                <w:rFonts w:cs="Arial"/>
                <w:sz w:val="24"/>
              </w:rPr>
              <w:fldChar w:fldCharType="separate"/>
            </w:r>
            <w:r w:rsidR="005A4672">
              <w:rPr>
                <w:rFonts w:cs="Arial"/>
                <w:sz w:val="24"/>
              </w:rPr>
              <w:pict w14:anchorId="73AFB3AC">
                <v:shape id="_x0000_i1032" type="#_x0000_t75" style="width:108.75pt;height:72.75pt">
                  <v:imagedata r:id="rId43" r:href="rId44"/>
                </v:shape>
              </w:pict>
            </w:r>
            <w:r w:rsidR="00E20992">
              <w:rPr>
                <w:rFonts w:cs="Arial"/>
                <w:sz w:val="24"/>
              </w:rPr>
              <w:fldChar w:fldCharType="end"/>
            </w:r>
            <w:r w:rsidR="004D6D1A">
              <w:rPr>
                <w:rFonts w:cs="Arial"/>
                <w:sz w:val="24"/>
              </w:rPr>
              <w:fldChar w:fldCharType="end"/>
            </w:r>
            <w:r w:rsidR="00A45D5D">
              <w:rPr>
                <w:rFonts w:cs="Arial"/>
                <w:sz w:val="24"/>
              </w:rPr>
              <w:fldChar w:fldCharType="end"/>
            </w:r>
            <w:r w:rsidR="00387C9D">
              <w:rPr>
                <w:rFonts w:cs="Arial"/>
                <w:sz w:val="24"/>
              </w:rPr>
              <w:fldChar w:fldCharType="end"/>
            </w:r>
            <w:r w:rsidR="00986022">
              <w:rPr>
                <w:rFonts w:cs="Arial"/>
                <w:sz w:val="24"/>
              </w:rPr>
              <w:fldChar w:fldCharType="end"/>
            </w:r>
            <w:r w:rsidR="00044048">
              <w:rPr>
                <w:rFonts w:cs="Arial"/>
                <w:sz w:val="24"/>
              </w:rPr>
              <w:fldChar w:fldCharType="end"/>
            </w:r>
            <w:r w:rsidR="008B33EE">
              <w:rPr>
                <w:rFonts w:cs="Arial"/>
                <w:sz w:val="24"/>
              </w:rPr>
              <w:fldChar w:fldCharType="end"/>
            </w:r>
            <w:r w:rsidR="001279FD">
              <w:rPr>
                <w:rFonts w:cs="Arial"/>
                <w:sz w:val="24"/>
              </w:rPr>
              <w:fldChar w:fldCharType="end"/>
            </w:r>
            <w:r w:rsidR="001A2B8A">
              <w:rPr>
                <w:rFonts w:cs="Arial"/>
                <w:sz w:val="24"/>
              </w:rPr>
              <w:fldChar w:fldCharType="end"/>
            </w:r>
            <w:r w:rsidR="008718C5">
              <w:rPr>
                <w:rFonts w:cs="Arial"/>
                <w:sz w:val="24"/>
              </w:rPr>
              <w:fldChar w:fldCharType="end"/>
            </w:r>
            <w:r w:rsidR="00433E4D">
              <w:rPr>
                <w:rFonts w:cs="Arial"/>
                <w:sz w:val="24"/>
              </w:rPr>
              <w:fldChar w:fldCharType="end"/>
            </w:r>
            <w:r w:rsidR="004A78AC">
              <w:rPr>
                <w:rFonts w:cs="Arial"/>
                <w:sz w:val="24"/>
              </w:rPr>
              <w:fldChar w:fldCharType="end"/>
            </w:r>
            <w:r w:rsidR="00232E8C">
              <w:rPr>
                <w:rFonts w:cs="Arial"/>
                <w:sz w:val="24"/>
              </w:rPr>
              <w:fldChar w:fldCharType="end"/>
            </w:r>
            <w:r w:rsidR="00977C0A">
              <w:rPr>
                <w:rFonts w:cs="Arial"/>
                <w:sz w:val="24"/>
              </w:rPr>
              <w:fldChar w:fldCharType="end"/>
            </w:r>
            <w:r w:rsidRPr="00302573">
              <w:rPr>
                <w:rFonts w:cs="Arial"/>
                <w:sz w:val="24"/>
              </w:rPr>
              <w:fldChar w:fldCharType="end"/>
            </w:r>
          </w:p>
        </w:tc>
        <w:tc>
          <w:tcPr>
            <w:tcW w:w="2835" w:type="dxa"/>
            <w:shd w:val="clear" w:color="auto" w:fill="auto"/>
          </w:tcPr>
          <w:p w14:paraId="5B22B9C3" w14:textId="77777777" w:rsidR="00B952C9" w:rsidRPr="00302573" w:rsidRDefault="00B952C9" w:rsidP="00435514">
            <w:pPr>
              <w:widowControl w:val="0"/>
              <w:autoSpaceDE w:val="0"/>
              <w:autoSpaceDN w:val="0"/>
              <w:adjustRightInd w:val="0"/>
              <w:rPr>
                <w:rFonts w:cs="Arial"/>
                <w:spacing w:val="-6"/>
                <w:sz w:val="24"/>
                <w:szCs w:val="24"/>
              </w:rPr>
            </w:pPr>
            <w:r>
              <w:rPr>
                <w:noProof/>
                <w:sz w:val="24"/>
                <w:lang w:eastAsia="lv-LV"/>
              </w:rPr>
              <w:drawing>
                <wp:inline distT="0" distB="0" distL="0" distR="0" wp14:anchorId="661B5669" wp14:editId="41CEE84A">
                  <wp:extent cx="1719715" cy="972000"/>
                  <wp:effectExtent l="0" t="0" r="0" b="0"/>
                  <wp:docPr id="515077" name="Picture 515077" descr="Att&amp;emacr;lu rezult&amp;amacr;ti vaic&amp;amacr;jumam “resin impregnated ply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077" name="Picture 515077" descr="Att&amp;emacr;lu rezult&amp;amacr;ti vaic&amp;amacr;jumam “resin impregnated plywoo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19715" cy="972000"/>
                          </a:xfrm>
                          <a:prstGeom prst="rect">
                            <a:avLst/>
                          </a:prstGeom>
                          <a:ln>
                            <a:noFill/>
                          </a:ln>
                          <a:effectLst>
                            <a:softEdge rad="112500"/>
                          </a:effectLst>
                        </pic:spPr>
                      </pic:pic>
                    </a:graphicData>
                  </a:graphic>
                </wp:inline>
              </w:drawing>
            </w:r>
          </w:p>
        </w:tc>
        <w:tc>
          <w:tcPr>
            <w:tcW w:w="2268" w:type="dxa"/>
          </w:tcPr>
          <w:p w14:paraId="5E3D6307" w14:textId="5BFDCBFE" w:rsidR="00B952C9" w:rsidRPr="00302573" w:rsidRDefault="00B952C9" w:rsidP="00435514">
            <w:pPr>
              <w:widowControl w:val="0"/>
              <w:autoSpaceDE w:val="0"/>
              <w:autoSpaceDN w:val="0"/>
              <w:adjustRightInd w:val="0"/>
              <w:ind w:left="-249"/>
              <w:rPr>
                <w:rFonts w:cs="Arial"/>
                <w:noProof/>
                <w:spacing w:val="-6"/>
                <w:sz w:val="24"/>
                <w:szCs w:val="24"/>
              </w:rPr>
            </w:pPr>
            <w:r w:rsidRPr="00302573">
              <w:rPr>
                <w:rFonts w:cs="Arial"/>
              </w:rPr>
              <w:fldChar w:fldCharType="begin"/>
            </w:r>
            <w:r w:rsidRPr="00302573">
              <w:rPr>
                <w:rFonts w:cs="Arial"/>
              </w:rPr>
              <w:instrText xml:space="preserve"> INCLUDEPICTURE "https://cdntest.db.lv/lvold/735/2019/articles/2019/05/487654__5ced4aa8e08ae.jpg" \* MERGEFORMATINET </w:instrText>
            </w:r>
            <w:r w:rsidRPr="00302573">
              <w:rPr>
                <w:rFonts w:cs="Arial"/>
              </w:rPr>
              <w:fldChar w:fldCharType="separate"/>
            </w:r>
            <w:r w:rsidR="00977C0A">
              <w:rPr>
                <w:rFonts w:cs="Arial"/>
              </w:rPr>
              <w:fldChar w:fldCharType="begin"/>
            </w:r>
            <w:r w:rsidR="00977C0A">
              <w:rPr>
                <w:rFonts w:cs="Arial"/>
              </w:rPr>
              <w:instrText xml:space="preserve"> INCLUDEPICTURE  "https://cdntest.db.lv/lvold/735/2019/articles/2019/05/487654__5ced4aa8e08ae.jpg" \* MERGEFORMATINET </w:instrText>
            </w:r>
            <w:r w:rsidR="00977C0A">
              <w:rPr>
                <w:rFonts w:cs="Arial"/>
              </w:rPr>
              <w:fldChar w:fldCharType="separate"/>
            </w:r>
            <w:r w:rsidR="00232E8C">
              <w:rPr>
                <w:rFonts w:cs="Arial"/>
              </w:rPr>
              <w:fldChar w:fldCharType="begin"/>
            </w:r>
            <w:r w:rsidR="00232E8C">
              <w:rPr>
                <w:rFonts w:cs="Arial"/>
              </w:rPr>
              <w:instrText xml:space="preserve"> INCLUDEPICTURE  "https://cdntest.db.lv/lvold/735/2019/articles/2019/05/487654__5ced4aa8e08ae.jpg" \* MERGEFORMATINET </w:instrText>
            </w:r>
            <w:r w:rsidR="00232E8C">
              <w:rPr>
                <w:rFonts w:cs="Arial"/>
              </w:rPr>
              <w:fldChar w:fldCharType="separate"/>
            </w:r>
            <w:r w:rsidR="004A78AC">
              <w:rPr>
                <w:rFonts w:cs="Arial"/>
              </w:rPr>
              <w:fldChar w:fldCharType="begin"/>
            </w:r>
            <w:r w:rsidR="004A78AC">
              <w:rPr>
                <w:rFonts w:cs="Arial"/>
              </w:rPr>
              <w:instrText xml:space="preserve"> INCLUDEPICTURE  "https://cdntest.db.lv/lvold/735/2019/articles/2019/05/487654__5ced4aa8e08ae.jpg" \* MERGEFORMATINET </w:instrText>
            </w:r>
            <w:r w:rsidR="004A78AC">
              <w:rPr>
                <w:rFonts w:cs="Arial"/>
              </w:rPr>
              <w:fldChar w:fldCharType="separate"/>
            </w:r>
            <w:r w:rsidR="00433E4D">
              <w:rPr>
                <w:rFonts w:cs="Arial"/>
              </w:rPr>
              <w:fldChar w:fldCharType="begin"/>
            </w:r>
            <w:r w:rsidR="00433E4D">
              <w:rPr>
                <w:rFonts w:cs="Arial"/>
              </w:rPr>
              <w:instrText xml:space="preserve"> INCLUDEPICTURE  "https://cdntest.db.lv/lvold/735/2019/articles/2019/05/487654__5ced4aa8e08ae.jpg" \* MERGEFORMATINET </w:instrText>
            </w:r>
            <w:r w:rsidR="00433E4D">
              <w:rPr>
                <w:rFonts w:cs="Arial"/>
              </w:rPr>
              <w:fldChar w:fldCharType="separate"/>
            </w:r>
            <w:r w:rsidR="008718C5">
              <w:rPr>
                <w:rFonts w:cs="Arial"/>
              </w:rPr>
              <w:fldChar w:fldCharType="begin"/>
            </w:r>
            <w:r w:rsidR="008718C5">
              <w:rPr>
                <w:rFonts w:cs="Arial"/>
              </w:rPr>
              <w:instrText xml:space="preserve"> INCLUDEPICTURE  "https://cdntest.db.lv/lvold/735/2019/articles/2019/05/487654__5ced4aa8e08ae.jpg" \* MERGEFORMATINET </w:instrText>
            </w:r>
            <w:r w:rsidR="008718C5">
              <w:rPr>
                <w:rFonts w:cs="Arial"/>
              </w:rPr>
              <w:fldChar w:fldCharType="separate"/>
            </w:r>
            <w:r w:rsidR="001A2B8A">
              <w:rPr>
                <w:rFonts w:cs="Arial"/>
              </w:rPr>
              <w:fldChar w:fldCharType="begin"/>
            </w:r>
            <w:r w:rsidR="001A2B8A">
              <w:rPr>
                <w:rFonts w:cs="Arial"/>
              </w:rPr>
              <w:instrText xml:space="preserve"> INCLUDEPICTURE  "https://cdntest.db.lv/lvold/735/2019/articles/2019/05/487654__5ced4aa8e08ae.jpg" \* MERGEFORMATINET </w:instrText>
            </w:r>
            <w:r w:rsidR="001A2B8A">
              <w:rPr>
                <w:rFonts w:cs="Arial"/>
              </w:rPr>
              <w:fldChar w:fldCharType="separate"/>
            </w:r>
            <w:r w:rsidR="001279FD">
              <w:rPr>
                <w:rFonts w:cs="Arial"/>
              </w:rPr>
              <w:fldChar w:fldCharType="begin"/>
            </w:r>
            <w:r w:rsidR="001279FD">
              <w:rPr>
                <w:rFonts w:cs="Arial"/>
              </w:rPr>
              <w:instrText xml:space="preserve"> INCLUDEPICTURE  "https://cdntest.db.lv/lvold/735/2019/articles/2019/05/487654__5ced4aa8e08ae.jpg" \* MERGEFORMATINET </w:instrText>
            </w:r>
            <w:r w:rsidR="001279FD">
              <w:rPr>
                <w:rFonts w:cs="Arial"/>
              </w:rPr>
              <w:fldChar w:fldCharType="separate"/>
            </w:r>
            <w:r w:rsidR="008B33EE">
              <w:rPr>
                <w:rFonts w:cs="Arial"/>
              </w:rPr>
              <w:fldChar w:fldCharType="begin"/>
            </w:r>
            <w:r w:rsidR="008B33EE">
              <w:rPr>
                <w:rFonts w:cs="Arial"/>
              </w:rPr>
              <w:instrText xml:space="preserve"> INCLUDEPICTURE  "https://cdntest.db.lv/lvold/735/2019/articles/2019/05/487654__5ced4aa8e08ae.jpg" \* MERGEFORMATINET </w:instrText>
            </w:r>
            <w:r w:rsidR="008B33EE">
              <w:rPr>
                <w:rFonts w:cs="Arial"/>
              </w:rPr>
              <w:fldChar w:fldCharType="separate"/>
            </w:r>
            <w:r w:rsidR="00044048">
              <w:rPr>
                <w:rFonts w:cs="Arial"/>
              </w:rPr>
              <w:fldChar w:fldCharType="begin"/>
            </w:r>
            <w:r w:rsidR="00044048">
              <w:rPr>
                <w:rFonts w:cs="Arial"/>
              </w:rPr>
              <w:instrText xml:space="preserve"> INCLUDEPICTURE  "https://cdntest.db.lv/lvold/735/2019/articles/2019/05/487654__5ced4aa8e08ae.jpg" \* MERGEFORMATINET </w:instrText>
            </w:r>
            <w:r w:rsidR="00044048">
              <w:rPr>
                <w:rFonts w:cs="Arial"/>
              </w:rPr>
              <w:fldChar w:fldCharType="separate"/>
            </w:r>
            <w:r w:rsidR="00986022">
              <w:rPr>
                <w:rFonts w:cs="Arial"/>
              </w:rPr>
              <w:fldChar w:fldCharType="begin"/>
            </w:r>
            <w:r w:rsidR="00986022">
              <w:rPr>
                <w:rFonts w:cs="Arial"/>
              </w:rPr>
              <w:instrText xml:space="preserve"> INCLUDEPICTURE  "https://cdntest.db.lv/lvold/735/2019/articles/2019/05/487654__5ced4aa8e08ae.jpg" \* MERGEFORMATINET </w:instrText>
            </w:r>
            <w:r w:rsidR="00986022">
              <w:rPr>
                <w:rFonts w:cs="Arial"/>
              </w:rPr>
              <w:fldChar w:fldCharType="separate"/>
            </w:r>
            <w:r w:rsidR="00387C9D">
              <w:rPr>
                <w:rFonts w:cs="Arial"/>
              </w:rPr>
              <w:fldChar w:fldCharType="begin"/>
            </w:r>
            <w:r w:rsidR="00387C9D">
              <w:rPr>
                <w:rFonts w:cs="Arial"/>
              </w:rPr>
              <w:instrText xml:space="preserve"> INCLUDEPICTURE  "https://cdntest.db.lv/lvold/735/2019/articles/2019/05/487654__5ced4aa8e08ae.jpg" \* MERGEFORMATINET </w:instrText>
            </w:r>
            <w:r w:rsidR="00387C9D">
              <w:rPr>
                <w:rFonts w:cs="Arial"/>
              </w:rPr>
              <w:fldChar w:fldCharType="separate"/>
            </w:r>
            <w:r w:rsidR="00A45D5D">
              <w:rPr>
                <w:rFonts w:cs="Arial"/>
              </w:rPr>
              <w:fldChar w:fldCharType="begin"/>
            </w:r>
            <w:r w:rsidR="00A45D5D">
              <w:rPr>
                <w:rFonts w:cs="Arial"/>
              </w:rPr>
              <w:instrText xml:space="preserve"> INCLUDEPICTURE  "https://cdntest.db.lv/lvold/735/2019/articles/2019/05/487654__5ced4aa8e08ae.jpg" \* MERGEFORMATINET </w:instrText>
            </w:r>
            <w:r w:rsidR="00A45D5D">
              <w:rPr>
                <w:rFonts w:cs="Arial"/>
              </w:rPr>
              <w:fldChar w:fldCharType="separate"/>
            </w:r>
            <w:r w:rsidR="004D6D1A">
              <w:rPr>
                <w:rFonts w:cs="Arial"/>
              </w:rPr>
              <w:fldChar w:fldCharType="begin"/>
            </w:r>
            <w:r w:rsidR="004D6D1A">
              <w:rPr>
                <w:rFonts w:cs="Arial"/>
              </w:rPr>
              <w:instrText xml:space="preserve"> INCLUDEPICTURE  "https://cdntest.db.lv/lvold/735/2019/articles/2019/05/487654__5ced4aa8e08ae.jpg" \* MERGEFORMATINET </w:instrText>
            </w:r>
            <w:r w:rsidR="004D6D1A">
              <w:rPr>
                <w:rFonts w:cs="Arial"/>
              </w:rPr>
              <w:fldChar w:fldCharType="separate"/>
            </w:r>
            <w:r w:rsidR="00E20992">
              <w:rPr>
                <w:rFonts w:cs="Arial"/>
              </w:rPr>
              <w:fldChar w:fldCharType="begin"/>
            </w:r>
            <w:r w:rsidR="00E20992">
              <w:rPr>
                <w:rFonts w:cs="Arial"/>
              </w:rPr>
              <w:instrText xml:space="preserve"> </w:instrText>
            </w:r>
            <w:r w:rsidR="00E20992">
              <w:rPr>
                <w:rFonts w:cs="Arial"/>
              </w:rPr>
              <w:instrText>INCLUDEPICTURE  "https://cdntest.db.lv/lvold/735/2019/articles/2019/05/487654__5ced4aa8e08ae.jpg" \* MERGEFORMATINET</w:instrText>
            </w:r>
            <w:r w:rsidR="00E20992">
              <w:rPr>
                <w:rFonts w:cs="Arial"/>
              </w:rPr>
              <w:instrText xml:space="preserve"> </w:instrText>
            </w:r>
            <w:r w:rsidR="00E20992">
              <w:rPr>
                <w:rFonts w:cs="Arial"/>
              </w:rPr>
              <w:fldChar w:fldCharType="separate"/>
            </w:r>
            <w:r w:rsidR="005A4672">
              <w:rPr>
                <w:rFonts w:cs="Arial"/>
              </w:rPr>
              <w:pict w14:anchorId="63F6A6A7">
                <v:shape id="_x0000_i1033" type="#_x0000_t75" style="width:102.75pt;height:57pt">
                  <v:imagedata r:id="rId46" r:href="rId47"/>
                </v:shape>
              </w:pict>
            </w:r>
            <w:r w:rsidR="00E20992">
              <w:rPr>
                <w:rFonts w:cs="Arial"/>
              </w:rPr>
              <w:fldChar w:fldCharType="end"/>
            </w:r>
            <w:r w:rsidR="004D6D1A">
              <w:rPr>
                <w:rFonts w:cs="Arial"/>
              </w:rPr>
              <w:fldChar w:fldCharType="end"/>
            </w:r>
            <w:r w:rsidR="00A45D5D">
              <w:rPr>
                <w:rFonts w:cs="Arial"/>
              </w:rPr>
              <w:fldChar w:fldCharType="end"/>
            </w:r>
            <w:r w:rsidR="00387C9D">
              <w:rPr>
                <w:rFonts w:cs="Arial"/>
              </w:rPr>
              <w:fldChar w:fldCharType="end"/>
            </w:r>
            <w:r w:rsidR="00986022">
              <w:rPr>
                <w:rFonts w:cs="Arial"/>
              </w:rPr>
              <w:fldChar w:fldCharType="end"/>
            </w:r>
            <w:r w:rsidR="00044048">
              <w:rPr>
                <w:rFonts w:cs="Arial"/>
              </w:rPr>
              <w:fldChar w:fldCharType="end"/>
            </w:r>
            <w:r w:rsidR="008B33EE">
              <w:rPr>
                <w:rFonts w:cs="Arial"/>
              </w:rPr>
              <w:fldChar w:fldCharType="end"/>
            </w:r>
            <w:r w:rsidR="001279FD">
              <w:rPr>
                <w:rFonts w:cs="Arial"/>
              </w:rPr>
              <w:fldChar w:fldCharType="end"/>
            </w:r>
            <w:r w:rsidR="001A2B8A">
              <w:rPr>
                <w:rFonts w:cs="Arial"/>
              </w:rPr>
              <w:fldChar w:fldCharType="end"/>
            </w:r>
            <w:r w:rsidR="008718C5">
              <w:rPr>
                <w:rFonts w:cs="Arial"/>
              </w:rPr>
              <w:fldChar w:fldCharType="end"/>
            </w:r>
            <w:r w:rsidR="00433E4D">
              <w:rPr>
                <w:rFonts w:cs="Arial"/>
              </w:rPr>
              <w:fldChar w:fldCharType="end"/>
            </w:r>
            <w:r w:rsidR="004A78AC">
              <w:rPr>
                <w:rFonts w:cs="Arial"/>
              </w:rPr>
              <w:fldChar w:fldCharType="end"/>
            </w:r>
            <w:r w:rsidR="00232E8C">
              <w:rPr>
                <w:rFonts w:cs="Arial"/>
              </w:rPr>
              <w:fldChar w:fldCharType="end"/>
            </w:r>
            <w:r w:rsidR="00977C0A">
              <w:rPr>
                <w:rFonts w:cs="Arial"/>
              </w:rPr>
              <w:fldChar w:fldCharType="end"/>
            </w:r>
            <w:r w:rsidRPr="00302573">
              <w:rPr>
                <w:rFonts w:cs="Arial"/>
              </w:rPr>
              <w:fldChar w:fldCharType="end"/>
            </w:r>
          </w:p>
        </w:tc>
      </w:tr>
      <w:tr w:rsidR="00B952C9" w:rsidRPr="00302573" w14:paraId="12A6C0C4" w14:textId="77777777" w:rsidTr="00435514">
        <w:tc>
          <w:tcPr>
            <w:tcW w:w="2411" w:type="dxa"/>
            <w:shd w:val="clear" w:color="auto" w:fill="auto"/>
          </w:tcPr>
          <w:p w14:paraId="2D144496" w14:textId="77777777" w:rsidR="00B952C9" w:rsidRPr="00302573" w:rsidRDefault="00B952C9" w:rsidP="00435514">
            <w:pPr>
              <w:widowControl w:val="0"/>
              <w:autoSpaceDE w:val="0"/>
              <w:autoSpaceDN w:val="0"/>
              <w:adjustRightInd w:val="0"/>
              <w:jc w:val="center"/>
              <w:rPr>
                <w:rFonts w:cs="Arial"/>
                <w:spacing w:val="-6"/>
                <w:sz w:val="24"/>
                <w:szCs w:val="24"/>
              </w:rPr>
            </w:pPr>
            <w:r>
              <w:rPr>
                <w:sz w:val="24"/>
              </w:rPr>
              <w:t>A</w:t>
            </w:r>
          </w:p>
        </w:tc>
        <w:tc>
          <w:tcPr>
            <w:tcW w:w="2409" w:type="dxa"/>
            <w:shd w:val="clear" w:color="auto" w:fill="auto"/>
          </w:tcPr>
          <w:p w14:paraId="7D97EC28" w14:textId="77777777" w:rsidR="00B952C9" w:rsidRPr="00302573" w:rsidRDefault="00B952C9" w:rsidP="00435514">
            <w:pPr>
              <w:widowControl w:val="0"/>
              <w:autoSpaceDE w:val="0"/>
              <w:autoSpaceDN w:val="0"/>
              <w:adjustRightInd w:val="0"/>
              <w:jc w:val="center"/>
              <w:rPr>
                <w:rFonts w:cs="Arial"/>
                <w:spacing w:val="-6"/>
                <w:sz w:val="24"/>
                <w:szCs w:val="24"/>
              </w:rPr>
            </w:pPr>
            <w:r>
              <w:rPr>
                <w:sz w:val="24"/>
              </w:rPr>
              <w:t>B</w:t>
            </w:r>
          </w:p>
        </w:tc>
        <w:tc>
          <w:tcPr>
            <w:tcW w:w="2835" w:type="dxa"/>
            <w:shd w:val="clear" w:color="auto" w:fill="auto"/>
          </w:tcPr>
          <w:p w14:paraId="484BA72D" w14:textId="77777777" w:rsidR="00B952C9" w:rsidRPr="00302573" w:rsidRDefault="00B952C9" w:rsidP="00435514">
            <w:pPr>
              <w:widowControl w:val="0"/>
              <w:autoSpaceDE w:val="0"/>
              <w:autoSpaceDN w:val="0"/>
              <w:adjustRightInd w:val="0"/>
              <w:jc w:val="center"/>
              <w:rPr>
                <w:rFonts w:cs="Arial"/>
                <w:spacing w:val="-6"/>
                <w:sz w:val="24"/>
                <w:szCs w:val="24"/>
              </w:rPr>
            </w:pPr>
            <w:r>
              <w:rPr>
                <w:sz w:val="24"/>
              </w:rPr>
              <w:t>C</w:t>
            </w:r>
          </w:p>
        </w:tc>
        <w:tc>
          <w:tcPr>
            <w:tcW w:w="2268" w:type="dxa"/>
          </w:tcPr>
          <w:p w14:paraId="195951E0" w14:textId="77777777" w:rsidR="00B952C9" w:rsidRPr="00302573" w:rsidRDefault="00B952C9" w:rsidP="00435514">
            <w:pPr>
              <w:widowControl w:val="0"/>
              <w:autoSpaceDE w:val="0"/>
              <w:autoSpaceDN w:val="0"/>
              <w:adjustRightInd w:val="0"/>
              <w:jc w:val="center"/>
              <w:rPr>
                <w:rFonts w:cs="Arial"/>
                <w:spacing w:val="-6"/>
                <w:sz w:val="24"/>
                <w:szCs w:val="24"/>
              </w:rPr>
            </w:pPr>
            <w:r>
              <w:rPr>
                <w:sz w:val="24"/>
              </w:rPr>
              <w:t>D</w:t>
            </w:r>
          </w:p>
        </w:tc>
      </w:tr>
    </w:tbl>
    <w:p w14:paraId="223DD022" w14:textId="5DE1224E" w:rsidR="00B952C9" w:rsidRPr="00302573" w:rsidRDefault="00435514" w:rsidP="00B952C9">
      <w:pPr>
        <w:jc w:val="center"/>
        <w:rPr>
          <w:rFonts w:cs="Arial"/>
          <w:spacing w:val="-6"/>
          <w:sz w:val="24"/>
          <w:szCs w:val="24"/>
        </w:rPr>
      </w:pPr>
      <w:r>
        <w:rPr>
          <w:b/>
          <w:sz w:val="24"/>
        </w:rPr>
        <w:t xml:space="preserve">1.59. att. Finiera </w:t>
      </w:r>
      <w:r w:rsidR="00644A8D">
        <w:rPr>
          <w:b/>
          <w:sz w:val="24"/>
        </w:rPr>
        <w:t xml:space="preserve">bāzes </w:t>
      </w:r>
      <w:r>
        <w:rPr>
          <w:b/>
          <w:sz w:val="24"/>
        </w:rPr>
        <w:t>materiālu veidi:</w:t>
      </w:r>
      <w:r>
        <w:rPr>
          <w:sz w:val="24"/>
        </w:rPr>
        <w:t xml:space="preserve"> A – saplāksnis</w:t>
      </w:r>
      <w:r w:rsidR="00B952C9" w:rsidRPr="00302573">
        <w:rPr>
          <w:rStyle w:val="FootnoteReference"/>
          <w:rFonts w:cs="Arial"/>
          <w:spacing w:val="-6"/>
          <w:sz w:val="24"/>
          <w:szCs w:val="24"/>
          <w:lang w:val="en-GB"/>
        </w:rPr>
        <w:footnoteReference w:id="20"/>
      </w:r>
      <w:r>
        <w:rPr>
          <w:sz w:val="24"/>
        </w:rPr>
        <w:t xml:space="preserve">; B – </w:t>
      </w:r>
      <w:r w:rsidR="00644A8D">
        <w:rPr>
          <w:sz w:val="24"/>
        </w:rPr>
        <w:t>garenšķiedru finieru kokmateriāli</w:t>
      </w:r>
      <w:r w:rsidR="00B952C9" w:rsidRPr="00302573">
        <w:rPr>
          <w:rStyle w:val="FootnoteReference"/>
          <w:rFonts w:cs="Arial"/>
          <w:spacing w:val="-6"/>
          <w:sz w:val="24"/>
          <w:szCs w:val="24"/>
          <w:lang w:val="en-GB"/>
        </w:rPr>
        <w:footnoteReference w:id="21"/>
      </w:r>
      <w:r>
        <w:rPr>
          <w:sz w:val="24"/>
        </w:rPr>
        <w:t>; C – bakelīta saplāksnis; D – videi draudzīgs saplāksnis</w:t>
      </w:r>
      <w:r>
        <w:rPr>
          <w:sz w:val="24"/>
          <w:vertAlign w:val="superscript"/>
        </w:rPr>
        <w:t>19</w:t>
      </w:r>
      <w:r>
        <w:rPr>
          <w:sz w:val="24"/>
        </w:rPr>
        <w:t>.</w:t>
      </w:r>
    </w:p>
    <w:p w14:paraId="46BC6D31" w14:textId="6793C51F" w:rsidR="004816C3" w:rsidRPr="005A4672" w:rsidRDefault="004816C3" w:rsidP="00B952C9">
      <w:pPr>
        <w:pStyle w:val="NormalWeb"/>
        <w:spacing w:before="0" w:beforeAutospacing="0" w:after="0" w:afterAutospacing="0"/>
        <w:ind w:firstLine="720"/>
        <w:rPr>
          <w:rStyle w:val="Strong"/>
          <w:rFonts w:ascii="Verdana" w:hAnsi="Verdana" w:cs="Arial"/>
          <w:b w:val="0"/>
          <w:spacing w:val="-6"/>
          <w:sz w:val="24"/>
        </w:rPr>
      </w:pPr>
    </w:p>
    <w:p w14:paraId="02AE75FE" w14:textId="20633822" w:rsidR="00B952C9" w:rsidRPr="00302573" w:rsidRDefault="004816C3" w:rsidP="00B952C9">
      <w:pPr>
        <w:pStyle w:val="NormalWeb"/>
        <w:spacing w:before="0" w:beforeAutospacing="0" w:after="0" w:afterAutospacing="0"/>
        <w:ind w:firstLine="720"/>
        <w:rPr>
          <w:rFonts w:ascii="Verdana" w:hAnsi="Verdana" w:cs="Arial"/>
          <w:spacing w:val="-6"/>
          <w:sz w:val="24"/>
        </w:rPr>
      </w:pPr>
      <w:r>
        <w:rPr>
          <w:rStyle w:val="Strong"/>
          <w:rFonts w:ascii="Verdana" w:hAnsi="Verdana"/>
          <w:b w:val="0"/>
          <w:sz w:val="24"/>
        </w:rPr>
        <w:t>Jaukt</w:t>
      </w:r>
      <w:r w:rsidR="00644A8D">
        <w:rPr>
          <w:rStyle w:val="Strong"/>
          <w:rFonts w:ascii="Verdana" w:hAnsi="Verdana"/>
          <w:b w:val="0"/>
          <w:sz w:val="24"/>
        </w:rPr>
        <w:t>u koka sugu</w:t>
      </w:r>
      <w:r>
        <w:rPr>
          <w:rStyle w:val="Strong"/>
          <w:rFonts w:ascii="Verdana" w:hAnsi="Verdana"/>
          <w:b w:val="0"/>
          <w:sz w:val="24"/>
        </w:rPr>
        <w:t xml:space="preserve"> saplāk</w:t>
      </w:r>
      <w:r w:rsidR="00644A8D">
        <w:rPr>
          <w:rStyle w:val="Strong"/>
          <w:rFonts w:ascii="Verdana" w:hAnsi="Verdana"/>
          <w:b w:val="0"/>
          <w:sz w:val="24"/>
        </w:rPr>
        <w:t>šņi</w:t>
      </w:r>
      <w:r>
        <w:rPr>
          <w:rStyle w:val="Strong"/>
          <w:rFonts w:ascii="Verdana" w:hAnsi="Verdana"/>
          <w:b w:val="0"/>
          <w:sz w:val="24"/>
        </w:rPr>
        <w:t xml:space="preserve"> </w:t>
      </w:r>
      <w:r>
        <w:rPr>
          <w:rFonts w:ascii="Verdana" w:hAnsi="Verdana"/>
          <w:sz w:val="24"/>
        </w:rPr>
        <w:t>ir daudzfunkcionāl</w:t>
      </w:r>
      <w:r w:rsidR="00644A8D">
        <w:rPr>
          <w:rFonts w:ascii="Verdana" w:hAnsi="Verdana"/>
          <w:sz w:val="24"/>
        </w:rPr>
        <w:t>i</w:t>
      </w:r>
      <w:r>
        <w:rPr>
          <w:rFonts w:ascii="Verdana" w:hAnsi="Verdana"/>
          <w:sz w:val="24"/>
        </w:rPr>
        <w:t>. Tos izmanto, piemēram, kā pam</w:t>
      </w:r>
      <w:r w:rsidR="00644A8D">
        <w:rPr>
          <w:rFonts w:ascii="Verdana" w:hAnsi="Verdana"/>
          <w:sz w:val="24"/>
        </w:rPr>
        <w:t xml:space="preserve">atbāzi </w:t>
      </w:r>
      <w:r>
        <w:rPr>
          <w:rFonts w:ascii="Verdana" w:hAnsi="Verdana"/>
          <w:sz w:val="24"/>
        </w:rPr>
        <w:t>beton</w:t>
      </w:r>
      <w:r w:rsidR="00644A8D">
        <w:rPr>
          <w:rFonts w:ascii="Verdana" w:hAnsi="Verdana"/>
          <w:sz w:val="24"/>
        </w:rPr>
        <w:t>ēšanas</w:t>
      </w:r>
      <w:r>
        <w:rPr>
          <w:rFonts w:ascii="Verdana" w:hAnsi="Verdana"/>
          <w:sz w:val="24"/>
        </w:rPr>
        <w:t xml:space="preserve"> </w:t>
      </w:r>
      <w:r w:rsidR="00644A8D">
        <w:rPr>
          <w:rFonts w:ascii="Verdana" w:hAnsi="Verdana"/>
          <w:sz w:val="24"/>
        </w:rPr>
        <w:t>veidņiem, tiem</w:t>
      </w:r>
      <w:r>
        <w:rPr>
          <w:rFonts w:ascii="Verdana" w:hAnsi="Verdana"/>
          <w:sz w:val="24"/>
        </w:rPr>
        <w:t xml:space="preserve"> pakārtotiem ražojumiem un speciāla</w:t>
      </w:r>
      <w:r w:rsidR="00644A8D">
        <w:rPr>
          <w:rFonts w:ascii="Verdana" w:hAnsi="Verdana"/>
          <w:sz w:val="24"/>
        </w:rPr>
        <w:t>m lietojumam</w:t>
      </w:r>
      <w:r>
        <w:rPr>
          <w:rFonts w:ascii="Verdana" w:hAnsi="Verdana"/>
          <w:sz w:val="24"/>
        </w:rPr>
        <w:t>. Tā kā jaukt</w:t>
      </w:r>
      <w:r w:rsidR="00644A8D">
        <w:rPr>
          <w:rFonts w:ascii="Verdana" w:hAnsi="Verdana"/>
          <w:sz w:val="24"/>
        </w:rPr>
        <w:t>u koku sugu</w:t>
      </w:r>
      <w:r>
        <w:rPr>
          <w:rFonts w:ascii="Verdana" w:hAnsi="Verdana"/>
          <w:sz w:val="24"/>
        </w:rPr>
        <w:t xml:space="preserve"> saplākšņa virs</w:t>
      </w:r>
      <w:r w:rsidR="002029DE">
        <w:rPr>
          <w:rFonts w:ascii="Verdana" w:hAnsi="Verdana"/>
          <w:sz w:val="24"/>
        </w:rPr>
        <w:t>kārta</w:t>
      </w:r>
      <w:r>
        <w:rPr>
          <w:rFonts w:ascii="Verdana" w:hAnsi="Verdana"/>
          <w:sz w:val="24"/>
        </w:rPr>
        <w:t xml:space="preserve"> </w:t>
      </w:r>
      <w:r w:rsidR="00644A8D">
        <w:rPr>
          <w:rFonts w:ascii="Verdana" w:hAnsi="Verdana"/>
          <w:sz w:val="24"/>
        </w:rPr>
        <w:t xml:space="preserve">gandrīz </w:t>
      </w:r>
      <w:r>
        <w:rPr>
          <w:rFonts w:ascii="Verdana" w:hAnsi="Verdana"/>
          <w:sz w:val="24"/>
        </w:rPr>
        <w:t>vienmēr ir bērzs, tie atrodas tajā pašā kvalitātes klasē kā bērza saplāksnis.</w:t>
      </w:r>
    </w:p>
    <w:p w14:paraId="2DD64B6B" w14:textId="1786E6AA" w:rsidR="002029DE" w:rsidRPr="00302573" w:rsidRDefault="00B952C9" w:rsidP="00B952C9">
      <w:pPr>
        <w:pStyle w:val="NormalWeb"/>
        <w:spacing w:before="0" w:beforeAutospacing="0" w:after="0" w:afterAutospacing="0"/>
        <w:rPr>
          <w:rFonts w:ascii="Verdana" w:hAnsi="Verdana" w:cs="Arial"/>
          <w:spacing w:val="-6"/>
          <w:sz w:val="24"/>
        </w:rPr>
      </w:pPr>
      <w:r>
        <w:rPr>
          <w:rStyle w:val="Strong"/>
          <w:rFonts w:ascii="Verdana" w:hAnsi="Verdana"/>
          <w:b w:val="0"/>
          <w:sz w:val="24"/>
        </w:rPr>
        <w:t>Skujkoku saplāk</w:t>
      </w:r>
      <w:r w:rsidR="002029DE">
        <w:rPr>
          <w:rStyle w:val="Strong"/>
          <w:rFonts w:ascii="Verdana" w:hAnsi="Verdana"/>
          <w:b w:val="0"/>
          <w:sz w:val="24"/>
        </w:rPr>
        <w:t>šņus</w:t>
      </w:r>
      <w:r>
        <w:rPr>
          <w:rStyle w:val="Strong"/>
          <w:rFonts w:ascii="Verdana" w:hAnsi="Verdana"/>
          <w:sz w:val="24"/>
        </w:rPr>
        <w:t xml:space="preserve"> </w:t>
      </w:r>
      <w:r>
        <w:rPr>
          <w:rFonts w:ascii="Verdana" w:hAnsi="Verdana"/>
          <w:sz w:val="24"/>
        </w:rPr>
        <w:t xml:space="preserve">izmanto </w:t>
      </w:r>
      <w:r w:rsidR="002029DE">
        <w:rPr>
          <w:rFonts w:ascii="Verdana" w:hAnsi="Verdana"/>
          <w:sz w:val="24"/>
        </w:rPr>
        <w:t xml:space="preserve">īpaši </w:t>
      </w:r>
      <w:r>
        <w:rPr>
          <w:rFonts w:ascii="Verdana" w:hAnsi="Verdana"/>
          <w:sz w:val="24"/>
        </w:rPr>
        <w:t>būvniecībā, piemēram, jumta konstrukcijās un iekšējai apdarei. Tos izgatavo galvenokārt no egles.</w:t>
      </w:r>
      <w:r w:rsidR="002029DE">
        <w:rPr>
          <w:rFonts w:ascii="Verdana" w:hAnsi="Verdana"/>
          <w:sz w:val="24"/>
        </w:rPr>
        <w:t xml:space="preserve"> </w:t>
      </w:r>
    </w:p>
    <w:p w14:paraId="34D68EBB" w14:textId="07F9618F" w:rsidR="00B952C9" w:rsidRPr="00302573" w:rsidRDefault="00B952C9" w:rsidP="00B952C9">
      <w:pPr>
        <w:pStyle w:val="NormalWeb"/>
        <w:spacing w:before="0" w:beforeAutospacing="0" w:after="0" w:afterAutospacing="0"/>
        <w:rPr>
          <w:rFonts w:ascii="Verdana" w:hAnsi="Verdana" w:cs="Arial"/>
          <w:spacing w:val="-6"/>
          <w:sz w:val="24"/>
        </w:rPr>
      </w:pPr>
      <w:r>
        <w:rPr>
          <w:rFonts w:ascii="Verdana" w:hAnsi="Verdana"/>
          <w:sz w:val="24"/>
        </w:rPr>
        <w:t>Saplāksnim ar bērza finiera vir</w:t>
      </w:r>
      <w:r w:rsidR="002029DE">
        <w:rPr>
          <w:rFonts w:ascii="Verdana" w:hAnsi="Verdana"/>
          <w:sz w:val="24"/>
        </w:rPr>
        <w:t>skārtu</w:t>
      </w:r>
      <w:r>
        <w:rPr>
          <w:rFonts w:ascii="Verdana" w:hAnsi="Verdana"/>
          <w:sz w:val="24"/>
        </w:rPr>
        <w:t xml:space="preserve"> kvalitātes klase tiek noteikta saskaņā ar </w:t>
      </w:r>
      <w:r w:rsidR="002029DE">
        <w:rPr>
          <w:rFonts w:ascii="Verdana" w:hAnsi="Verdana"/>
          <w:sz w:val="24"/>
        </w:rPr>
        <w:t xml:space="preserve">tā </w:t>
      </w:r>
      <w:r>
        <w:rPr>
          <w:rFonts w:ascii="Verdana" w:hAnsi="Verdana"/>
          <w:sz w:val="24"/>
        </w:rPr>
        <w:t>lietojumu (iekavās</w:t>
      </w:r>
      <w:r w:rsidR="002029DE">
        <w:rPr>
          <w:rFonts w:ascii="Verdana" w:hAnsi="Verdana"/>
          <w:sz w:val="24"/>
        </w:rPr>
        <w:t>, kā otro,</w:t>
      </w:r>
      <w:r>
        <w:rPr>
          <w:rFonts w:ascii="Verdana" w:hAnsi="Verdana"/>
          <w:sz w:val="24"/>
        </w:rPr>
        <w:t xml:space="preserve"> norād</w:t>
      </w:r>
      <w:r w:rsidR="002029DE">
        <w:rPr>
          <w:rFonts w:ascii="Verdana" w:hAnsi="Verdana"/>
          <w:sz w:val="24"/>
        </w:rPr>
        <w:t xml:space="preserve">a </w:t>
      </w:r>
      <w:r>
        <w:rPr>
          <w:rFonts w:ascii="Verdana" w:hAnsi="Verdana"/>
          <w:sz w:val="24"/>
        </w:rPr>
        <w:t>parasti izmant</w:t>
      </w:r>
      <w:r w:rsidR="002029DE">
        <w:rPr>
          <w:rFonts w:ascii="Verdana" w:hAnsi="Verdana"/>
          <w:sz w:val="24"/>
        </w:rPr>
        <w:t>ojamo</w:t>
      </w:r>
      <w:r>
        <w:rPr>
          <w:rFonts w:ascii="Verdana" w:hAnsi="Verdana"/>
          <w:sz w:val="24"/>
        </w:rPr>
        <w:t xml:space="preserve"> kvalitātes klas</w:t>
      </w:r>
      <w:r w:rsidR="002029DE">
        <w:rPr>
          <w:rFonts w:ascii="Verdana" w:hAnsi="Verdana"/>
          <w:sz w:val="24"/>
        </w:rPr>
        <w:t>i</w:t>
      </w:r>
      <w:r>
        <w:rPr>
          <w:rFonts w:ascii="Verdana" w:hAnsi="Verdana"/>
          <w:sz w:val="24"/>
        </w:rPr>
        <w:t>):</w:t>
      </w:r>
    </w:p>
    <w:p w14:paraId="262E727A" w14:textId="47A21873" w:rsidR="00B952C9" w:rsidRPr="00302573" w:rsidRDefault="00B952C9" w:rsidP="00B952C9">
      <w:pPr>
        <w:pStyle w:val="NormalWeb"/>
        <w:numPr>
          <w:ilvl w:val="0"/>
          <w:numId w:val="24"/>
        </w:numPr>
        <w:spacing w:before="0" w:beforeAutospacing="0" w:after="0" w:afterAutospacing="0"/>
        <w:rPr>
          <w:rFonts w:ascii="Verdana" w:hAnsi="Verdana" w:cs="Arial"/>
          <w:spacing w:val="-6"/>
          <w:sz w:val="24"/>
        </w:rPr>
      </w:pPr>
      <w:r>
        <w:rPr>
          <w:rFonts w:ascii="Verdana" w:hAnsi="Verdana"/>
          <w:sz w:val="24"/>
        </w:rPr>
        <w:t xml:space="preserve">A (E) </w:t>
      </w:r>
      <w:r w:rsidR="002029DE" w:rsidRPr="002029DE">
        <w:rPr>
          <w:rFonts w:ascii="Verdana" w:hAnsi="Verdana"/>
          <w:sz w:val="24"/>
        </w:rPr>
        <w:t xml:space="preserve"> </w:t>
      </w:r>
      <w:r w:rsidR="002029DE">
        <w:rPr>
          <w:rFonts w:ascii="Verdana" w:hAnsi="Verdana"/>
          <w:sz w:val="24"/>
        </w:rPr>
        <w:t>–</w:t>
      </w:r>
      <w:r>
        <w:rPr>
          <w:rFonts w:ascii="Verdana" w:hAnsi="Verdana"/>
          <w:sz w:val="24"/>
        </w:rPr>
        <w:t xml:space="preserve"> </w:t>
      </w:r>
      <w:r w:rsidR="002029DE">
        <w:rPr>
          <w:rFonts w:ascii="Verdana" w:hAnsi="Verdana"/>
          <w:sz w:val="24"/>
        </w:rPr>
        <w:t>visaugstākā</w:t>
      </w:r>
      <w:r>
        <w:rPr>
          <w:rFonts w:ascii="Verdana" w:hAnsi="Verdana"/>
          <w:sz w:val="24"/>
        </w:rPr>
        <w:t xml:space="preserve"> kvalitāte (pieejama tikai ierobežotā apjomā).</w:t>
      </w:r>
    </w:p>
    <w:p w14:paraId="5EEA844A" w14:textId="45117FDA" w:rsidR="00B952C9" w:rsidRPr="00302573" w:rsidRDefault="00B952C9" w:rsidP="00B952C9">
      <w:pPr>
        <w:pStyle w:val="NormalWeb"/>
        <w:numPr>
          <w:ilvl w:val="0"/>
          <w:numId w:val="24"/>
        </w:numPr>
        <w:spacing w:before="0" w:beforeAutospacing="0" w:after="0" w:afterAutospacing="0"/>
        <w:rPr>
          <w:rFonts w:ascii="Verdana" w:hAnsi="Verdana" w:cs="Arial"/>
          <w:spacing w:val="-6"/>
          <w:sz w:val="24"/>
        </w:rPr>
      </w:pPr>
      <w:r>
        <w:rPr>
          <w:rFonts w:ascii="Verdana" w:hAnsi="Verdana"/>
          <w:sz w:val="24"/>
        </w:rPr>
        <w:t xml:space="preserve">B (I) </w:t>
      </w:r>
      <w:r w:rsidR="002029DE">
        <w:rPr>
          <w:rFonts w:ascii="Verdana" w:hAnsi="Verdana"/>
          <w:sz w:val="24"/>
        </w:rPr>
        <w:t>–</w:t>
      </w:r>
      <w:r>
        <w:rPr>
          <w:rFonts w:ascii="Verdana" w:hAnsi="Verdana"/>
          <w:sz w:val="24"/>
        </w:rPr>
        <w:t xml:space="preserve"> lakot</w:t>
      </w:r>
      <w:r w:rsidR="002029DE">
        <w:rPr>
          <w:rFonts w:ascii="Verdana" w:hAnsi="Verdana"/>
          <w:sz w:val="24"/>
        </w:rPr>
        <w:t>ām</w:t>
      </w:r>
      <w:r>
        <w:rPr>
          <w:rFonts w:ascii="Verdana" w:hAnsi="Verdana"/>
          <w:sz w:val="24"/>
        </w:rPr>
        <w:t xml:space="preserve"> vai vaskot</w:t>
      </w:r>
      <w:r w:rsidR="002029DE">
        <w:rPr>
          <w:rFonts w:ascii="Verdana" w:hAnsi="Verdana"/>
          <w:sz w:val="24"/>
        </w:rPr>
        <w:t>ām</w:t>
      </w:r>
      <w:r>
        <w:rPr>
          <w:rFonts w:ascii="Verdana" w:hAnsi="Verdana"/>
          <w:sz w:val="24"/>
        </w:rPr>
        <w:t xml:space="preserve"> virsm</w:t>
      </w:r>
      <w:r w:rsidR="002029DE">
        <w:rPr>
          <w:rFonts w:ascii="Verdana" w:hAnsi="Verdana"/>
          <w:sz w:val="24"/>
        </w:rPr>
        <w:t>ām</w:t>
      </w:r>
      <w:r>
        <w:rPr>
          <w:rFonts w:ascii="Verdana" w:hAnsi="Verdana"/>
          <w:sz w:val="24"/>
        </w:rPr>
        <w:t>.</w:t>
      </w:r>
    </w:p>
    <w:p w14:paraId="65E20025" w14:textId="5063A46D" w:rsidR="00B952C9" w:rsidRPr="00302573" w:rsidRDefault="00B952C9" w:rsidP="00B952C9">
      <w:pPr>
        <w:pStyle w:val="NormalWeb"/>
        <w:numPr>
          <w:ilvl w:val="0"/>
          <w:numId w:val="24"/>
        </w:numPr>
        <w:spacing w:before="0" w:beforeAutospacing="0" w:after="0" w:afterAutospacing="0"/>
        <w:rPr>
          <w:rFonts w:ascii="Verdana" w:hAnsi="Verdana" w:cs="Arial"/>
          <w:spacing w:val="-6"/>
          <w:sz w:val="24"/>
        </w:rPr>
      </w:pPr>
      <w:r>
        <w:rPr>
          <w:rFonts w:ascii="Verdana" w:hAnsi="Verdana"/>
          <w:sz w:val="24"/>
        </w:rPr>
        <w:t xml:space="preserve">S (II) </w:t>
      </w:r>
      <w:r w:rsidR="002029DE">
        <w:rPr>
          <w:rFonts w:ascii="Verdana" w:hAnsi="Verdana"/>
          <w:sz w:val="24"/>
        </w:rPr>
        <w:t>–</w:t>
      </w:r>
      <w:r>
        <w:rPr>
          <w:rFonts w:ascii="Verdana" w:hAnsi="Verdana"/>
          <w:sz w:val="24"/>
        </w:rPr>
        <w:t xml:space="preserve"> krāsojam</w:t>
      </w:r>
      <w:r w:rsidR="002029DE">
        <w:rPr>
          <w:rFonts w:ascii="Verdana" w:hAnsi="Verdana"/>
          <w:sz w:val="24"/>
        </w:rPr>
        <w:t>ām</w:t>
      </w:r>
      <w:r>
        <w:rPr>
          <w:rFonts w:ascii="Verdana" w:hAnsi="Verdana"/>
          <w:sz w:val="24"/>
        </w:rPr>
        <w:t xml:space="preserve"> virsm</w:t>
      </w:r>
      <w:r w:rsidR="002029DE">
        <w:rPr>
          <w:rFonts w:ascii="Verdana" w:hAnsi="Verdana"/>
          <w:sz w:val="24"/>
        </w:rPr>
        <w:t>ām</w:t>
      </w:r>
      <w:r>
        <w:rPr>
          <w:rFonts w:ascii="Verdana" w:hAnsi="Verdana"/>
          <w:sz w:val="24"/>
        </w:rPr>
        <w:t>.</w:t>
      </w:r>
    </w:p>
    <w:p w14:paraId="2A2C6F8C" w14:textId="1B662430" w:rsidR="00B952C9" w:rsidRPr="00302573" w:rsidRDefault="00B952C9" w:rsidP="00B952C9">
      <w:pPr>
        <w:pStyle w:val="NormalWeb"/>
        <w:numPr>
          <w:ilvl w:val="0"/>
          <w:numId w:val="24"/>
        </w:numPr>
        <w:spacing w:before="0" w:beforeAutospacing="0" w:after="0" w:afterAutospacing="0"/>
        <w:rPr>
          <w:rFonts w:ascii="Verdana" w:hAnsi="Verdana" w:cs="Arial"/>
          <w:spacing w:val="-6"/>
          <w:sz w:val="24"/>
        </w:rPr>
      </w:pPr>
      <w:r>
        <w:rPr>
          <w:rFonts w:ascii="Verdana" w:hAnsi="Verdana"/>
          <w:sz w:val="24"/>
        </w:rPr>
        <w:t xml:space="preserve">BB (III) </w:t>
      </w:r>
      <w:r w:rsidR="002029DE">
        <w:rPr>
          <w:rFonts w:ascii="Verdana" w:hAnsi="Verdana"/>
          <w:sz w:val="24"/>
        </w:rPr>
        <w:t>–</w:t>
      </w:r>
      <w:r>
        <w:rPr>
          <w:rFonts w:ascii="Verdana" w:hAnsi="Verdana"/>
          <w:sz w:val="24"/>
        </w:rPr>
        <w:t xml:space="preserve"> </w:t>
      </w:r>
      <w:r w:rsidR="002029DE">
        <w:rPr>
          <w:rFonts w:ascii="Verdana" w:hAnsi="Verdana"/>
          <w:sz w:val="24"/>
        </w:rPr>
        <w:t xml:space="preserve">laba </w:t>
      </w:r>
      <w:r>
        <w:rPr>
          <w:rFonts w:ascii="Verdana" w:hAnsi="Verdana"/>
          <w:sz w:val="24"/>
        </w:rPr>
        <w:t xml:space="preserve">kvalitāte, piemēram, zem </w:t>
      </w:r>
      <w:r w:rsidR="002029DE">
        <w:rPr>
          <w:rFonts w:ascii="Verdana" w:hAnsi="Verdana"/>
          <w:sz w:val="24"/>
        </w:rPr>
        <w:t>pārklājumiem</w:t>
      </w:r>
      <w:r>
        <w:rPr>
          <w:rFonts w:ascii="Verdana" w:hAnsi="Verdana"/>
          <w:sz w:val="24"/>
        </w:rPr>
        <w:t>, visbiežāk izmantotā kvalitāte konstrukcijās.</w:t>
      </w:r>
    </w:p>
    <w:p w14:paraId="2AA6F5F7" w14:textId="2ECB4660" w:rsidR="00B952C9" w:rsidRPr="005A4672" w:rsidRDefault="00B952C9" w:rsidP="00B952C9">
      <w:pPr>
        <w:pStyle w:val="NormalWeb"/>
        <w:numPr>
          <w:ilvl w:val="0"/>
          <w:numId w:val="24"/>
        </w:numPr>
        <w:spacing w:before="0" w:beforeAutospacing="0" w:after="0" w:afterAutospacing="0"/>
        <w:rPr>
          <w:rFonts w:ascii="Verdana" w:hAnsi="Verdana" w:cs="Arial"/>
          <w:spacing w:val="-6"/>
          <w:sz w:val="24"/>
        </w:rPr>
      </w:pPr>
      <w:r>
        <w:rPr>
          <w:rFonts w:ascii="Verdana" w:hAnsi="Verdana"/>
          <w:sz w:val="24"/>
        </w:rPr>
        <w:t xml:space="preserve">WG (IV) </w:t>
      </w:r>
      <w:r w:rsidR="002029DE">
        <w:rPr>
          <w:rFonts w:ascii="Verdana" w:hAnsi="Verdana"/>
          <w:sz w:val="24"/>
        </w:rPr>
        <w:t>–</w:t>
      </w:r>
      <w:r>
        <w:rPr>
          <w:rFonts w:ascii="Verdana" w:hAnsi="Verdana"/>
          <w:sz w:val="24"/>
        </w:rPr>
        <w:t xml:space="preserve"> mazāk prasīgi</w:t>
      </w:r>
      <w:r w:rsidR="002029DE">
        <w:rPr>
          <w:rFonts w:ascii="Verdana" w:hAnsi="Verdana"/>
          <w:sz w:val="24"/>
        </w:rPr>
        <w:t>e</w:t>
      </w:r>
      <w:r>
        <w:rPr>
          <w:rFonts w:ascii="Verdana" w:hAnsi="Verdana"/>
          <w:sz w:val="24"/>
        </w:rPr>
        <w:t>m lietojumiem, kvalitāte, ko nevar izlabot</w:t>
      </w:r>
      <w:r w:rsidR="002029DE">
        <w:rPr>
          <w:rFonts w:ascii="Verdana" w:hAnsi="Verdana"/>
          <w:sz w:val="24"/>
        </w:rPr>
        <w:t>.</w:t>
      </w:r>
    </w:p>
    <w:p w14:paraId="500E376B" w14:textId="77777777" w:rsidR="002029DE" w:rsidRPr="004816C3" w:rsidRDefault="002029DE" w:rsidP="005A4672">
      <w:pPr>
        <w:pStyle w:val="NormalWeb"/>
        <w:spacing w:before="0" w:beforeAutospacing="0" w:after="0" w:afterAutospacing="0"/>
        <w:ind w:left="720"/>
        <w:rPr>
          <w:rFonts w:ascii="Verdana" w:hAnsi="Verdana" w:cs="Arial"/>
          <w:spacing w:val="-6"/>
          <w:sz w:val="24"/>
        </w:rPr>
      </w:pPr>
    </w:p>
    <w:p w14:paraId="6236CF35" w14:textId="29EEEC49" w:rsidR="00B952C9" w:rsidRPr="00302573" w:rsidRDefault="00F61631" w:rsidP="00B952C9">
      <w:pPr>
        <w:pStyle w:val="NormalWeb"/>
        <w:spacing w:before="0" w:beforeAutospacing="0" w:after="0" w:afterAutospacing="0"/>
        <w:rPr>
          <w:rStyle w:val="Strong"/>
          <w:rFonts w:ascii="Verdana" w:hAnsi="Verdana" w:cs="Arial"/>
          <w:b w:val="0"/>
          <w:bCs w:val="0"/>
          <w:spacing w:val="-6"/>
          <w:sz w:val="24"/>
        </w:rPr>
      </w:pPr>
      <w:r>
        <w:rPr>
          <w:rFonts w:ascii="Verdana" w:hAnsi="Verdana"/>
          <w:sz w:val="24"/>
        </w:rPr>
        <w:t xml:space="preserve">Speciālie </w:t>
      </w:r>
      <w:r w:rsidR="00B952C9">
        <w:rPr>
          <w:rFonts w:ascii="Verdana" w:hAnsi="Verdana"/>
          <w:sz w:val="24"/>
        </w:rPr>
        <w:t>saplāk</w:t>
      </w:r>
      <w:r>
        <w:rPr>
          <w:rFonts w:ascii="Verdana" w:hAnsi="Verdana"/>
          <w:sz w:val="24"/>
        </w:rPr>
        <w:t xml:space="preserve">šņi, </w:t>
      </w:r>
      <w:r w:rsidR="00B952C9">
        <w:rPr>
          <w:rFonts w:ascii="Verdana" w:hAnsi="Verdana"/>
          <w:sz w:val="24"/>
        </w:rPr>
        <w:t>galvenokārt</w:t>
      </w:r>
      <w:r>
        <w:rPr>
          <w:rFonts w:ascii="Verdana" w:hAnsi="Verdana"/>
          <w:sz w:val="24"/>
        </w:rPr>
        <w:t>, ir</w:t>
      </w:r>
      <w:r w:rsidR="00B952C9">
        <w:rPr>
          <w:rFonts w:ascii="Verdana" w:hAnsi="Verdana"/>
          <w:sz w:val="24"/>
        </w:rPr>
        <w:t xml:space="preserve"> </w:t>
      </w:r>
      <w:r>
        <w:rPr>
          <w:rFonts w:ascii="Verdana" w:hAnsi="Verdana"/>
          <w:sz w:val="24"/>
        </w:rPr>
        <w:t xml:space="preserve">tradicionālais </w:t>
      </w:r>
      <w:r w:rsidR="00B952C9">
        <w:rPr>
          <w:rFonts w:ascii="Verdana" w:hAnsi="Verdana"/>
          <w:sz w:val="24"/>
        </w:rPr>
        <w:t xml:space="preserve">saplāksnis, kas izgatavots konkrētam mērķim standarta izmēros un pārklāts dažādos veidos atkarībā no lietojuma. Ar </w:t>
      </w:r>
      <w:r>
        <w:rPr>
          <w:rFonts w:ascii="Verdana" w:hAnsi="Verdana"/>
          <w:sz w:val="24"/>
        </w:rPr>
        <w:t>pārklājumu</w:t>
      </w:r>
      <w:r w:rsidR="00B952C9">
        <w:rPr>
          <w:rFonts w:ascii="Verdana" w:hAnsi="Verdana"/>
          <w:sz w:val="24"/>
        </w:rPr>
        <w:t xml:space="preserve"> (tumši brūns, īpašas krāsas) pārklāt</w:t>
      </w:r>
      <w:r>
        <w:rPr>
          <w:rFonts w:ascii="Verdana" w:hAnsi="Verdana"/>
          <w:sz w:val="24"/>
        </w:rPr>
        <w:t>u</w:t>
      </w:r>
      <w:r w:rsidR="00B952C9">
        <w:rPr>
          <w:rFonts w:ascii="Verdana" w:hAnsi="Verdana"/>
          <w:sz w:val="24"/>
        </w:rPr>
        <w:t xml:space="preserve"> saplāksni visvairāk izmanto</w:t>
      </w:r>
      <w:r>
        <w:rPr>
          <w:rFonts w:ascii="Verdana" w:hAnsi="Verdana"/>
          <w:sz w:val="24"/>
        </w:rPr>
        <w:t xml:space="preserve"> lietošanai</w:t>
      </w:r>
      <w:r w:rsidR="00B952C9">
        <w:rPr>
          <w:rFonts w:ascii="Verdana" w:hAnsi="Verdana"/>
          <w:sz w:val="24"/>
        </w:rPr>
        <w:t xml:space="preserve"> āra apstākļ</w:t>
      </w:r>
      <w:r>
        <w:rPr>
          <w:rFonts w:ascii="Verdana" w:hAnsi="Verdana"/>
          <w:sz w:val="24"/>
        </w:rPr>
        <w:t>os</w:t>
      </w:r>
      <w:r w:rsidR="00B952C9">
        <w:rPr>
          <w:rFonts w:ascii="Verdana" w:hAnsi="Verdana"/>
          <w:sz w:val="24"/>
        </w:rPr>
        <w:t>.</w:t>
      </w:r>
    </w:p>
    <w:p w14:paraId="6BB81338" w14:textId="33D0AC04" w:rsidR="00B952C9" w:rsidRPr="004816C3" w:rsidRDefault="004816C3" w:rsidP="004816C3">
      <w:pPr>
        <w:pStyle w:val="Pamatteksts1"/>
        <w:ind w:firstLine="0"/>
        <w:rPr>
          <w:rStyle w:val="Strong"/>
          <w:rFonts w:ascii="Verdana" w:hAnsi="Verdana" w:cs="Arial"/>
          <w:b w:val="0"/>
          <w:bCs w:val="0"/>
          <w:spacing w:val="-6"/>
          <w:szCs w:val="24"/>
        </w:rPr>
      </w:pPr>
      <w:r>
        <w:rPr>
          <w:rStyle w:val="jlqj4b"/>
          <w:rFonts w:ascii="Verdana" w:hAnsi="Verdana"/>
        </w:rPr>
        <w:t xml:space="preserve">Finiera </w:t>
      </w:r>
      <w:r w:rsidR="00F61631">
        <w:rPr>
          <w:rStyle w:val="jlqj4b"/>
          <w:rFonts w:ascii="Verdana" w:hAnsi="Verdana"/>
        </w:rPr>
        <w:t xml:space="preserve">bāzes </w:t>
      </w:r>
      <w:r>
        <w:rPr>
          <w:rStyle w:val="jlqj4b"/>
          <w:rFonts w:ascii="Verdana" w:hAnsi="Verdana"/>
        </w:rPr>
        <w:t xml:space="preserve">materiālu īpašības būtiski ietekmē </w:t>
      </w:r>
      <w:r w:rsidR="00F61631">
        <w:rPr>
          <w:rStyle w:val="jlqj4b"/>
          <w:rFonts w:ascii="Verdana" w:hAnsi="Verdana"/>
        </w:rPr>
        <w:t xml:space="preserve">finieru </w:t>
      </w:r>
      <w:r>
        <w:rPr>
          <w:rStyle w:val="jlqj4b"/>
          <w:rFonts w:ascii="Verdana" w:hAnsi="Verdana"/>
        </w:rPr>
        <w:t>biezums, blīvums un līmes patēriņš.</w:t>
      </w:r>
      <w:r>
        <w:rPr>
          <w:rStyle w:val="viiyi"/>
          <w:rFonts w:ascii="Verdana" w:hAnsi="Verdana"/>
        </w:rPr>
        <w:t xml:space="preserve"> </w:t>
      </w:r>
      <w:r>
        <w:rPr>
          <w:rStyle w:val="jlqj4b"/>
          <w:rFonts w:ascii="Verdana" w:hAnsi="Verdana"/>
        </w:rPr>
        <w:t xml:space="preserve">Un līme pēdējā laikā ir viens no aktuālākajiem jautājumiem, jo īpaši </w:t>
      </w:r>
      <w:r w:rsidR="00F61631">
        <w:rPr>
          <w:rStyle w:val="jlqj4b"/>
          <w:rFonts w:ascii="Verdana" w:hAnsi="Verdana"/>
        </w:rPr>
        <w:t xml:space="preserve">attiecībā uz </w:t>
      </w:r>
      <w:r>
        <w:rPr>
          <w:rStyle w:val="jlqj4b"/>
          <w:rFonts w:ascii="Verdana" w:hAnsi="Verdana"/>
        </w:rPr>
        <w:t>tās ietekm</w:t>
      </w:r>
      <w:r w:rsidR="00F61631">
        <w:rPr>
          <w:rStyle w:val="jlqj4b"/>
          <w:rFonts w:ascii="Verdana" w:hAnsi="Verdana"/>
        </w:rPr>
        <w:t>i</w:t>
      </w:r>
      <w:r>
        <w:rPr>
          <w:rStyle w:val="jlqj4b"/>
          <w:rFonts w:ascii="Verdana" w:hAnsi="Verdana"/>
        </w:rPr>
        <w:t xml:space="preserve"> uz vidi.</w:t>
      </w:r>
      <w:r>
        <w:rPr>
          <w:rStyle w:val="viiyi"/>
          <w:rFonts w:ascii="Verdana" w:hAnsi="Verdana"/>
        </w:rPr>
        <w:t xml:space="preserve"> </w:t>
      </w:r>
      <w:r>
        <w:rPr>
          <w:rStyle w:val="jlqj4b"/>
          <w:rFonts w:ascii="Verdana" w:hAnsi="Verdana"/>
        </w:rPr>
        <w:t xml:space="preserve">Tāpēc finiera ražotājs AS </w:t>
      </w:r>
      <w:r>
        <w:rPr>
          <w:rStyle w:val="jlqj4b"/>
          <w:rFonts w:ascii="Verdana" w:hAnsi="Verdana"/>
          <w:i/>
        </w:rPr>
        <w:t>Latvijas Finieris</w:t>
      </w:r>
      <w:r>
        <w:rPr>
          <w:rStyle w:val="jlqj4b"/>
          <w:rFonts w:ascii="Verdana" w:hAnsi="Verdana"/>
        </w:rPr>
        <w:t xml:space="preserve"> kopā ar </w:t>
      </w:r>
      <w:r>
        <w:rPr>
          <w:rStyle w:val="jlqj4b"/>
          <w:rFonts w:ascii="Verdana" w:hAnsi="Verdana"/>
          <w:i/>
        </w:rPr>
        <w:t>Stora Enso</w:t>
      </w:r>
      <w:r>
        <w:rPr>
          <w:rStyle w:val="jlqj4b"/>
          <w:rFonts w:ascii="Verdana" w:hAnsi="Verdana"/>
        </w:rPr>
        <w:t xml:space="preserve"> ir </w:t>
      </w:r>
      <w:r w:rsidR="00F61631">
        <w:rPr>
          <w:rStyle w:val="jlqj4b"/>
          <w:rFonts w:ascii="Verdana" w:hAnsi="Verdana"/>
        </w:rPr>
        <w:t>soli priekšā,</w:t>
      </w:r>
      <w:r>
        <w:rPr>
          <w:rStyle w:val="jlqj4b"/>
          <w:rFonts w:ascii="Verdana" w:hAnsi="Verdana"/>
        </w:rPr>
        <w:t xml:space="preserve"> </w:t>
      </w:r>
      <w:r w:rsidR="00DD1645">
        <w:rPr>
          <w:rStyle w:val="jlqj4b"/>
          <w:rFonts w:ascii="Verdana" w:hAnsi="Verdana"/>
        </w:rPr>
        <w:t>saplākšņos</w:t>
      </w:r>
      <w:r>
        <w:rPr>
          <w:rStyle w:val="jlqj4b"/>
          <w:rFonts w:ascii="Verdana" w:hAnsi="Verdana"/>
        </w:rPr>
        <w:t xml:space="preserve"> izmanto</w:t>
      </w:r>
      <w:r w:rsidR="00F61631">
        <w:rPr>
          <w:rStyle w:val="jlqj4b"/>
          <w:rFonts w:ascii="Verdana" w:hAnsi="Verdana"/>
        </w:rPr>
        <w:t>jamo</w:t>
      </w:r>
      <w:r>
        <w:rPr>
          <w:rStyle w:val="jlqj4b"/>
          <w:rFonts w:ascii="Verdana" w:hAnsi="Verdana"/>
        </w:rPr>
        <w:t xml:space="preserve"> sveķu - fenola aizstāšanai ar lignīnu.</w:t>
      </w:r>
      <w:r>
        <w:rPr>
          <w:rStyle w:val="viiyi"/>
          <w:rFonts w:ascii="Verdana" w:hAnsi="Verdana"/>
        </w:rPr>
        <w:t xml:space="preserve"> </w:t>
      </w:r>
      <w:r>
        <w:rPr>
          <w:rStyle w:val="jlqj4b"/>
          <w:rFonts w:ascii="Verdana" w:hAnsi="Verdana"/>
        </w:rPr>
        <w:t>Šī jaunā līme uz lignīna bāzes būtiski samazina saplākšņa produktu oglekļa emisijas, sākot no ražošanas līdz gala</w:t>
      </w:r>
      <w:r w:rsidR="001279FD">
        <w:rPr>
          <w:rStyle w:val="jlqj4b"/>
          <w:rFonts w:ascii="Verdana" w:hAnsi="Verdana"/>
        </w:rPr>
        <w:t xml:space="preserve"> </w:t>
      </w:r>
      <w:r>
        <w:rPr>
          <w:rStyle w:val="jlqj4b"/>
          <w:rFonts w:ascii="Verdana" w:hAnsi="Verdana"/>
        </w:rPr>
        <w:t xml:space="preserve">lietojumam, </w:t>
      </w:r>
      <w:r w:rsidR="001279FD">
        <w:rPr>
          <w:rStyle w:val="jlqj4b"/>
          <w:rFonts w:ascii="Verdana" w:hAnsi="Verdana"/>
        </w:rPr>
        <w:t xml:space="preserve">būtiski </w:t>
      </w:r>
      <w:r>
        <w:rPr>
          <w:rStyle w:val="jlqj4b"/>
          <w:rFonts w:ascii="Verdana" w:hAnsi="Verdana"/>
        </w:rPr>
        <w:t xml:space="preserve">neietekmējot </w:t>
      </w:r>
      <w:r w:rsidR="001279FD">
        <w:rPr>
          <w:rStyle w:val="jlqj4b"/>
          <w:rFonts w:ascii="Verdana" w:hAnsi="Verdana"/>
        </w:rPr>
        <w:t xml:space="preserve">saplākšņu </w:t>
      </w:r>
      <w:r>
        <w:rPr>
          <w:rStyle w:val="jlqj4b"/>
          <w:rFonts w:ascii="Verdana" w:hAnsi="Verdana"/>
        </w:rPr>
        <w:t xml:space="preserve">tehnisko veiktspēju. Jaunais produkts ir pazīstams ar preču zīmi Riga </w:t>
      </w:r>
      <w:r>
        <w:rPr>
          <w:rStyle w:val="jlqj4b"/>
          <w:rFonts w:ascii="Verdana" w:hAnsi="Verdana"/>
          <w:i/>
        </w:rPr>
        <w:t>ECOlogical</w:t>
      </w:r>
      <w:r w:rsidRPr="00302573">
        <w:rPr>
          <w:rStyle w:val="FootnoteReference"/>
          <w:rFonts w:ascii="Verdana" w:hAnsi="Verdana" w:cs="Arial"/>
          <w:spacing w:val="-6"/>
          <w:szCs w:val="24"/>
          <w:lang w:val="en-GB"/>
        </w:rPr>
        <w:footnoteReference w:id="22"/>
      </w:r>
      <w:r>
        <w:rPr>
          <w:rStyle w:val="jlqj4b"/>
          <w:rFonts w:ascii="Verdana" w:hAnsi="Verdana"/>
        </w:rPr>
        <w:t xml:space="preserve"> " (1.59.D. att.).</w:t>
      </w:r>
    </w:p>
    <w:p w14:paraId="0FC64BED" w14:textId="77777777" w:rsidR="00B952C9" w:rsidRPr="00302573" w:rsidRDefault="00B952C9" w:rsidP="00B952C9">
      <w:pPr>
        <w:pStyle w:val="NormalWeb"/>
        <w:spacing w:before="0" w:beforeAutospacing="0" w:after="0" w:afterAutospacing="0"/>
        <w:rPr>
          <w:rFonts w:ascii="Verdana" w:hAnsi="Verdana" w:cs="Arial"/>
          <w:b/>
          <w:spacing w:val="-6"/>
          <w:sz w:val="24"/>
        </w:rPr>
      </w:pPr>
      <w:r>
        <w:rPr>
          <w:rStyle w:val="Strong"/>
          <w:rFonts w:ascii="Verdana" w:hAnsi="Verdana"/>
          <w:b w:val="0"/>
          <w:sz w:val="24"/>
        </w:rPr>
        <w:t>Saplāksni kā būvmateriālu var izmantot:</w:t>
      </w:r>
    </w:p>
    <w:p w14:paraId="455B6AE2" w14:textId="7E58F381" w:rsidR="00B952C9" w:rsidRPr="00302573" w:rsidRDefault="00B952C9" w:rsidP="00B952C9">
      <w:pPr>
        <w:numPr>
          <w:ilvl w:val="0"/>
          <w:numId w:val="23"/>
        </w:numPr>
        <w:rPr>
          <w:rFonts w:cs="Arial"/>
          <w:spacing w:val="-6"/>
          <w:sz w:val="24"/>
          <w:szCs w:val="24"/>
        </w:rPr>
      </w:pPr>
      <w:r>
        <w:rPr>
          <w:sz w:val="24"/>
        </w:rPr>
        <w:t xml:space="preserve">jumta </w:t>
      </w:r>
      <w:r w:rsidR="00413435">
        <w:rPr>
          <w:sz w:val="24"/>
        </w:rPr>
        <w:t xml:space="preserve">seguma </w:t>
      </w:r>
      <w:r w:rsidR="001279FD">
        <w:rPr>
          <w:sz w:val="24"/>
        </w:rPr>
        <w:t>apakšklāj</w:t>
      </w:r>
      <w:r w:rsidR="00884A5B">
        <w:rPr>
          <w:sz w:val="24"/>
        </w:rPr>
        <w:t>am</w:t>
      </w:r>
    </w:p>
    <w:p w14:paraId="5F204B3F" w14:textId="77777777" w:rsidR="00B952C9" w:rsidRPr="00302573" w:rsidRDefault="00B952C9" w:rsidP="00B952C9">
      <w:pPr>
        <w:numPr>
          <w:ilvl w:val="0"/>
          <w:numId w:val="23"/>
        </w:numPr>
        <w:rPr>
          <w:rFonts w:cs="Arial"/>
          <w:spacing w:val="-6"/>
          <w:sz w:val="24"/>
          <w:szCs w:val="24"/>
        </w:rPr>
      </w:pPr>
      <w:r>
        <w:rPr>
          <w:sz w:val="24"/>
        </w:rPr>
        <w:t>zemgrīdas apšuvumam</w:t>
      </w:r>
    </w:p>
    <w:p w14:paraId="74F3A658" w14:textId="6C59E490" w:rsidR="00B952C9" w:rsidRPr="00302573" w:rsidRDefault="001279FD" w:rsidP="00B952C9">
      <w:pPr>
        <w:numPr>
          <w:ilvl w:val="0"/>
          <w:numId w:val="23"/>
        </w:numPr>
        <w:rPr>
          <w:rFonts w:cs="Arial"/>
          <w:spacing w:val="-6"/>
          <w:sz w:val="24"/>
          <w:szCs w:val="24"/>
        </w:rPr>
      </w:pPr>
      <w:r>
        <w:rPr>
          <w:sz w:val="24"/>
        </w:rPr>
        <w:t xml:space="preserve">sienu </w:t>
      </w:r>
      <w:r w:rsidR="00B952C9">
        <w:rPr>
          <w:sz w:val="24"/>
        </w:rPr>
        <w:t xml:space="preserve">apšuvumam </w:t>
      </w:r>
      <w:r>
        <w:rPr>
          <w:sz w:val="24"/>
        </w:rPr>
        <w:t>un nesošo konstrukciju pastiprināšanai</w:t>
      </w:r>
    </w:p>
    <w:p w14:paraId="424184D7" w14:textId="77777777" w:rsidR="00B952C9" w:rsidRPr="00302573" w:rsidRDefault="00B952C9" w:rsidP="00B952C9">
      <w:pPr>
        <w:numPr>
          <w:ilvl w:val="0"/>
          <w:numId w:val="23"/>
        </w:numPr>
        <w:rPr>
          <w:rFonts w:cs="Arial"/>
          <w:spacing w:val="-6"/>
          <w:sz w:val="24"/>
          <w:szCs w:val="24"/>
        </w:rPr>
      </w:pPr>
      <w:r>
        <w:rPr>
          <w:sz w:val="24"/>
        </w:rPr>
        <w:t>iekšējai apdarei</w:t>
      </w:r>
    </w:p>
    <w:p w14:paraId="66920425" w14:textId="77777777" w:rsidR="00B952C9" w:rsidRPr="00302573" w:rsidRDefault="00B952C9" w:rsidP="00B952C9">
      <w:pPr>
        <w:numPr>
          <w:ilvl w:val="0"/>
          <w:numId w:val="23"/>
        </w:numPr>
        <w:rPr>
          <w:rFonts w:cs="Arial"/>
          <w:spacing w:val="-6"/>
          <w:sz w:val="24"/>
          <w:szCs w:val="24"/>
        </w:rPr>
      </w:pPr>
      <w:r>
        <w:rPr>
          <w:sz w:val="24"/>
        </w:rPr>
        <w:lastRenderedPageBreak/>
        <w:t>balkona grīdām</w:t>
      </w:r>
    </w:p>
    <w:p w14:paraId="0AB5E9B1" w14:textId="77777777" w:rsidR="00B952C9" w:rsidRPr="00302573" w:rsidRDefault="00B952C9" w:rsidP="00B952C9">
      <w:pPr>
        <w:numPr>
          <w:ilvl w:val="0"/>
          <w:numId w:val="23"/>
        </w:numPr>
        <w:rPr>
          <w:rFonts w:cs="Arial"/>
          <w:spacing w:val="-6"/>
          <w:sz w:val="24"/>
          <w:szCs w:val="24"/>
        </w:rPr>
      </w:pPr>
      <w:r>
        <w:rPr>
          <w:sz w:val="24"/>
        </w:rPr>
        <w:t>sastatņu platformām</w:t>
      </w:r>
    </w:p>
    <w:p w14:paraId="7FD2F481" w14:textId="2088700E" w:rsidR="00B952C9" w:rsidRPr="00302573" w:rsidRDefault="00B952C9" w:rsidP="00B952C9">
      <w:pPr>
        <w:numPr>
          <w:ilvl w:val="0"/>
          <w:numId w:val="23"/>
        </w:numPr>
        <w:rPr>
          <w:rFonts w:cs="Arial"/>
          <w:spacing w:val="-6"/>
          <w:sz w:val="24"/>
          <w:szCs w:val="24"/>
        </w:rPr>
      </w:pPr>
      <w:r>
        <w:rPr>
          <w:sz w:val="24"/>
        </w:rPr>
        <w:t>beton</w:t>
      </w:r>
      <w:r w:rsidR="001279FD">
        <w:rPr>
          <w:sz w:val="24"/>
        </w:rPr>
        <w:t>ēšanas</w:t>
      </w:r>
      <w:r>
        <w:rPr>
          <w:sz w:val="24"/>
        </w:rPr>
        <w:t xml:space="preserve"> veid</w:t>
      </w:r>
      <w:r w:rsidR="001279FD">
        <w:rPr>
          <w:sz w:val="24"/>
        </w:rPr>
        <w:t>ņiem</w:t>
      </w:r>
    </w:p>
    <w:p w14:paraId="5AFAE476" w14:textId="2D3F91C5" w:rsidR="00B952C9" w:rsidRPr="00302573" w:rsidRDefault="00B952C9" w:rsidP="00B952C9">
      <w:pPr>
        <w:numPr>
          <w:ilvl w:val="0"/>
          <w:numId w:val="23"/>
        </w:numPr>
        <w:rPr>
          <w:rFonts w:cs="Arial"/>
          <w:spacing w:val="-6"/>
          <w:sz w:val="24"/>
          <w:szCs w:val="24"/>
        </w:rPr>
      </w:pPr>
      <w:r>
        <w:rPr>
          <w:sz w:val="24"/>
        </w:rPr>
        <w:t xml:space="preserve">būvlaukuma žogu </w:t>
      </w:r>
      <w:r w:rsidR="001279FD">
        <w:rPr>
          <w:sz w:val="24"/>
        </w:rPr>
        <w:t>elementiem</w:t>
      </w:r>
      <w:r w:rsidRPr="00302573">
        <w:rPr>
          <w:rStyle w:val="FootnoteReference"/>
          <w:rFonts w:cs="Arial"/>
          <w:spacing w:val="-6"/>
          <w:sz w:val="24"/>
          <w:szCs w:val="24"/>
          <w:lang w:val="en-GB"/>
        </w:rPr>
        <w:footnoteReference w:id="23"/>
      </w:r>
    </w:p>
    <w:p w14:paraId="7459F1F6" w14:textId="77777777" w:rsidR="004816C3" w:rsidRDefault="004816C3" w:rsidP="00B1342C">
      <w:pPr>
        <w:pStyle w:val="Pamatteksts1"/>
        <w:ind w:firstLine="0"/>
        <w:rPr>
          <w:rStyle w:val="jlqj4b"/>
          <w:rFonts w:ascii="Verdana" w:hAnsi="Verdana" w:cs="Arial"/>
          <w:spacing w:val="-6"/>
          <w:szCs w:val="24"/>
          <w:lang w:val="en-GB"/>
        </w:rPr>
      </w:pPr>
    </w:p>
    <w:p w14:paraId="6D4CFED6" w14:textId="32FB9E05" w:rsidR="00746D7F" w:rsidRPr="00351360" w:rsidRDefault="00EC23B6" w:rsidP="00B1342C">
      <w:pPr>
        <w:pStyle w:val="Pamatteksts1"/>
        <w:ind w:firstLine="0"/>
        <w:rPr>
          <w:rStyle w:val="jlqj4b"/>
          <w:rFonts w:ascii="Verdana" w:hAnsi="Verdana" w:cs="Arial"/>
          <w:spacing w:val="-6"/>
          <w:szCs w:val="24"/>
        </w:rPr>
      </w:pPr>
      <w:r w:rsidRPr="00351360">
        <w:rPr>
          <w:rStyle w:val="jlqj4b"/>
          <w:rFonts w:ascii="Verdana" w:hAnsi="Verdana"/>
        </w:rPr>
        <w:t xml:space="preserve">Pēdējos gados būvniecībā aizvien vairāk izmanto </w:t>
      </w:r>
      <w:r w:rsidR="001279FD" w:rsidRPr="00351360">
        <w:rPr>
          <w:rStyle w:val="jlqj4b"/>
          <w:rFonts w:ascii="Verdana" w:hAnsi="Verdana"/>
        </w:rPr>
        <w:t xml:space="preserve">garenšķiedru </w:t>
      </w:r>
      <w:r w:rsidRPr="00351360">
        <w:rPr>
          <w:rStyle w:val="jlqj4b"/>
          <w:rFonts w:ascii="Verdana" w:hAnsi="Verdana"/>
        </w:rPr>
        <w:t xml:space="preserve">finiera </w:t>
      </w:r>
      <w:r w:rsidR="001279FD" w:rsidRPr="00351360">
        <w:rPr>
          <w:rStyle w:val="jlqj4b"/>
          <w:rFonts w:ascii="Verdana" w:hAnsi="Verdana"/>
        </w:rPr>
        <w:t xml:space="preserve">kokmateriālus </w:t>
      </w:r>
      <w:r w:rsidRPr="00351360">
        <w:rPr>
          <w:rStyle w:val="jlqj4b"/>
          <w:rFonts w:ascii="Verdana" w:hAnsi="Verdana"/>
        </w:rPr>
        <w:t>(</w:t>
      </w:r>
      <w:r w:rsidR="001279FD" w:rsidRPr="00351360">
        <w:rPr>
          <w:rStyle w:val="jlqj4b"/>
          <w:rFonts w:ascii="Verdana" w:hAnsi="Verdana"/>
        </w:rPr>
        <w:t xml:space="preserve">lieto saīsinājumu </w:t>
      </w:r>
      <w:r w:rsidRPr="00351360">
        <w:rPr>
          <w:rStyle w:val="jlqj4b"/>
          <w:rFonts w:ascii="Verdana" w:hAnsi="Verdana"/>
        </w:rPr>
        <w:t>LVL) (1.59.B att.)</w:t>
      </w:r>
      <w:r w:rsidRPr="005A4672">
        <w:rPr>
          <w:rFonts w:ascii="Verdana" w:hAnsi="Verdana"/>
        </w:rPr>
        <w:t xml:space="preserve">, </w:t>
      </w:r>
      <w:r w:rsidR="001279FD" w:rsidRPr="005A4672">
        <w:rPr>
          <w:rFonts w:ascii="Verdana" w:hAnsi="Verdana"/>
        </w:rPr>
        <w:t xml:space="preserve">tos ražojot saskaņā ar standarta </w:t>
      </w:r>
      <w:r w:rsidRPr="005A4672">
        <w:rPr>
          <w:rFonts w:ascii="Verdana" w:hAnsi="Verdana"/>
        </w:rPr>
        <w:t>EN 14374</w:t>
      </w:r>
      <w:r w:rsidR="001279FD" w:rsidRPr="005A4672">
        <w:rPr>
          <w:rFonts w:ascii="Verdana" w:hAnsi="Verdana"/>
        </w:rPr>
        <w:t xml:space="preserve"> prasībām</w:t>
      </w:r>
      <w:r w:rsidRPr="005A4672">
        <w:rPr>
          <w:rFonts w:ascii="Verdana" w:hAnsi="Verdana"/>
        </w:rPr>
        <w:t xml:space="preserve">, </w:t>
      </w:r>
      <w:r w:rsidRPr="00351360">
        <w:rPr>
          <w:rStyle w:val="jlqj4b"/>
          <w:rFonts w:ascii="Verdana" w:hAnsi="Verdana"/>
        </w:rPr>
        <w:t>kuros blakus esošie finier</w:t>
      </w:r>
      <w:r w:rsidR="001279FD" w:rsidRPr="00351360">
        <w:rPr>
          <w:rStyle w:val="jlqj4b"/>
          <w:rFonts w:ascii="Verdana" w:hAnsi="Verdana"/>
        </w:rPr>
        <w:t>u šķiedru virziens</w:t>
      </w:r>
      <w:r w:rsidRPr="00351360">
        <w:rPr>
          <w:rStyle w:val="jlqj4b"/>
          <w:rFonts w:ascii="Verdana" w:hAnsi="Verdana"/>
        </w:rPr>
        <w:t xml:space="preserve"> ir </w:t>
      </w:r>
      <w:r w:rsidR="001279FD" w:rsidRPr="00351360">
        <w:rPr>
          <w:rStyle w:val="jlqj4b"/>
          <w:rFonts w:ascii="Verdana" w:hAnsi="Verdana"/>
        </w:rPr>
        <w:t>sakrītošs</w:t>
      </w:r>
      <w:r w:rsidRPr="00351360">
        <w:rPr>
          <w:rStyle w:val="jlqj4b"/>
          <w:rFonts w:ascii="Verdana" w:hAnsi="Verdana"/>
        </w:rPr>
        <w:t xml:space="preserve">) un </w:t>
      </w:r>
      <w:r w:rsidRPr="00351360">
        <w:rPr>
          <w:rStyle w:val="jlqj4b"/>
          <w:rFonts w:ascii="Verdana" w:hAnsi="Verdana"/>
          <w:i/>
        </w:rPr>
        <w:t>Paralams (</w:t>
      </w:r>
      <w:r w:rsidRPr="00351360">
        <w:rPr>
          <w:rStyle w:val="jlqj4b"/>
          <w:rFonts w:ascii="Verdana" w:hAnsi="Verdana"/>
        </w:rPr>
        <w:t>materiāls no lobītām finiera loksnēm)</w:t>
      </w:r>
      <w:r w:rsidR="001279FD" w:rsidRPr="00351360">
        <w:rPr>
          <w:rStyle w:val="jlqj4b"/>
          <w:rFonts w:ascii="Verdana" w:hAnsi="Verdana"/>
        </w:rPr>
        <w:t xml:space="preserve"> kā LVL produkts</w:t>
      </w:r>
      <w:r w:rsidRPr="00351360">
        <w:rPr>
          <w:rStyle w:val="jlqj4b"/>
          <w:rFonts w:ascii="Verdana" w:hAnsi="Verdana"/>
        </w:rPr>
        <w:t>.</w:t>
      </w:r>
      <w:r w:rsidRPr="00351360">
        <w:rPr>
          <w:rStyle w:val="viiyi"/>
          <w:rFonts w:ascii="Verdana" w:hAnsi="Verdana"/>
        </w:rPr>
        <w:t xml:space="preserve"> </w:t>
      </w:r>
      <w:r w:rsidRPr="00351360">
        <w:rPr>
          <w:rStyle w:val="jlqj4b"/>
          <w:rFonts w:ascii="Verdana" w:hAnsi="Verdana"/>
        </w:rPr>
        <w:t>1.60. attēlā ir dota finiera materiālu klasifikācija.</w:t>
      </w:r>
    </w:p>
    <w:p w14:paraId="4316B479" w14:textId="3401B4A9" w:rsidR="00640247" w:rsidRPr="00302573" w:rsidRDefault="00E20992" w:rsidP="00B1342C">
      <w:pPr>
        <w:pStyle w:val="Pamatteksts1"/>
        <w:ind w:firstLine="0"/>
        <w:rPr>
          <w:rFonts w:ascii="Verdana" w:hAnsi="Verdana" w:cs="Arial"/>
          <w:spacing w:val="-6"/>
          <w:szCs w:val="24"/>
        </w:rPr>
      </w:pPr>
      <w:r>
        <w:rPr>
          <w:rFonts w:ascii="Verdana" w:hAnsi="Verdana"/>
        </w:rPr>
      </w:r>
      <w:r>
        <w:rPr>
          <w:rFonts w:ascii="Verdana" w:hAnsi="Verdana"/>
        </w:rPr>
        <w:pict w14:anchorId="6806C8F9">
          <v:group id="_x0000_s1083" editas="orgchart" style="width:463.7pt;height:136.15pt;mso-position-horizontal-relative:char;mso-position-vertical-relative:line" coordorigin="1634,4771" coordsize="7594,1463">
            <o:lock v:ext="edit" aspectratio="t"/>
            <o:diagram v:ext="edit" dgmstyle="0" dgmscalex="77988" dgmscaley="119135" dgmfontsize="14" constrainbounds="0,0,0,0">
              <o:relationtable v:ext="edit">
                <o:rel v:ext="edit" idsrc="#_s1088" iddest="#_s1088"/>
                <o:rel v:ext="edit" idsrc="#_s1089" iddest="#_s1088" idcntr="#_s1087"/>
                <o:rel v:ext="edit" idsrc="#_s1090" iddest="#_s1088" idcntr="#_s1086"/>
                <o:rel v:ext="edit" idsrc="#_s1091" iddest="#_s1088" idcntr="#_s1085"/>
              </o:relationtable>
            </o:diagram>
            <v:shape id="_x0000_s1084" type="#_x0000_t75" style="position:absolute;left:1634;top:4771;width:7594;height:1463" o:preferrelative="f">
              <v:fill o:detectmouseclick="t"/>
              <v:path o:extrusionok="t" o:connecttype="none"/>
              <o:lock v:ext="edit" text="t"/>
            </v:shape>
            <v:shape id="_s1085" o:spid="_x0000_s1085" type="#_x0000_t34" style="position:absolute;left:6654;top:3810;width:352;height:2797;rotation:270;flip:x" o:connectortype="elbow" adj="5936,36466,-313546" strokeweight="2.25pt"/>
            <v:shape id="_s1086" o:spid="_x0000_s1086" type="#_x0000_t34" style="position:absolute;left:5347;top:5117;width:352;height:183;rotation:270;flip:x" o:connectortype="elbow" adj="5936,556104,-208283" strokeweight="2.25pt"/>
            <v:shape id="_s1087" o:spid="_x0000_s1087" type="#_x0000_t34" style="position:absolute;left:3948;top:3902;width:352;height:2614;rotation:270" o:connectortype="elbow" adj="5936,-39025,-95634" strokeweight="2.25pt"/>
            <v:roundrect id="_s1088" o:spid="_x0000_s1088" style="position:absolute;left:4351;top:4771;width:2160;height:262;v-text-anchor:middle" arcsize="10923f" o:dgmlayout="0" o:dgmnodekind="1" fillcolor="#c5e0b3" strokecolor="#538135">
              <v:textbox style="mso-next-textbox:#_s1088" inset="0,0,0,0">
                <w:txbxContent>
                  <w:p w14:paraId="6758D9C9" w14:textId="77E00DFC" w:rsidR="00387C9D" w:rsidRPr="005B6F9F" w:rsidRDefault="00387C9D" w:rsidP="00B11E04">
                    <w:pPr>
                      <w:jc w:val="center"/>
                      <w:rPr>
                        <w:sz w:val="16"/>
                        <w:szCs w:val="16"/>
                      </w:rPr>
                    </w:pPr>
                    <w:r>
                      <w:rPr>
                        <w:sz w:val="16"/>
                      </w:rPr>
                      <w:t xml:space="preserve">Finiera bāzes </w:t>
                    </w:r>
                    <w:r w:rsidR="00EE057E">
                      <w:rPr>
                        <w:sz w:val="16"/>
                      </w:rPr>
                      <w:t>m</w:t>
                    </w:r>
                    <w:r>
                      <w:rPr>
                        <w:sz w:val="16"/>
                      </w:rPr>
                      <w:t>ateriāli</w:t>
                    </w:r>
                  </w:p>
                </w:txbxContent>
              </v:textbox>
            </v:roundrect>
            <v:roundrect id="_s1089" o:spid="_x0000_s1089" style="position:absolute;left:1634;top:5385;width:2366;height:848;v-text-anchor:middle" arcsize="10923f" o:dgmlayout="0" o:dgmnodekind="0" fillcolor="#c5e0b3" strokecolor="#538135">
              <v:textbox style="mso-next-textbox:#_s1089" inset="0,0,0,0">
                <w:txbxContent>
                  <w:p w14:paraId="3F01079A" w14:textId="111BDBCC" w:rsidR="00387C9D" w:rsidRPr="005B6F9F" w:rsidRDefault="00387C9D" w:rsidP="00746D7F">
                    <w:pPr>
                      <w:jc w:val="center"/>
                      <w:rPr>
                        <w:sz w:val="16"/>
                        <w:szCs w:val="16"/>
                      </w:rPr>
                    </w:pPr>
                    <w:r>
                      <w:rPr>
                        <w:sz w:val="16"/>
                      </w:rPr>
                      <w:t>Blīvināts (B)/ neblīvināts (N)</w:t>
                    </w:r>
                  </w:p>
                  <w:p w14:paraId="574743A4" w14:textId="69857435" w:rsidR="00387C9D" w:rsidRPr="005B6F9F" w:rsidRDefault="00387C9D" w:rsidP="00C2087E">
                    <w:pPr>
                      <w:pStyle w:val="ListParagraph"/>
                      <w:numPr>
                        <w:ilvl w:val="0"/>
                        <w:numId w:val="38"/>
                      </w:numPr>
                      <w:ind w:left="284" w:hanging="142"/>
                      <w:rPr>
                        <w:sz w:val="16"/>
                        <w:szCs w:val="16"/>
                      </w:rPr>
                    </w:pPr>
                    <w:r>
                      <w:rPr>
                        <w:sz w:val="16"/>
                      </w:rPr>
                      <w:t>Saplāksnis (N)</w:t>
                    </w:r>
                  </w:p>
                  <w:p w14:paraId="7748F084" w14:textId="266A320F" w:rsidR="00387C9D" w:rsidRPr="005B6F9F" w:rsidRDefault="00387C9D" w:rsidP="00C2087E">
                    <w:pPr>
                      <w:pStyle w:val="ListParagraph"/>
                      <w:numPr>
                        <w:ilvl w:val="0"/>
                        <w:numId w:val="38"/>
                      </w:numPr>
                      <w:ind w:left="284" w:hanging="142"/>
                      <w:rPr>
                        <w:sz w:val="16"/>
                        <w:szCs w:val="16"/>
                      </w:rPr>
                    </w:pPr>
                    <w:r>
                      <w:rPr>
                        <w:sz w:val="16"/>
                      </w:rPr>
                      <w:t>Garenšķiedru finiera kokmateriāli jeb LVL (N)</w:t>
                    </w:r>
                  </w:p>
                  <w:p w14:paraId="48A09815" w14:textId="530F392C" w:rsidR="00387C9D" w:rsidRPr="005B6F9F" w:rsidRDefault="00387C9D" w:rsidP="00C2087E">
                    <w:pPr>
                      <w:pStyle w:val="ListParagraph"/>
                      <w:numPr>
                        <w:ilvl w:val="0"/>
                        <w:numId w:val="38"/>
                      </w:numPr>
                      <w:ind w:left="284" w:hanging="142"/>
                      <w:rPr>
                        <w:sz w:val="16"/>
                        <w:szCs w:val="16"/>
                      </w:rPr>
                    </w:pPr>
                    <w:r>
                      <w:rPr>
                        <w:sz w:val="16"/>
                      </w:rPr>
                      <w:t>Bakelīta saplāksnis (B)</w:t>
                    </w:r>
                  </w:p>
                  <w:p w14:paraId="53F740FC" w14:textId="77777777" w:rsidR="00387C9D" w:rsidRPr="005B6F9F" w:rsidRDefault="00387C9D" w:rsidP="00B11E04">
                    <w:pPr>
                      <w:rPr>
                        <w:sz w:val="16"/>
                        <w:szCs w:val="16"/>
                      </w:rPr>
                    </w:pPr>
                  </w:p>
                </w:txbxContent>
              </v:textbox>
            </v:roundrect>
            <v:roundrect id="_s1090" o:spid="_x0000_s1090" style="position:absolute;left:4351;top:5385;width:2526;height:710;v-text-anchor:middle" arcsize="10923f" o:dgmlayout="0" o:dgmnodekind="0" fillcolor="#c5e0b3" strokecolor="#538135">
              <v:textbox style="mso-next-textbox:#_s1090" inset="0,0,0,0">
                <w:txbxContent>
                  <w:p w14:paraId="36593A35" w14:textId="77777777" w:rsidR="00387C9D" w:rsidRPr="005B6F9F" w:rsidRDefault="00387C9D" w:rsidP="00B11E04">
                    <w:pPr>
                      <w:ind w:left="142"/>
                      <w:jc w:val="center"/>
                      <w:rPr>
                        <w:sz w:val="16"/>
                        <w:szCs w:val="16"/>
                      </w:rPr>
                    </w:pPr>
                    <w:r>
                      <w:rPr>
                        <w:sz w:val="16"/>
                      </w:rPr>
                      <w:t>Finiera veids</w:t>
                    </w:r>
                  </w:p>
                  <w:p w14:paraId="181ADAB3" w14:textId="0A113104" w:rsidR="00387C9D" w:rsidRPr="005B6F9F" w:rsidRDefault="00387C9D" w:rsidP="00C2087E">
                    <w:pPr>
                      <w:pStyle w:val="ListParagraph"/>
                      <w:numPr>
                        <w:ilvl w:val="0"/>
                        <w:numId w:val="39"/>
                      </w:numPr>
                      <w:ind w:left="284" w:hanging="142"/>
                      <w:jc w:val="left"/>
                      <w:rPr>
                        <w:sz w:val="16"/>
                        <w:szCs w:val="16"/>
                      </w:rPr>
                    </w:pPr>
                    <w:r>
                      <w:rPr>
                        <w:sz w:val="16"/>
                      </w:rPr>
                      <w:t>Lielformāta finiera loksne (saplāksnis, LVL)</w:t>
                    </w:r>
                  </w:p>
                  <w:p w14:paraId="5944B787" w14:textId="77777777" w:rsidR="00387C9D" w:rsidRPr="005B6F9F" w:rsidRDefault="00387C9D" w:rsidP="00C2087E">
                    <w:pPr>
                      <w:pStyle w:val="ListParagraph"/>
                      <w:numPr>
                        <w:ilvl w:val="0"/>
                        <w:numId w:val="39"/>
                      </w:numPr>
                      <w:ind w:left="284" w:hanging="142"/>
                      <w:jc w:val="left"/>
                      <w:rPr>
                        <w:sz w:val="16"/>
                        <w:szCs w:val="16"/>
                      </w:rPr>
                    </w:pPr>
                    <w:r>
                      <w:rPr>
                        <w:sz w:val="16"/>
                      </w:rPr>
                      <w:t>Finiera sloksnes (</w:t>
                    </w:r>
                    <w:r w:rsidRPr="005A4672">
                      <w:rPr>
                        <w:i/>
                        <w:sz w:val="16"/>
                      </w:rPr>
                      <w:t>Parrallam</w:t>
                    </w:r>
                    <w:r>
                      <w:rPr>
                        <w:sz w:val="16"/>
                      </w:rPr>
                      <w:t>)</w:t>
                    </w:r>
                  </w:p>
                  <w:p w14:paraId="3C41A038" w14:textId="77777777" w:rsidR="00387C9D" w:rsidRPr="005B6F9F" w:rsidRDefault="00387C9D" w:rsidP="00B11E04">
                    <w:pPr>
                      <w:jc w:val="center"/>
                      <w:rPr>
                        <w:sz w:val="16"/>
                        <w:szCs w:val="16"/>
                      </w:rPr>
                    </w:pPr>
                  </w:p>
                </w:txbxContent>
              </v:textbox>
            </v:roundrect>
            <v:roundrect id="_s1091" o:spid="_x0000_s1091" style="position:absolute;left:7228;top:5385;width:2000;height:849;v-text-anchor:middle" arcsize="10923f" o:dgmlayout="0" o:dgmnodekind="0" fillcolor="#c5e0b3" strokecolor="#538135">
              <v:textbox style="mso-next-textbox:#_s1091" inset="0,0,0,0">
                <w:txbxContent>
                  <w:p w14:paraId="0677C43E" w14:textId="50922CBC" w:rsidR="00387C9D" w:rsidRPr="00520F09" w:rsidRDefault="00387C9D" w:rsidP="005A4672">
                    <w:pPr>
                      <w:ind w:left="142"/>
                      <w:jc w:val="center"/>
                      <w:rPr>
                        <w:sz w:val="16"/>
                        <w:szCs w:val="16"/>
                      </w:rPr>
                    </w:pPr>
                    <w:r>
                      <w:rPr>
                        <w:sz w:val="16"/>
                      </w:rPr>
                      <w:t>Finiera orientācija</w:t>
                    </w:r>
                  </w:p>
                  <w:p w14:paraId="1C61F194" w14:textId="12CB10AD" w:rsidR="00387C9D" w:rsidRPr="00520F09" w:rsidRDefault="00387C9D" w:rsidP="00C2087E">
                    <w:pPr>
                      <w:pStyle w:val="ListParagraph"/>
                      <w:numPr>
                        <w:ilvl w:val="0"/>
                        <w:numId w:val="40"/>
                      </w:numPr>
                      <w:ind w:left="284" w:hanging="142"/>
                      <w:jc w:val="left"/>
                      <w:rPr>
                        <w:sz w:val="16"/>
                        <w:szCs w:val="16"/>
                      </w:rPr>
                    </w:pPr>
                    <w:r>
                      <w:rPr>
                        <w:sz w:val="16"/>
                      </w:rPr>
                      <w:t>90</w:t>
                    </w:r>
                    <w:r>
                      <w:rPr>
                        <w:sz w:val="16"/>
                      </w:rPr>
                      <w:sym w:font="Symbol" w:char="F0B0"/>
                    </w:r>
                    <w:r>
                      <w:rPr>
                        <w:sz w:val="16"/>
                      </w:rPr>
                      <w:t xml:space="preserve"> katrs otrais finieris (saplāksnis)</w:t>
                    </w:r>
                  </w:p>
                  <w:p w14:paraId="5C149DED" w14:textId="77777777" w:rsidR="00387C9D" w:rsidRPr="00520F09" w:rsidRDefault="00387C9D" w:rsidP="00C2087E">
                    <w:pPr>
                      <w:pStyle w:val="ListParagraph"/>
                      <w:numPr>
                        <w:ilvl w:val="0"/>
                        <w:numId w:val="40"/>
                      </w:numPr>
                      <w:ind w:left="284" w:hanging="142"/>
                      <w:jc w:val="left"/>
                      <w:rPr>
                        <w:sz w:val="16"/>
                        <w:szCs w:val="16"/>
                      </w:rPr>
                    </w:pPr>
                    <w:r>
                      <w:rPr>
                        <w:sz w:val="16"/>
                      </w:rPr>
                      <w:t>Paralēlas šķiedras (LVL)</w:t>
                    </w:r>
                  </w:p>
                  <w:p w14:paraId="20691AD6" w14:textId="0D275743" w:rsidR="00387C9D" w:rsidRPr="00520F09" w:rsidRDefault="00387C9D" w:rsidP="00C2087E">
                    <w:pPr>
                      <w:pStyle w:val="ListParagraph"/>
                      <w:numPr>
                        <w:ilvl w:val="0"/>
                        <w:numId w:val="40"/>
                      </w:numPr>
                      <w:ind w:left="284" w:hanging="142"/>
                      <w:jc w:val="left"/>
                      <w:rPr>
                        <w:sz w:val="16"/>
                        <w:szCs w:val="16"/>
                      </w:rPr>
                    </w:pPr>
                    <w:r>
                      <w:rPr>
                        <w:sz w:val="16"/>
                      </w:rPr>
                      <w:t>Dažādi veidi (speciālie saplākšņi)</w:t>
                    </w:r>
                  </w:p>
                </w:txbxContent>
              </v:textbox>
            </v:roundrect>
            <w10:wrap type="none"/>
            <w10:anchorlock/>
          </v:group>
        </w:pict>
      </w:r>
    </w:p>
    <w:p w14:paraId="59165FF2" w14:textId="20D3A3C6" w:rsidR="00640247" w:rsidRPr="00302573" w:rsidRDefault="00F94E87" w:rsidP="00B1342C">
      <w:pPr>
        <w:pStyle w:val="Pamatteksts1"/>
        <w:ind w:firstLine="0"/>
        <w:jc w:val="center"/>
        <w:rPr>
          <w:rFonts w:ascii="Verdana" w:hAnsi="Verdana" w:cs="Arial"/>
          <w:b/>
          <w:spacing w:val="-6"/>
          <w:szCs w:val="24"/>
        </w:rPr>
      </w:pPr>
      <w:r>
        <w:rPr>
          <w:rFonts w:ascii="Verdana" w:hAnsi="Verdana"/>
          <w:b/>
        </w:rPr>
        <w:t xml:space="preserve">1.60. att. </w:t>
      </w:r>
      <w:r w:rsidR="00351360">
        <w:rPr>
          <w:rFonts w:ascii="Verdana" w:hAnsi="Verdana"/>
          <w:b/>
        </w:rPr>
        <w:t>Finiera bāzes k</w:t>
      </w:r>
      <w:r w:rsidR="00DD1645">
        <w:rPr>
          <w:rFonts w:ascii="Verdana" w:hAnsi="Verdana"/>
          <w:b/>
        </w:rPr>
        <w:t>onstrukciju</w:t>
      </w:r>
      <w:r>
        <w:rPr>
          <w:rFonts w:ascii="Verdana" w:hAnsi="Verdana"/>
          <w:b/>
        </w:rPr>
        <w:t xml:space="preserve"> </w:t>
      </w:r>
      <w:r w:rsidR="00351360">
        <w:rPr>
          <w:rFonts w:ascii="Verdana" w:hAnsi="Verdana"/>
          <w:b/>
        </w:rPr>
        <w:t>kok</w:t>
      </w:r>
      <w:r>
        <w:rPr>
          <w:rFonts w:ascii="Verdana" w:hAnsi="Verdana"/>
          <w:b/>
        </w:rPr>
        <w:t>materiāli.</w:t>
      </w:r>
    </w:p>
    <w:p w14:paraId="4A6BA686" w14:textId="77777777" w:rsidR="00640247" w:rsidRPr="005A4672" w:rsidRDefault="00640247" w:rsidP="00B1342C">
      <w:pPr>
        <w:rPr>
          <w:rFonts w:cs="Arial"/>
          <w:spacing w:val="-6"/>
          <w:sz w:val="24"/>
          <w:szCs w:val="24"/>
        </w:rPr>
      </w:pPr>
    </w:p>
    <w:p w14:paraId="0C73FF1E" w14:textId="1070C0FA" w:rsidR="00EC23B6" w:rsidRPr="00302573" w:rsidRDefault="003B62BD" w:rsidP="00B1342C">
      <w:pPr>
        <w:rPr>
          <w:rStyle w:val="jlqj4b"/>
          <w:rFonts w:cs="Arial"/>
          <w:spacing w:val="-6"/>
          <w:sz w:val="24"/>
          <w:szCs w:val="24"/>
        </w:rPr>
      </w:pPr>
      <w:r>
        <w:rPr>
          <w:rStyle w:val="jlqj4b"/>
          <w:sz w:val="24"/>
        </w:rPr>
        <w:t>Garenš</w:t>
      </w:r>
      <w:r w:rsidR="00EC23B6">
        <w:rPr>
          <w:rStyle w:val="jlqj4b"/>
          <w:sz w:val="24"/>
        </w:rPr>
        <w:t>ķiedr</w:t>
      </w:r>
      <w:r>
        <w:rPr>
          <w:rStyle w:val="jlqj4b"/>
          <w:sz w:val="24"/>
        </w:rPr>
        <w:t>u finieru kokmateriālus</w:t>
      </w:r>
      <w:r w:rsidR="00EC23B6">
        <w:rPr>
          <w:rStyle w:val="jlqj4b"/>
          <w:sz w:val="24"/>
        </w:rPr>
        <w:t xml:space="preserve"> </w:t>
      </w:r>
      <w:r>
        <w:rPr>
          <w:rStyle w:val="jlqj4b"/>
          <w:sz w:val="24"/>
        </w:rPr>
        <w:t xml:space="preserve">– </w:t>
      </w:r>
      <w:r w:rsidR="00EC23B6">
        <w:rPr>
          <w:rStyle w:val="jlqj4b"/>
          <w:sz w:val="24"/>
        </w:rPr>
        <w:t>LVL</w:t>
      </w:r>
      <w:r>
        <w:rPr>
          <w:rStyle w:val="jlqj4b"/>
          <w:sz w:val="24"/>
        </w:rPr>
        <w:t xml:space="preserve">, </w:t>
      </w:r>
      <w:r w:rsidR="00EC23B6">
        <w:rPr>
          <w:rStyle w:val="jlqj4b"/>
          <w:sz w:val="24"/>
        </w:rPr>
        <w:t xml:space="preserve">visbiežāk </w:t>
      </w:r>
      <w:r>
        <w:rPr>
          <w:rStyle w:val="jlqj4b"/>
          <w:sz w:val="24"/>
        </w:rPr>
        <w:t xml:space="preserve">izgatavo </w:t>
      </w:r>
      <w:r w:rsidR="00EC23B6">
        <w:rPr>
          <w:rStyle w:val="jlqj4b"/>
          <w:sz w:val="24"/>
        </w:rPr>
        <w:t>no skujkoka lobīt</w:t>
      </w:r>
      <w:r>
        <w:rPr>
          <w:rStyle w:val="jlqj4b"/>
          <w:sz w:val="24"/>
        </w:rPr>
        <w:t>iem</w:t>
      </w:r>
      <w:r w:rsidR="00EC23B6">
        <w:rPr>
          <w:rStyle w:val="jlqj4b"/>
          <w:sz w:val="24"/>
        </w:rPr>
        <w:t xml:space="preserve"> finier</w:t>
      </w:r>
      <w:r>
        <w:rPr>
          <w:rStyle w:val="jlqj4b"/>
          <w:sz w:val="24"/>
        </w:rPr>
        <w:t>iem</w:t>
      </w:r>
      <w:r w:rsidR="00EC23B6">
        <w:rPr>
          <w:rStyle w:val="jlqj4b"/>
          <w:sz w:val="24"/>
        </w:rPr>
        <w:t xml:space="preserve"> ar biezumu līdz ~3 mm. Da</w:t>
      </w:r>
      <w:r>
        <w:rPr>
          <w:rStyle w:val="jlqj4b"/>
          <w:sz w:val="24"/>
        </w:rPr>
        <w:t>žreiz</w:t>
      </w:r>
      <w:r w:rsidR="00EC23B6">
        <w:rPr>
          <w:rStyle w:val="jlqj4b"/>
          <w:sz w:val="24"/>
        </w:rPr>
        <w:t xml:space="preserve"> daži slāņi ir orientēti perpendikulār</w:t>
      </w:r>
      <w:r>
        <w:rPr>
          <w:rStyle w:val="jlqj4b"/>
          <w:sz w:val="24"/>
        </w:rPr>
        <w:t>ā virzienā</w:t>
      </w:r>
      <w:r w:rsidR="00EC23B6">
        <w:rPr>
          <w:rStyle w:val="jlqj4b"/>
          <w:sz w:val="24"/>
        </w:rPr>
        <w:t xml:space="preserve">, lai palielinātu </w:t>
      </w:r>
      <w:r>
        <w:rPr>
          <w:rStyle w:val="jlqj4b"/>
          <w:sz w:val="24"/>
        </w:rPr>
        <w:t xml:space="preserve">noturību </w:t>
      </w:r>
      <w:r w:rsidR="00EC23B6">
        <w:rPr>
          <w:rStyle w:val="jlqj4b"/>
          <w:sz w:val="24"/>
        </w:rPr>
        <w:t>perpendikulāri ārējā slāņa šķiedru virzienam. Šāda veida p</w:t>
      </w:r>
      <w:r>
        <w:rPr>
          <w:rStyle w:val="jlqj4b"/>
          <w:sz w:val="24"/>
        </w:rPr>
        <w:t>roduktus</w:t>
      </w:r>
      <w:r w:rsidR="00EC23B6">
        <w:rPr>
          <w:rStyle w:val="jlqj4b"/>
          <w:sz w:val="24"/>
        </w:rPr>
        <w:t xml:space="preserve"> ražo </w:t>
      </w:r>
      <w:r>
        <w:rPr>
          <w:rStyle w:val="jlqj4b"/>
          <w:sz w:val="24"/>
        </w:rPr>
        <w:t xml:space="preserve">labi zināms </w:t>
      </w:r>
      <w:r w:rsidR="00EC23B6">
        <w:rPr>
          <w:rStyle w:val="jlqj4b"/>
          <w:sz w:val="24"/>
        </w:rPr>
        <w:t>uzņēmums ar preču zīmi KERTO</w:t>
      </w:r>
      <w:r w:rsidR="00EC23B6" w:rsidRPr="00302573">
        <w:rPr>
          <w:rStyle w:val="FootnoteReference"/>
          <w:rFonts w:cs="Arial"/>
          <w:spacing w:val="-6"/>
          <w:sz w:val="24"/>
          <w:szCs w:val="24"/>
          <w:lang w:val="en-GB"/>
        </w:rPr>
        <w:footnoteReference w:id="24"/>
      </w:r>
      <w:r w:rsidR="00EC23B6">
        <w:rPr>
          <w:rStyle w:val="jlqj4b"/>
          <w:sz w:val="24"/>
        </w:rPr>
        <w:t xml:space="preserve"> </w:t>
      </w:r>
    </w:p>
    <w:p w14:paraId="0D6268BD" w14:textId="3FEDA10D" w:rsidR="00EC23B6" w:rsidRPr="00302573" w:rsidRDefault="00EC23B6" w:rsidP="00B1342C">
      <w:pPr>
        <w:rPr>
          <w:rStyle w:val="jlqj4b"/>
          <w:rFonts w:cs="Arial"/>
          <w:spacing w:val="-6"/>
          <w:sz w:val="24"/>
          <w:szCs w:val="24"/>
        </w:rPr>
      </w:pPr>
      <w:r>
        <w:rPr>
          <w:rStyle w:val="jlqj4b"/>
          <w:sz w:val="24"/>
        </w:rPr>
        <w:t>LVL ražošanas</w:t>
      </w:r>
      <w:r w:rsidR="00DD1645">
        <w:rPr>
          <w:rStyle w:val="jlqj4b"/>
          <w:sz w:val="24"/>
        </w:rPr>
        <w:t xml:space="preserve"> </w:t>
      </w:r>
      <w:r>
        <w:rPr>
          <w:rStyle w:val="jlqj4b"/>
          <w:sz w:val="24"/>
        </w:rPr>
        <w:t xml:space="preserve">process ir parādīts šajā </w:t>
      </w:r>
      <w:hyperlink r:id="rId48" w:history="1">
        <w:r>
          <w:rPr>
            <w:rStyle w:val="Hyperlink"/>
            <w:sz w:val="24"/>
          </w:rPr>
          <w:t>video</w:t>
        </w:r>
      </w:hyperlink>
      <w:r>
        <w:rPr>
          <w:rStyle w:val="jlqj4b"/>
          <w:sz w:val="24"/>
        </w:rPr>
        <w:t xml:space="preserve"> </w:t>
      </w:r>
    </w:p>
    <w:p w14:paraId="5790BDFC" w14:textId="49B371C7" w:rsidR="00730A58" w:rsidRPr="00302573" w:rsidRDefault="00EC23B6" w:rsidP="00B1342C">
      <w:pPr>
        <w:rPr>
          <w:rStyle w:val="jlqj4b"/>
          <w:rFonts w:cs="Arial"/>
          <w:spacing w:val="-6"/>
          <w:sz w:val="24"/>
          <w:szCs w:val="24"/>
        </w:rPr>
      </w:pPr>
      <w:r>
        <w:rPr>
          <w:rStyle w:val="jlqj4b"/>
          <w:sz w:val="24"/>
        </w:rPr>
        <w:t xml:space="preserve">LVL ražošanas uzņēmums </w:t>
      </w:r>
      <w:r>
        <w:rPr>
          <w:rStyle w:val="jlqj4b"/>
          <w:i/>
          <w:sz w:val="24"/>
        </w:rPr>
        <w:t>MetsäWood</w:t>
      </w:r>
      <w:r>
        <w:rPr>
          <w:rStyle w:val="jlqj4b"/>
          <w:sz w:val="24"/>
        </w:rPr>
        <w:t xml:space="preserve"> izmanto </w:t>
      </w:r>
      <w:r w:rsidR="003B62BD">
        <w:rPr>
          <w:rStyle w:val="jlqj4b"/>
          <w:sz w:val="24"/>
        </w:rPr>
        <w:t xml:space="preserve">LVL materiālus ēku </w:t>
      </w:r>
      <w:r>
        <w:rPr>
          <w:rStyle w:val="jlqj4b"/>
          <w:sz w:val="24"/>
        </w:rPr>
        <w:t>paneļu ražošanai (2.5.5.2. nodaļa).</w:t>
      </w:r>
    </w:p>
    <w:p w14:paraId="3B71AF32" w14:textId="77777777" w:rsidR="00640247" w:rsidRPr="005A4672" w:rsidRDefault="00640247" w:rsidP="00B1342C">
      <w:pPr>
        <w:rPr>
          <w:rFonts w:cs="Arial"/>
          <w:spacing w:val="-6"/>
          <w:sz w:val="24"/>
          <w:szCs w:val="24"/>
          <w:highlight w:val="yellow"/>
        </w:rPr>
      </w:pPr>
    </w:p>
    <w:p w14:paraId="5767112F" w14:textId="7C30FDBC" w:rsidR="00640247" w:rsidRPr="006F558B" w:rsidRDefault="00B1342C" w:rsidP="006F558B">
      <w:pPr>
        <w:pStyle w:val="Heading3"/>
        <w:numPr>
          <w:ilvl w:val="0"/>
          <w:numId w:val="0"/>
        </w:numPr>
        <w:ind w:left="720"/>
        <w:rPr>
          <w:rStyle w:val="jlqj4b"/>
          <w:sz w:val="24"/>
        </w:rPr>
      </w:pPr>
      <w:bookmarkStart w:id="17" w:name="_Toc78299412"/>
      <w:r>
        <w:rPr>
          <w:rStyle w:val="jlqj4b"/>
          <w:sz w:val="24"/>
        </w:rPr>
        <w:t xml:space="preserve">2.5.2.2. </w:t>
      </w:r>
      <w:r w:rsidR="001B2636">
        <w:rPr>
          <w:rStyle w:val="jlqj4b"/>
          <w:sz w:val="24"/>
        </w:rPr>
        <w:t>Kok</w:t>
      </w:r>
      <w:r>
        <w:rPr>
          <w:rStyle w:val="jlqj4b"/>
          <w:sz w:val="24"/>
        </w:rPr>
        <w:t>skaid</w:t>
      </w:r>
      <w:r w:rsidR="001B2636">
        <w:rPr>
          <w:rStyle w:val="jlqj4b"/>
          <w:sz w:val="24"/>
        </w:rPr>
        <w:t>u bāzes</w:t>
      </w:r>
      <w:r>
        <w:rPr>
          <w:rStyle w:val="jlqj4b"/>
          <w:sz w:val="24"/>
        </w:rPr>
        <w:t xml:space="preserve"> materiāli</w:t>
      </w:r>
      <w:bookmarkEnd w:id="17"/>
    </w:p>
    <w:p w14:paraId="7F1840BE" w14:textId="5F2E87BA" w:rsidR="002C0939" w:rsidRPr="00435514" w:rsidRDefault="00640247" w:rsidP="00435514">
      <w:pPr>
        <w:pStyle w:val="PamatekstBulet"/>
        <w:numPr>
          <w:ilvl w:val="0"/>
          <w:numId w:val="0"/>
        </w:numPr>
        <w:rPr>
          <w:rFonts w:ascii="Verdana" w:hAnsi="Verdana" w:cs="Arial"/>
          <w:spacing w:val="-6"/>
          <w:szCs w:val="24"/>
        </w:rPr>
      </w:pPr>
      <w:r>
        <w:rPr>
          <w:rStyle w:val="jlqj4b"/>
          <w:rFonts w:ascii="Verdana" w:hAnsi="Verdana"/>
        </w:rPr>
        <w:t xml:space="preserve">No </w:t>
      </w:r>
      <w:r w:rsidR="008B33EE">
        <w:rPr>
          <w:rStyle w:val="jlqj4b"/>
          <w:rFonts w:ascii="Verdana" w:hAnsi="Verdana"/>
        </w:rPr>
        <w:t>kok</w:t>
      </w:r>
      <w:r>
        <w:rPr>
          <w:rStyle w:val="jlqj4b"/>
          <w:rFonts w:ascii="Verdana" w:hAnsi="Verdana"/>
        </w:rPr>
        <w:t xml:space="preserve">skaidām </w:t>
      </w:r>
      <w:r w:rsidR="008B33EE">
        <w:rPr>
          <w:rStyle w:val="jlqj4b"/>
          <w:rFonts w:ascii="Verdana" w:hAnsi="Verdana"/>
        </w:rPr>
        <w:t>iz</w:t>
      </w:r>
      <w:r>
        <w:rPr>
          <w:rStyle w:val="jlqj4b"/>
          <w:rFonts w:ascii="Verdana" w:hAnsi="Verdana"/>
        </w:rPr>
        <w:t xml:space="preserve">gatavoti materiāli (1.61. att.) pašlaik ir pasaulē dominējošie līmētās koksnes materiāli. </w:t>
      </w:r>
      <w:r w:rsidR="008B33EE">
        <w:rPr>
          <w:rFonts w:ascii="Verdana" w:hAnsi="Verdana"/>
        </w:rPr>
        <w:t>Koks</w:t>
      </w:r>
      <w:r>
        <w:rPr>
          <w:rFonts w:ascii="Verdana" w:hAnsi="Verdana"/>
        </w:rPr>
        <w:t>kaidu plātnes ir izgatavotas, sa</w:t>
      </w:r>
      <w:r w:rsidR="008B33EE">
        <w:rPr>
          <w:rFonts w:ascii="Verdana" w:hAnsi="Verdana"/>
        </w:rPr>
        <w:t>presējot</w:t>
      </w:r>
      <w:r>
        <w:rPr>
          <w:rFonts w:ascii="Verdana" w:hAnsi="Verdana"/>
        </w:rPr>
        <w:t xml:space="preserve"> kokskaidas ar </w:t>
      </w:r>
      <w:r w:rsidR="008B33EE">
        <w:rPr>
          <w:rFonts w:ascii="Verdana" w:hAnsi="Verdana"/>
        </w:rPr>
        <w:t>saistvielu</w:t>
      </w:r>
      <w:r>
        <w:rPr>
          <w:rFonts w:ascii="Verdana" w:hAnsi="Verdana"/>
        </w:rPr>
        <w:t>. Plakan</w:t>
      </w:r>
      <w:r w:rsidR="008B33EE">
        <w:rPr>
          <w:rFonts w:ascii="Verdana" w:hAnsi="Verdana"/>
        </w:rPr>
        <w:t>ās</w:t>
      </w:r>
      <w:r>
        <w:rPr>
          <w:rFonts w:ascii="Verdana" w:hAnsi="Verdana"/>
        </w:rPr>
        <w:t xml:space="preserve"> pres</w:t>
      </w:r>
      <w:r w:rsidR="008B33EE">
        <w:rPr>
          <w:rFonts w:ascii="Verdana" w:hAnsi="Verdana"/>
        </w:rPr>
        <w:t>plātnēs sapresētas</w:t>
      </w:r>
      <w:r>
        <w:rPr>
          <w:rFonts w:ascii="Verdana" w:hAnsi="Verdana"/>
        </w:rPr>
        <w:t xml:space="preserve"> </w:t>
      </w:r>
      <w:r w:rsidR="008B33EE">
        <w:rPr>
          <w:rFonts w:ascii="Verdana" w:hAnsi="Verdana"/>
        </w:rPr>
        <w:t>tās</w:t>
      </w:r>
      <w:r>
        <w:rPr>
          <w:rFonts w:ascii="Verdana" w:hAnsi="Verdana"/>
        </w:rPr>
        <w:t xml:space="preserve"> galvenokārt ir </w:t>
      </w:r>
      <w:r w:rsidR="008B33EE">
        <w:rPr>
          <w:rFonts w:ascii="Verdana" w:hAnsi="Verdana"/>
        </w:rPr>
        <w:t xml:space="preserve">ar </w:t>
      </w:r>
      <w:r>
        <w:rPr>
          <w:rFonts w:ascii="Verdana" w:hAnsi="Verdana"/>
        </w:rPr>
        <w:t>paralēl</w:t>
      </w:r>
      <w:r w:rsidR="008B33EE">
        <w:rPr>
          <w:rFonts w:ascii="Verdana" w:hAnsi="Verdana"/>
        </w:rPr>
        <w:t>ām</w:t>
      </w:r>
      <w:r>
        <w:rPr>
          <w:rFonts w:ascii="Verdana" w:hAnsi="Verdana"/>
        </w:rPr>
        <w:t xml:space="preserve"> virsm</w:t>
      </w:r>
      <w:r w:rsidR="008B33EE">
        <w:rPr>
          <w:rFonts w:ascii="Verdana" w:hAnsi="Verdana"/>
        </w:rPr>
        <w:t>ām</w:t>
      </w:r>
      <w:r>
        <w:rPr>
          <w:rFonts w:ascii="Verdana" w:hAnsi="Verdana"/>
        </w:rPr>
        <w:t xml:space="preserve">. Skaidas </w:t>
      </w:r>
      <w:r w:rsidR="008B33EE">
        <w:rPr>
          <w:rFonts w:ascii="Verdana" w:hAnsi="Verdana"/>
        </w:rPr>
        <w:t xml:space="preserve">virsējā </w:t>
      </w:r>
      <w:r>
        <w:rPr>
          <w:rFonts w:ascii="Verdana" w:hAnsi="Verdana"/>
        </w:rPr>
        <w:t xml:space="preserve">slānī ir </w:t>
      </w:r>
      <w:r w:rsidR="008B33EE">
        <w:rPr>
          <w:rFonts w:ascii="Verdana" w:hAnsi="Verdana"/>
        </w:rPr>
        <w:t xml:space="preserve">smalkākas </w:t>
      </w:r>
      <w:r>
        <w:rPr>
          <w:rFonts w:ascii="Verdana" w:hAnsi="Verdana"/>
        </w:rPr>
        <w:t>vid</w:t>
      </w:r>
      <w:r w:rsidR="008B33EE">
        <w:rPr>
          <w:rFonts w:ascii="Verdana" w:hAnsi="Verdana"/>
        </w:rPr>
        <w:t>usslānī</w:t>
      </w:r>
      <w:r>
        <w:rPr>
          <w:rFonts w:ascii="Verdana" w:hAnsi="Verdana"/>
        </w:rPr>
        <w:t xml:space="preserve"> </w:t>
      </w:r>
      <w:r w:rsidR="008B33EE">
        <w:rPr>
          <w:rFonts w:ascii="Verdana" w:hAnsi="Verdana"/>
        </w:rPr>
        <w:t>smalkākas</w:t>
      </w:r>
      <w:r>
        <w:rPr>
          <w:rFonts w:ascii="Verdana" w:hAnsi="Verdana"/>
        </w:rPr>
        <w:t xml:space="preserve">, tāpēc skaidu plātnes virsma ir blīvāka un </w:t>
      </w:r>
      <w:r w:rsidR="008B33EE">
        <w:rPr>
          <w:rFonts w:ascii="Verdana" w:hAnsi="Verdana"/>
        </w:rPr>
        <w:t xml:space="preserve">ciešāka </w:t>
      </w:r>
      <w:r>
        <w:rPr>
          <w:rFonts w:ascii="Verdana" w:hAnsi="Verdana"/>
        </w:rPr>
        <w:t>nekā vidus</w:t>
      </w:r>
      <w:r w:rsidR="008B33EE">
        <w:rPr>
          <w:rFonts w:ascii="Verdana" w:hAnsi="Verdana"/>
        </w:rPr>
        <w:t>slānis</w:t>
      </w:r>
      <w:r>
        <w:rPr>
          <w:rFonts w:ascii="Verdana" w:hAnsi="Verdana"/>
        </w:rPr>
        <w:t>. Pateicoties ražošanas metodei, tai ir sekojošas priekšrocības:</w:t>
      </w:r>
    </w:p>
    <w:p w14:paraId="6078AAC3" w14:textId="5581DFEF" w:rsidR="002C0939" w:rsidRPr="00302573" w:rsidRDefault="002C0939" w:rsidP="00B1342C">
      <w:pPr>
        <w:numPr>
          <w:ilvl w:val="0"/>
          <w:numId w:val="21"/>
        </w:numPr>
        <w:tabs>
          <w:tab w:val="clear" w:pos="720"/>
        </w:tabs>
        <w:ind w:left="709" w:hanging="142"/>
        <w:rPr>
          <w:rFonts w:cs="Arial"/>
          <w:spacing w:val="-6"/>
          <w:sz w:val="24"/>
          <w:szCs w:val="24"/>
        </w:rPr>
      </w:pPr>
      <w:r>
        <w:rPr>
          <w:sz w:val="24"/>
        </w:rPr>
        <w:t xml:space="preserve">nav </w:t>
      </w:r>
      <w:r w:rsidR="008B33EE">
        <w:rPr>
          <w:sz w:val="24"/>
        </w:rPr>
        <w:t xml:space="preserve">koksnes </w:t>
      </w:r>
      <w:r>
        <w:rPr>
          <w:sz w:val="24"/>
        </w:rPr>
        <w:t>šķiedr</w:t>
      </w:r>
      <w:r w:rsidR="008B33EE">
        <w:rPr>
          <w:sz w:val="24"/>
        </w:rPr>
        <w:t>u</w:t>
      </w:r>
      <w:r>
        <w:rPr>
          <w:sz w:val="24"/>
        </w:rPr>
        <w:t xml:space="preserve"> virzien</w:t>
      </w:r>
      <w:r w:rsidR="008B33EE">
        <w:rPr>
          <w:sz w:val="24"/>
        </w:rPr>
        <w:t>a ietekmes</w:t>
      </w:r>
    </w:p>
    <w:p w14:paraId="103BF0DB" w14:textId="3CA0523F" w:rsidR="002C0939" w:rsidRPr="00302573" w:rsidRDefault="002C0939" w:rsidP="00B1342C">
      <w:pPr>
        <w:numPr>
          <w:ilvl w:val="0"/>
          <w:numId w:val="21"/>
        </w:numPr>
        <w:tabs>
          <w:tab w:val="clear" w:pos="720"/>
        </w:tabs>
        <w:ind w:left="709" w:hanging="142"/>
        <w:rPr>
          <w:rFonts w:cs="Arial"/>
          <w:spacing w:val="-6"/>
          <w:sz w:val="24"/>
          <w:szCs w:val="24"/>
        </w:rPr>
      </w:pPr>
      <w:r>
        <w:rPr>
          <w:sz w:val="24"/>
        </w:rPr>
        <w:t>skaidu plātnes ir homogēnas</w:t>
      </w:r>
      <w:r w:rsidR="008B33EE">
        <w:rPr>
          <w:sz w:val="24"/>
        </w:rPr>
        <w:t xml:space="preserve"> </w:t>
      </w:r>
      <w:r>
        <w:rPr>
          <w:sz w:val="24"/>
        </w:rPr>
        <w:t>un</w:t>
      </w:r>
      <w:r w:rsidR="008B33EE">
        <w:rPr>
          <w:sz w:val="24"/>
        </w:rPr>
        <w:t>,</w:t>
      </w:r>
      <w:r>
        <w:rPr>
          <w:sz w:val="24"/>
        </w:rPr>
        <w:t xml:space="preserve"> tām ir vienāda stip</w:t>
      </w:r>
      <w:r w:rsidR="008B33EE">
        <w:rPr>
          <w:sz w:val="24"/>
        </w:rPr>
        <w:t>rīb</w:t>
      </w:r>
      <w:r>
        <w:rPr>
          <w:sz w:val="24"/>
        </w:rPr>
        <w:t xml:space="preserve">a </w:t>
      </w:r>
      <w:r w:rsidR="008B33EE">
        <w:rPr>
          <w:sz w:val="24"/>
        </w:rPr>
        <w:t xml:space="preserve">plātnes </w:t>
      </w:r>
      <w:r>
        <w:rPr>
          <w:sz w:val="24"/>
        </w:rPr>
        <w:t>dažādos virzienos</w:t>
      </w:r>
    </w:p>
    <w:p w14:paraId="6693B841" w14:textId="6D801F70" w:rsidR="002C0939" w:rsidRPr="00302573" w:rsidRDefault="002C0939" w:rsidP="00B1342C">
      <w:pPr>
        <w:numPr>
          <w:ilvl w:val="0"/>
          <w:numId w:val="21"/>
        </w:numPr>
        <w:tabs>
          <w:tab w:val="clear" w:pos="720"/>
        </w:tabs>
        <w:ind w:left="709" w:hanging="142"/>
        <w:rPr>
          <w:rFonts w:cs="Arial"/>
          <w:spacing w:val="-6"/>
          <w:sz w:val="24"/>
          <w:szCs w:val="24"/>
        </w:rPr>
      </w:pPr>
      <w:r>
        <w:rPr>
          <w:sz w:val="24"/>
        </w:rPr>
        <w:t xml:space="preserve">plātnes </w:t>
      </w:r>
      <w:r w:rsidR="008B33EE">
        <w:rPr>
          <w:sz w:val="24"/>
        </w:rPr>
        <w:t xml:space="preserve">uzbriešana </w:t>
      </w:r>
      <w:r>
        <w:rPr>
          <w:sz w:val="24"/>
        </w:rPr>
        <w:t>plaknes virsmas virzienā ir neliela</w:t>
      </w:r>
    </w:p>
    <w:p w14:paraId="6FC1ED7F" w14:textId="77777777" w:rsidR="008B33EE" w:rsidRDefault="008B33EE" w:rsidP="00B1342C">
      <w:pPr>
        <w:pStyle w:val="NormalWeb"/>
        <w:spacing w:before="0" w:beforeAutospacing="0" w:after="0" w:afterAutospacing="0"/>
        <w:rPr>
          <w:rFonts w:ascii="Verdana" w:hAnsi="Verdana"/>
          <w:sz w:val="24"/>
        </w:rPr>
      </w:pPr>
    </w:p>
    <w:p w14:paraId="4C108661" w14:textId="10CD4B5B" w:rsidR="002C0939" w:rsidRPr="00302573" w:rsidRDefault="002C0939" w:rsidP="00B1342C">
      <w:pPr>
        <w:pStyle w:val="NormalWeb"/>
        <w:spacing w:before="0" w:beforeAutospacing="0" w:after="0" w:afterAutospacing="0"/>
        <w:rPr>
          <w:rFonts w:ascii="Verdana" w:hAnsi="Verdana" w:cs="Arial"/>
          <w:spacing w:val="-6"/>
          <w:sz w:val="24"/>
        </w:rPr>
      </w:pPr>
      <w:r>
        <w:rPr>
          <w:rFonts w:ascii="Verdana" w:hAnsi="Verdana"/>
          <w:sz w:val="24"/>
        </w:rPr>
        <w:t>Skaidu plātņu blīvums svārstās no 650 līdz 750 kg m</w:t>
      </w:r>
      <w:r>
        <w:rPr>
          <w:rFonts w:ascii="Verdana" w:hAnsi="Verdana"/>
          <w:sz w:val="24"/>
          <w:vertAlign w:val="superscript"/>
        </w:rPr>
        <w:t>-</w:t>
      </w:r>
      <w:r>
        <w:rPr>
          <w:rFonts w:ascii="Verdana" w:hAnsi="Verdana"/>
          <w:sz w:val="24"/>
        </w:rPr>
        <w:t xml:space="preserve">³, tāpēc tās ir ievērojami smagākas par </w:t>
      </w:r>
      <w:r w:rsidR="008B33EE">
        <w:rPr>
          <w:rFonts w:ascii="Verdana" w:hAnsi="Verdana"/>
          <w:sz w:val="24"/>
        </w:rPr>
        <w:t>skujkoku</w:t>
      </w:r>
      <w:r w:rsidR="008B33EE" w:rsidDel="008B33EE">
        <w:rPr>
          <w:rFonts w:ascii="Verdana" w:hAnsi="Verdana"/>
          <w:sz w:val="24"/>
        </w:rPr>
        <w:t xml:space="preserve"> </w:t>
      </w:r>
      <w:r w:rsidR="008B33EE">
        <w:rPr>
          <w:rFonts w:ascii="Verdana" w:hAnsi="Verdana"/>
          <w:sz w:val="24"/>
        </w:rPr>
        <w:t>zāģmateriāliem</w:t>
      </w:r>
      <w:r>
        <w:rPr>
          <w:rFonts w:ascii="Verdana" w:hAnsi="Verdana"/>
          <w:sz w:val="24"/>
        </w:rPr>
        <w:t>.</w:t>
      </w:r>
    </w:p>
    <w:p w14:paraId="1323E1BF" w14:textId="2ED0A01A" w:rsidR="000124C6" w:rsidRPr="00E71DFE" w:rsidRDefault="002C0939" w:rsidP="00E71DFE">
      <w:pPr>
        <w:pStyle w:val="NormalWeb"/>
        <w:spacing w:before="0" w:beforeAutospacing="0" w:after="0" w:afterAutospacing="0"/>
        <w:rPr>
          <w:rStyle w:val="jlqj4b"/>
          <w:rFonts w:ascii="Verdana" w:hAnsi="Verdana" w:cs="Arial"/>
          <w:spacing w:val="-6"/>
          <w:sz w:val="24"/>
        </w:rPr>
      </w:pPr>
      <w:r>
        <w:rPr>
          <w:rFonts w:ascii="Verdana" w:hAnsi="Verdana"/>
          <w:sz w:val="24"/>
        </w:rPr>
        <w:lastRenderedPageBreak/>
        <w:t xml:space="preserve">Standarta skaidu plātnes ir būvniecībai paredzētas skaidu plātnes bez </w:t>
      </w:r>
      <w:r w:rsidR="008B33EE">
        <w:rPr>
          <w:rFonts w:ascii="Verdana" w:hAnsi="Verdana"/>
          <w:sz w:val="24"/>
        </w:rPr>
        <w:t xml:space="preserve">speciāliem </w:t>
      </w:r>
      <w:r>
        <w:rPr>
          <w:rFonts w:ascii="Verdana" w:hAnsi="Verdana"/>
          <w:sz w:val="24"/>
        </w:rPr>
        <w:t>pārklājum</w:t>
      </w:r>
      <w:r w:rsidR="008B33EE">
        <w:rPr>
          <w:rFonts w:ascii="Verdana" w:hAnsi="Verdana"/>
          <w:sz w:val="24"/>
        </w:rPr>
        <w:t>iem</w:t>
      </w:r>
      <w:r>
        <w:rPr>
          <w:rFonts w:ascii="Verdana" w:hAnsi="Verdana"/>
          <w:sz w:val="24"/>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1"/>
        <w:gridCol w:w="2414"/>
        <w:gridCol w:w="2406"/>
        <w:gridCol w:w="1806"/>
      </w:tblGrid>
      <w:tr w:rsidR="00E673BF" w:rsidRPr="00302573" w14:paraId="7C67F5A6" w14:textId="783E7064" w:rsidTr="00931DB0">
        <w:trPr>
          <w:jc w:val="center"/>
        </w:trPr>
        <w:tc>
          <w:tcPr>
            <w:tcW w:w="3292" w:type="dxa"/>
          </w:tcPr>
          <w:p w14:paraId="7CDE4CA8" w14:textId="184ECDD3" w:rsidR="00E673BF" w:rsidRPr="00302573" w:rsidRDefault="00E673BF" w:rsidP="00B1342C">
            <w:pPr>
              <w:pStyle w:val="PamatekstBulet"/>
              <w:numPr>
                <w:ilvl w:val="0"/>
                <w:numId w:val="0"/>
              </w:numPr>
              <w:jc w:val="center"/>
              <w:rPr>
                <w:rFonts w:ascii="Verdana" w:hAnsi="Verdana" w:cs="Arial"/>
                <w:spacing w:val="-6"/>
                <w:szCs w:val="24"/>
              </w:rPr>
            </w:pPr>
            <w:r>
              <w:rPr>
                <w:rFonts w:ascii="Verdana" w:hAnsi="Verdana"/>
                <w:noProof/>
              </w:rPr>
              <w:drawing>
                <wp:inline distT="0" distB="0" distL="0" distR="0" wp14:anchorId="2586929A" wp14:editId="01048E9F">
                  <wp:extent cx="1312612" cy="1008000"/>
                  <wp:effectExtent l="0" t="0" r="1905" b="1905"/>
                  <wp:docPr id="45" name="Picture 45" descr="Skaidu plātne P2 - Skaidu plātne P2 - Skaidu plātne - Kronobuild - Produkti  - Kronos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kaidu plātne P2 - Skaidu plātne P2 - Skaidu plātne - Kronobuild - Produkti  - Kronospan"/>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r="13111"/>
                          <a:stretch/>
                        </pic:blipFill>
                        <pic:spPr bwMode="auto">
                          <a:xfrm>
                            <a:off x="0" y="0"/>
                            <a:ext cx="1312612" cy="100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05" w:type="dxa"/>
          </w:tcPr>
          <w:p w14:paraId="772FB60D" w14:textId="01C3F128" w:rsidR="00E673BF" w:rsidRPr="00302573" w:rsidRDefault="00E673BF" w:rsidP="00B1342C">
            <w:pPr>
              <w:pStyle w:val="PamatekstBulet"/>
              <w:numPr>
                <w:ilvl w:val="0"/>
                <w:numId w:val="0"/>
              </w:numPr>
              <w:jc w:val="center"/>
              <w:rPr>
                <w:rFonts w:ascii="Verdana" w:hAnsi="Verdana" w:cs="Arial"/>
                <w:spacing w:val="-6"/>
                <w:szCs w:val="24"/>
              </w:rPr>
            </w:pPr>
            <w:r>
              <w:rPr>
                <w:rFonts w:ascii="Verdana" w:hAnsi="Verdana"/>
                <w:noProof/>
              </w:rPr>
              <w:drawing>
                <wp:inline distT="0" distB="0" distL="0" distR="0" wp14:anchorId="5E23C7F0" wp14:editId="7EF86054">
                  <wp:extent cx="1369959" cy="1008000"/>
                  <wp:effectExtent l="0" t="0" r="1905" b="1905"/>
                  <wp:docPr id="47" name="Picture 47" descr="Particleboard P5 - Particleboard P5 - Particleboard - Kronobuild - Products  - Kronospan - Leading manufacturer of wood-based pan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articleboard P5 - Particleboard P5 - Particleboard - Kronobuild - Products  - Kronospan - Leading manufacturer of wood-based panels"/>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r="9356"/>
                          <a:stretch/>
                        </pic:blipFill>
                        <pic:spPr bwMode="auto">
                          <a:xfrm>
                            <a:off x="0" y="0"/>
                            <a:ext cx="1369959" cy="100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15" w:type="dxa"/>
          </w:tcPr>
          <w:p w14:paraId="64C43CEB" w14:textId="71E8D48D" w:rsidR="00E673BF" w:rsidRPr="00302573" w:rsidRDefault="00E673BF" w:rsidP="00B1342C">
            <w:pPr>
              <w:pStyle w:val="PamatekstBulet"/>
              <w:numPr>
                <w:ilvl w:val="0"/>
                <w:numId w:val="0"/>
              </w:numPr>
              <w:jc w:val="center"/>
              <w:rPr>
                <w:rFonts w:ascii="Verdana" w:hAnsi="Verdana" w:cs="Arial"/>
                <w:noProof/>
                <w:spacing w:val="-6"/>
                <w:szCs w:val="24"/>
              </w:rPr>
            </w:pPr>
            <w:r>
              <w:rPr>
                <w:rFonts w:ascii="Verdana" w:hAnsi="Verdana"/>
                <w:noProof/>
              </w:rPr>
              <w:drawing>
                <wp:inline distT="0" distB="0" distL="0" distR="0" wp14:anchorId="37DFFC32" wp14:editId="3F801740">
                  <wp:extent cx="1382704" cy="1008000"/>
                  <wp:effectExtent l="0" t="0" r="8255" b="1905"/>
                  <wp:docPr id="48" name="Picture 48" descr="Fire Retardant Particleboard - Fire Retardant Particleboard - Particleboard  - Kronobuild - Products - Kronospan - Leading manufacturer of wood-based  pan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re Retardant Particleboard - Fire Retardant Particleboard - Particleboard  - Kronobuild - Products - Kronospan - Leading manufacturer of wood-based  panels"/>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r="8512"/>
                          <a:stretch/>
                        </pic:blipFill>
                        <pic:spPr bwMode="auto">
                          <a:xfrm>
                            <a:off x="0" y="0"/>
                            <a:ext cx="1382704" cy="100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15" w:type="dxa"/>
          </w:tcPr>
          <w:p w14:paraId="0E6A9B00" w14:textId="6CAE378A" w:rsidR="00E673BF" w:rsidRPr="00302573" w:rsidRDefault="00E673BF" w:rsidP="00B1342C">
            <w:pPr>
              <w:pStyle w:val="PamatekstBulet"/>
              <w:numPr>
                <w:ilvl w:val="0"/>
                <w:numId w:val="0"/>
              </w:numPr>
              <w:jc w:val="center"/>
              <w:rPr>
                <w:rFonts w:ascii="Verdana" w:hAnsi="Verdana" w:cs="Arial"/>
                <w:noProof/>
                <w:spacing w:val="-6"/>
                <w:szCs w:val="24"/>
              </w:rPr>
            </w:pPr>
            <w:r>
              <w:rPr>
                <w:rFonts w:ascii="Verdana" w:hAnsi="Verdana"/>
                <w:noProof/>
              </w:rPr>
              <w:drawing>
                <wp:inline distT="0" distB="0" distL="0" distR="0" wp14:anchorId="7295A6A3" wp14:editId="36C69B90">
                  <wp:extent cx="1008000" cy="1008000"/>
                  <wp:effectExtent l="0" t="0" r="1905" b="1905"/>
                  <wp:docPr id="46" name="Picture 46" descr="OSB - Kronobuild - Produkti - Kronos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OSB - Kronobuild - Produkti - Kronospan"/>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08000" cy="1008000"/>
                          </a:xfrm>
                          <a:prstGeom prst="rect">
                            <a:avLst/>
                          </a:prstGeom>
                          <a:noFill/>
                          <a:ln>
                            <a:noFill/>
                          </a:ln>
                        </pic:spPr>
                      </pic:pic>
                    </a:graphicData>
                  </a:graphic>
                </wp:inline>
              </w:drawing>
            </w:r>
          </w:p>
        </w:tc>
      </w:tr>
      <w:tr w:rsidR="00E673BF" w:rsidRPr="00302573" w14:paraId="5E8CF82F" w14:textId="2AC90D6B" w:rsidTr="00931DB0">
        <w:trPr>
          <w:jc w:val="center"/>
        </w:trPr>
        <w:tc>
          <w:tcPr>
            <w:tcW w:w="3292" w:type="dxa"/>
          </w:tcPr>
          <w:p w14:paraId="3B47D4EB" w14:textId="2649D2AE" w:rsidR="00E673BF" w:rsidRPr="00302573" w:rsidRDefault="00E673BF" w:rsidP="00B1342C">
            <w:pPr>
              <w:pStyle w:val="PamatekstBulet"/>
              <w:numPr>
                <w:ilvl w:val="0"/>
                <w:numId w:val="0"/>
              </w:numPr>
              <w:jc w:val="center"/>
              <w:rPr>
                <w:rFonts w:ascii="Verdana" w:hAnsi="Verdana" w:cs="Arial"/>
                <w:spacing w:val="-6"/>
                <w:szCs w:val="24"/>
              </w:rPr>
            </w:pPr>
            <w:r>
              <w:rPr>
                <w:rFonts w:ascii="Verdana" w:hAnsi="Verdana"/>
              </w:rPr>
              <w:t>A</w:t>
            </w:r>
          </w:p>
        </w:tc>
        <w:tc>
          <w:tcPr>
            <w:tcW w:w="2705" w:type="dxa"/>
          </w:tcPr>
          <w:p w14:paraId="4DC01FB3" w14:textId="51A1D3F0" w:rsidR="00E673BF" w:rsidRPr="00302573" w:rsidRDefault="00E673BF" w:rsidP="00B1342C">
            <w:pPr>
              <w:pStyle w:val="PamatekstBulet"/>
              <w:numPr>
                <w:ilvl w:val="0"/>
                <w:numId w:val="0"/>
              </w:numPr>
              <w:jc w:val="center"/>
              <w:rPr>
                <w:rFonts w:ascii="Verdana" w:hAnsi="Verdana" w:cs="Arial"/>
                <w:spacing w:val="-6"/>
                <w:szCs w:val="24"/>
              </w:rPr>
            </w:pPr>
            <w:r>
              <w:rPr>
                <w:rFonts w:ascii="Verdana" w:hAnsi="Verdana"/>
              </w:rPr>
              <w:t>B</w:t>
            </w:r>
          </w:p>
        </w:tc>
        <w:tc>
          <w:tcPr>
            <w:tcW w:w="1515" w:type="dxa"/>
          </w:tcPr>
          <w:p w14:paraId="63C5EBE1" w14:textId="484C6FC9" w:rsidR="00E673BF" w:rsidRPr="00302573" w:rsidRDefault="00E673BF" w:rsidP="00B1342C">
            <w:pPr>
              <w:pStyle w:val="PamatekstBulet"/>
              <w:numPr>
                <w:ilvl w:val="0"/>
                <w:numId w:val="0"/>
              </w:numPr>
              <w:jc w:val="center"/>
              <w:rPr>
                <w:rFonts w:ascii="Verdana" w:hAnsi="Verdana" w:cs="Arial"/>
                <w:spacing w:val="-6"/>
                <w:szCs w:val="24"/>
              </w:rPr>
            </w:pPr>
            <w:r>
              <w:rPr>
                <w:rFonts w:ascii="Verdana" w:hAnsi="Verdana"/>
              </w:rPr>
              <w:t>C</w:t>
            </w:r>
          </w:p>
        </w:tc>
        <w:tc>
          <w:tcPr>
            <w:tcW w:w="1515" w:type="dxa"/>
          </w:tcPr>
          <w:p w14:paraId="7E14811B" w14:textId="5C737565" w:rsidR="00E673BF" w:rsidRPr="00302573" w:rsidRDefault="00E673BF" w:rsidP="00B1342C">
            <w:pPr>
              <w:pStyle w:val="PamatekstBulet"/>
              <w:numPr>
                <w:ilvl w:val="0"/>
                <w:numId w:val="0"/>
              </w:numPr>
              <w:jc w:val="center"/>
              <w:rPr>
                <w:rFonts w:ascii="Verdana" w:hAnsi="Verdana" w:cs="Arial"/>
                <w:spacing w:val="-6"/>
                <w:szCs w:val="24"/>
              </w:rPr>
            </w:pPr>
            <w:r>
              <w:rPr>
                <w:rFonts w:ascii="Verdana" w:hAnsi="Verdana"/>
              </w:rPr>
              <w:t>D</w:t>
            </w:r>
          </w:p>
        </w:tc>
      </w:tr>
    </w:tbl>
    <w:p w14:paraId="1B1C4261" w14:textId="44B1E38D" w:rsidR="00640247" w:rsidRPr="00302573" w:rsidRDefault="002C0939" w:rsidP="00435514">
      <w:pPr>
        <w:pStyle w:val="PamatekstBulet"/>
        <w:numPr>
          <w:ilvl w:val="0"/>
          <w:numId w:val="0"/>
        </w:numPr>
        <w:ind w:left="1080" w:hanging="1080"/>
        <w:jc w:val="center"/>
        <w:rPr>
          <w:rFonts w:ascii="Verdana" w:hAnsi="Verdana" w:cs="Arial"/>
          <w:spacing w:val="-6"/>
          <w:szCs w:val="24"/>
        </w:rPr>
      </w:pPr>
      <w:r>
        <w:rPr>
          <w:rFonts w:ascii="Verdana" w:hAnsi="Verdana"/>
          <w:b/>
        </w:rPr>
        <w:t>1.61. att. Kokskaidu plātnes A, B, C- skaidu plātnes; B- OSB</w:t>
      </w:r>
      <w:r w:rsidR="00D570A4" w:rsidRPr="00302573">
        <w:rPr>
          <w:rStyle w:val="FootnoteReference"/>
          <w:rFonts w:ascii="Verdana" w:hAnsi="Verdana" w:cs="Arial"/>
          <w:spacing w:val="-6"/>
          <w:szCs w:val="24"/>
          <w:lang w:val="en-GB"/>
        </w:rPr>
        <w:footnoteReference w:id="25"/>
      </w:r>
    </w:p>
    <w:p w14:paraId="0D55F4E7" w14:textId="77777777" w:rsidR="00416F6D" w:rsidRPr="00A378DD" w:rsidRDefault="00416F6D" w:rsidP="00B1342C">
      <w:pPr>
        <w:pStyle w:val="Pamatteksts1"/>
        <w:ind w:firstLine="0"/>
        <w:rPr>
          <w:rStyle w:val="jlqj4b"/>
          <w:rFonts w:ascii="Verdana" w:hAnsi="Verdana" w:cs="Arial"/>
          <w:spacing w:val="-6"/>
          <w:szCs w:val="24"/>
        </w:rPr>
      </w:pPr>
    </w:p>
    <w:p w14:paraId="262B3272" w14:textId="10FF6D07" w:rsidR="00640247" w:rsidRPr="00302573" w:rsidRDefault="00640247" w:rsidP="00B1342C">
      <w:pPr>
        <w:pStyle w:val="Pamatteksts1"/>
        <w:ind w:firstLine="0"/>
        <w:rPr>
          <w:rFonts w:ascii="Verdana" w:hAnsi="Verdana" w:cs="Arial"/>
          <w:spacing w:val="-6"/>
          <w:szCs w:val="24"/>
        </w:rPr>
      </w:pPr>
      <w:r>
        <w:rPr>
          <w:rStyle w:val="jlqj4b"/>
          <w:rFonts w:ascii="Verdana" w:hAnsi="Verdana"/>
        </w:rPr>
        <w:t xml:space="preserve">Būvniecībā izmantotās </w:t>
      </w:r>
      <w:r w:rsidR="00564BC2">
        <w:rPr>
          <w:rStyle w:val="jlqj4b"/>
          <w:rFonts w:ascii="Verdana" w:hAnsi="Verdana"/>
        </w:rPr>
        <w:t>kok</w:t>
      </w:r>
      <w:r>
        <w:rPr>
          <w:rStyle w:val="jlqj4b"/>
          <w:rFonts w:ascii="Verdana" w:hAnsi="Verdana"/>
        </w:rPr>
        <w:t xml:space="preserve">skaidu </w:t>
      </w:r>
      <w:r w:rsidR="00DD1645">
        <w:rPr>
          <w:rStyle w:val="jlqj4b"/>
          <w:rFonts w:ascii="Verdana" w:hAnsi="Verdana"/>
        </w:rPr>
        <w:t>plātnes</w:t>
      </w:r>
      <w:r>
        <w:rPr>
          <w:rStyle w:val="jlqj4b"/>
          <w:rFonts w:ascii="Verdana" w:hAnsi="Verdana"/>
        </w:rPr>
        <w:t xml:space="preserve"> klasificē šādās grupās (EN 312):</w:t>
      </w:r>
    </w:p>
    <w:p w14:paraId="623B0386" w14:textId="32065BDE" w:rsidR="00640247" w:rsidRPr="00302573" w:rsidRDefault="00640247" w:rsidP="00B1342C">
      <w:pPr>
        <w:numPr>
          <w:ilvl w:val="0"/>
          <w:numId w:val="19"/>
        </w:numPr>
        <w:autoSpaceDE w:val="0"/>
        <w:autoSpaceDN w:val="0"/>
        <w:adjustRightInd w:val="0"/>
        <w:rPr>
          <w:rFonts w:eastAsia="MinionPro-Regular" w:cs="Arial"/>
          <w:spacing w:val="-6"/>
          <w:sz w:val="24"/>
          <w:szCs w:val="24"/>
        </w:rPr>
      </w:pPr>
      <w:r>
        <w:rPr>
          <w:sz w:val="24"/>
        </w:rPr>
        <w:t xml:space="preserve">P1 - </w:t>
      </w:r>
      <w:r w:rsidR="008B33EE">
        <w:rPr>
          <w:sz w:val="24"/>
        </w:rPr>
        <w:t>bū</w:t>
      </w:r>
      <w:r w:rsidR="001D5026">
        <w:rPr>
          <w:sz w:val="24"/>
        </w:rPr>
        <w:t>v</w:t>
      </w:r>
      <w:r>
        <w:rPr>
          <w:sz w:val="24"/>
        </w:rPr>
        <w:t>niecības plātnes lietošanai iekštelpās.</w:t>
      </w:r>
    </w:p>
    <w:p w14:paraId="0D0309CB" w14:textId="28A83271" w:rsidR="00640247" w:rsidRPr="00302573" w:rsidRDefault="00640247" w:rsidP="00B1342C">
      <w:pPr>
        <w:numPr>
          <w:ilvl w:val="0"/>
          <w:numId w:val="19"/>
        </w:numPr>
        <w:autoSpaceDE w:val="0"/>
        <w:autoSpaceDN w:val="0"/>
        <w:adjustRightInd w:val="0"/>
        <w:rPr>
          <w:rFonts w:eastAsia="MinionPro-Regular" w:cs="Arial"/>
          <w:spacing w:val="-6"/>
          <w:sz w:val="24"/>
          <w:szCs w:val="24"/>
        </w:rPr>
      </w:pPr>
      <w:r>
        <w:rPr>
          <w:sz w:val="24"/>
        </w:rPr>
        <w:t>P2 - mēbeļu plātnes lietošanai iekštelpās (1.61.A att.).</w:t>
      </w:r>
    </w:p>
    <w:p w14:paraId="489B699E" w14:textId="5E4BC867" w:rsidR="00640247" w:rsidRPr="00302573" w:rsidRDefault="00640247" w:rsidP="00B1342C">
      <w:pPr>
        <w:numPr>
          <w:ilvl w:val="0"/>
          <w:numId w:val="19"/>
        </w:numPr>
        <w:autoSpaceDE w:val="0"/>
        <w:autoSpaceDN w:val="0"/>
        <w:adjustRightInd w:val="0"/>
        <w:rPr>
          <w:rFonts w:eastAsia="MinionPro-Regular" w:cs="Arial"/>
          <w:spacing w:val="-6"/>
          <w:sz w:val="24"/>
          <w:szCs w:val="24"/>
        </w:rPr>
      </w:pPr>
      <w:r>
        <w:rPr>
          <w:sz w:val="24"/>
        </w:rPr>
        <w:t xml:space="preserve">P3 - </w:t>
      </w:r>
      <w:r w:rsidR="008B33EE">
        <w:rPr>
          <w:sz w:val="24"/>
        </w:rPr>
        <w:t xml:space="preserve">plātnes </w:t>
      </w:r>
      <w:r>
        <w:rPr>
          <w:sz w:val="24"/>
        </w:rPr>
        <w:t>lietošanai slodzi nenesošos elementos</w:t>
      </w:r>
      <w:r w:rsidR="008B33EE">
        <w:rPr>
          <w:sz w:val="24"/>
        </w:rPr>
        <w:t>,</w:t>
      </w:r>
      <w:r>
        <w:rPr>
          <w:sz w:val="24"/>
        </w:rPr>
        <w:t xml:space="preserve"> </w:t>
      </w:r>
      <w:r w:rsidR="001D5026">
        <w:rPr>
          <w:sz w:val="24"/>
        </w:rPr>
        <w:t>plātnes iztur</w:t>
      </w:r>
      <w:r w:rsidR="001D5026" w:rsidDel="001D5026">
        <w:rPr>
          <w:sz w:val="24"/>
        </w:rPr>
        <w:t xml:space="preserve"> </w:t>
      </w:r>
      <w:r>
        <w:rPr>
          <w:sz w:val="24"/>
        </w:rPr>
        <w:t>mitrumu labāk nekā standarta skaidu plātnes.</w:t>
      </w:r>
    </w:p>
    <w:p w14:paraId="0D2FA712" w14:textId="1C53F6CE" w:rsidR="00640247" w:rsidRPr="00302573" w:rsidRDefault="00640247" w:rsidP="00B1342C">
      <w:pPr>
        <w:numPr>
          <w:ilvl w:val="0"/>
          <w:numId w:val="19"/>
        </w:numPr>
        <w:autoSpaceDE w:val="0"/>
        <w:autoSpaceDN w:val="0"/>
        <w:adjustRightInd w:val="0"/>
        <w:rPr>
          <w:rFonts w:eastAsia="MinionPro-Regular" w:cs="Arial"/>
          <w:spacing w:val="-6"/>
          <w:sz w:val="24"/>
          <w:szCs w:val="24"/>
        </w:rPr>
      </w:pPr>
      <w:r>
        <w:rPr>
          <w:sz w:val="24"/>
        </w:rPr>
        <w:t xml:space="preserve">P4 - </w:t>
      </w:r>
      <w:r w:rsidR="008B33EE">
        <w:rPr>
          <w:sz w:val="24"/>
        </w:rPr>
        <w:t>plātnes lietošanai slodzi nenesošos elementos</w:t>
      </w:r>
      <w:r>
        <w:rPr>
          <w:sz w:val="24"/>
        </w:rPr>
        <w:t>, lietošanai iekštelpās.</w:t>
      </w:r>
    </w:p>
    <w:p w14:paraId="78291AC1" w14:textId="5DC1B0E4" w:rsidR="00640247" w:rsidRPr="00302573" w:rsidRDefault="00640247" w:rsidP="00B1342C">
      <w:pPr>
        <w:numPr>
          <w:ilvl w:val="0"/>
          <w:numId w:val="19"/>
        </w:numPr>
        <w:autoSpaceDE w:val="0"/>
        <w:autoSpaceDN w:val="0"/>
        <w:adjustRightInd w:val="0"/>
        <w:rPr>
          <w:rFonts w:eastAsia="MinionPro-Regular" w:cs="Arial"/>
          <w:spacing w:val="-6"/>
          <w:sz w:val="24"/>
          <w:szCs w:val="24"/>
        </w:rPr>
      </w:pPr>
      <w:r>
        <w:rPr>
          <w:sz w:val="24"/>
        </w:rPr>
        <w:t xml:space="preserve">P5 - </w:t>
      </w:r>
      <w:r w:rsidR="008B33EE">
        <w:rPr>
          <w:sz w:val="24"/>
        </w:rPr>
        <w:t>plātnes lietošanai slodzi nenesošos elementos</w:t>
      </w:r>
      <w:r>
        <w:rPr>
          <w:sz w:val="24"/>
        </w:rPr>
        <w:t xml:space="preserve">, </w:t>
      </w:r>
      <w:r w:rsidR="001D5026">
        <w:rPr>
          <w:sz w:val="24"/>
        </w:rPr>
        <w:t xml:space="preserve">plātnes iztur </w:t>
      </w:r>
      <w:r>
        <w:rPr>
          <w:sz w:val="24"/>
        </w:rPr>
        <w:t>mitrumu labāk nekā standarta skaidu plātnes (1.61.B att.).</w:t>
      </w:r>
    </w:p>
    <w:p w14:paraId="5BF44750" w14:textId="6AAC14E2" w:rsidR="00640247" w:rsidRPr="00564BC2" w:rsidRDefault="00640247" w:rsidP="00B1342C">
      <w:pPr>
        <w:numPr>
          <w:ilvl w:val="0"/>
          <w:numId w:val="19"/>
        </w:numPr>
        <w:autoSpaceDE w:val="0"/>
        <w:autoSpaceDN w:val="0"/>
        <w:adjustRightInd w:val="0"/>
        <w:rPr>
          <w:rFonts w:eastAsia="MinionPro-Regular" w:cs="Arial"/>
          <w:spacing w:val="-6"/>
          <w:sz w:val="24"/>
          <w:szCs w:val="24"/>
        </w:rPr>
      </w:pPr>
      <w:r w:rsidRPr="005A4672">
        <w:rPr>
          <w:spacing w:val="-6"/>
          <w:sz w:val="24"/>
        </w:rPr>
        <w:t>P6 - grīdas plātnes, kas var izturēt liel</w:t>
      </w:r>
      <w:r w:rsidR="008B33EE">
        <w:rPr>
          <w:spacing w:val="-6"/>
          <w:sz w:val="24"/>
        </w:rPr>
        <w:t>as slodzes</w:t>
      </w:r>
      <w:r w:rsidRPr="005A4672">
        <w:rPr>
          <w:spacing w:val="-6"/>
          <w:sz w:val="24"/>
        </w:rPr>
        <w:t>, lietošanai iekštelpās.</w:t>
      </w:r>
    </w:p>
    <w:p w14:paraId="4560A2CD" w14:textId="7B319BF8" w:rsidR="00640247" w:rsidRPr="00302573" w:rsidRDefault="00640247" w:rsidP="00B1342C">
      <w:pPr>
        <w:numPr>
          <w:ilvl w:val="0"/>
          <w:numId w:val="19"/>
        </w:numPr>
        <w:autoSpaceDE w:val="0"/>
        <w:autoSpaceDN w:val="0"/>
        <w:adjustRightInd w:val="0"/>
        <w:rPr>
          <w:rFonts w:eastAsia="MinionPro-Regular" w:cs="Arial"/>
          <w:spacing w:val="-6"/>
          <w:sz w:val="24"/>
          <w:szCs w:val="24"/>
        </w:rPr>
      </w:pPr>
      <w:r>
        <w:rPr>
          <w:sz w:val="24"/>
        </w:rPr>
        <w:t xml:space="preserve">P7 - lietojumiem, </w:t>
      </w:r>
      <w:r w:rsidR="001D5026">
        <w:rPr>
          <w:sz w:val="24"/>
        </w:rPr>
        <w:t>kur nepieciešams</w:t>
      </w:r>
      <w:r>
        <w:rPr>
          <w:sz w:val="24"/>
        </w:rPr>
        <w:t xml:space="preserve"> izturētu liel</w:t>
      </w:r>
      <w:r w:rsidR="008B33EE">
        <w:rPr>
          <w:sz w:val="24"/>
        </w:rPr>
        <w:t>as slodzes</w:t>
      </w:r>
      <w:r>
        <w:rPr>
          <w:sz w:val="24"/>
        </w:rPr>
        <w:t xml:space="preserve">, </w:t>
      </w:r>
      <w:r w:rsidR="001D5026">
        <w:rPr>
          <w:sz w:val="24"/>
        </w:rPr>
        <w:t>plātnes</w:t>
      </w:r>
      <w:r>
        <w:rPr>
          <w:sz w:val="24"/>
        </w:rPr>
        <w:t xml:space="preserve"> </w:t>
      </w:r>
      <w:r w:rsidR="001D5026">
        <w:rPr>
          <w:sz w:val="24"/>
        </w:rPr>
        <w:t xml:space="preserve">iztur </w:t>
      </w:r>
      <w:r>
        <w:rPr>
          <w:sz w:val="24"/>
        </w:rPr>
        <w:t>mitrumu labāk nekā standarta skaidu plātnes.</w:t>
      </w:r>
    </w:p>
    <w:p w14:paraId="27526B0A" w14:textId="77777777" w:rsidR="00640247" w:rsidRPr="00A378DD" w:rsidRDefault="00640247" w:rsidP="00B1342C">
      <w:pPr>
        <w:pStyle w:val="PamatekstBulet"/>
        <w:numPr>
          <w:ilvl w:val="0"/>
          <w:numId w:val="0"/>
        </w:numPr>
        <w:rPr>
          <w:rFonts w:ascii="Verdana" w:hAnsi="Verdana" w:cs="Arial"/>
          <w:spacing w:val="-6"/>
          <w:szCs w:val="24"/>
        </w:rPr>
      </w:pPr>
    </w:p>
    <w:p w14:paraId="33A40D15" w14:textId="795C464E" w:rsidR="00500A47" w:rsidRPr="00302573" w:rsidRDefault="00E71DFE" w:rsidP="00B1342C">
      <w:pPr>
        <w:pStyle w:val="Pamatteksts1"/>
        <w:ind w:firstLine="0"/>
        <w:rPr>
          <w:rFonts w:ascii="Verdana" w:hAnsi="Verdana" w:cs="Arial"/>
          <w:spacing w:val="-6"/>
          <w:szCs w:val="24"/>
        </w:rPr>
      </w:pPr>
      <w:r>
        <w:rPr>
          <w:rFonts w:ascii="Verdana" w:hAnsi="Verdana"/>
        </w:rPr>
        <w:t>Orientēto kokskaidu plātne (</w:t>
      </w:r>
      <w:r w:rsidR="00FD456D">
        <w:rPr>
          <w:rFonts w:ascii="Verdana" w:hAnsi="Verdana"/>
        </w:rPr>
        <w:t xml:space="preserve">lieto saīsinājumu </w:t>
      </w:r>
      <w:r>
        <w:rPr>
          <w:rFonts w:ascii="Verdana" w:hAnsi="Verdana"/>
        </w:rPr>
        <w:t xml:space="preserve">OSB) (1.62. att.) ir </w:t>
      </w:r>
      <w:r w:rsidR="00FD456D">
        <w:rPr>
          <w:rFonts w:ascii="Verdana" w:hAnsi="Verdana"/>
        </w:rPr>
        <w:t>veidots</w:t>
      </w:r>
      <w:r>
        <w:rPr>
          <w:rFonts w:ascii="Verdana" w:hAnsi="Verdana"/>
        </w:rPr>
        <w:t xml:space="preserve"> koksnes p</w:t>
      </w:r>
      <w:r w:rsidR="00FD456D">
        <w:rPr>
          <w:rFonts w:ascii="Verdana" w:hAnsi="Verdana"/>
        </w:rPr>
        <w:t xml:space="preserve">lātņu </w:t>
      </w:r>
      <w:r>
        <w:rPr>
          <w:rFonts w:ascii="Verdana" w:hAnsi="Verdana"/>
        </w:rPr>
        <w:t>materiāls, kurā koksnes garās šķiedras ir sasaistītas kopā, izmantojot sintētisku sveķu līmi. OSB parasti sastāv no trim slāņiem - divu ārējo slāņu šķiedras ir vērstas noteiktā virzienā</w:t>
      </w:r>
      <w:r w:rsidR="00FD456D">
        <w:rPr>
          <w:rFonts w:ascii="Verdana" w:hAnsi="Verdana"/>
        </w:rPr>
        <w:t xml:space="preserve"> -</w:t>
      </w:r>
      <w:r>
        <w:rPr>
          <w:rFonts w:ascii="Verdana" w:hAnsi="Verdana"/>
        </w:rPr>
        <w:t xml:space="preserve"> p</w:t>
      </w:r>
      <w:r w:rsidR="00FD456D">
        <w:rPr>
          <w:rFonts w:ascii="Verdana" w:hAnsi="Verdana"/>
        </w:rPr>
        <w:t>lātņu</w:t>
      </w:r>
      <w:r>
        <w:rPr>
          <w:rFonts w:ascii="Verdana" w:hAnsi="Verdana"/>
        </w:rPr>
        <w:t xml:space="preserve"> </w:t>
      </w:r>
      <w:r w:rsidR="00FD456D">
        <w:rPr>
          <w:rFonts w:ascii="Verdana" w:hAnsi="Verdana"/>
        </w:rPr>
        <w:t xml:space="preserve">ražošanas jeb </w:t>
      </w:r>
      <w:r>
        <w:rPr>
          <w:rFonts w:ascii="Verdana" w:hAnsi="Verdana"/>
        </w:rPr>
        <w:t>gar</w:t>
      </w:r>
      <w:r w:rsidR="00FD456D">
        <w:rPr>
          <w:rFonts w:ascii="Verdana" w:hAnsi="Verdana"/>
        </w:rPr>
        <w:t>en</w:t>
      </w:r>
      <w:r>
        <w:rPr>
          <w:rFonts w:ascii="Verdana" w:hAnsi="Verdana"/>
        </w:rPr>
        <w:t>virzienā. OSB stiprību galvenokārt nodrošina koksnes šķiedr</w:t>
      </w:r>
      <w:r w:rsidR="00FD456D">
        <w:rPr>
          <w:rFonts w:ascii="Verdana" w:hAnsi="Verdana"/>
        </w:rPr>
        <w:t>u nepārtrauktība</w:t>
      </w:r>
      <w:r>
        <w:rPr>
          <w:rFonts w:ascii="Verdana" w:hAnsi="Verdana"/>
        </w:rPr>
        <w:t>, ga</w:t>
      </w:r>
      <w:r w:rsidR="00FD456D">
        <w:rPr>
          <w:rFonts w:ascii="Verdana" w:hAnsi="Verdana"/>
        </w:rPr>
        <w:t>ren</w:t>
      </w:r>
      <w:r>
        <w:rPr>
          <w:rFonts w:ascii="Verdana" w:hAnsi="Verdana"/>
        </w:rPr>
        <w:t xml:space="preserve">šķiedru </w:t>
      </w:r>
      <w:r w:rsidR="00FD456D">
        <w:rPr>
          <w:rFonts w:ascii="Verdana" w:hAnsi="Verdana"/>
        </w:rPr>
        <w:t>sasaiste</w:t>
      </w:r>
      <w:r>
        <w:rPr>
          <w:rFonts w:ascii="Verdana" w:hAnsi="Verdana"/>
        </w:rPr>
        <w:t xml:space="preserve"> un šķiedr</w:t>
      </w:r>
      <w:r w:rsidR="00FD456D">
        <w:rPr>
          <w:rFonts w:ascii="Verdana" w:hAnsi="Verdana"/>
        </w:rPr>
        <w:t>u</w:t>
      </w:r>
      <w:r>
        <w:rPr>
          <w:rFonts w:ascii="Verdana" w:hAnsi="Verdana"/>
        </w:rPr>
        <w:t xml:space="preserve"> orientācija </w:t>
      </w:r>
      <w:r w:rsidR="00FD456D">
        <w:rPr>
          <w:rFonts w:ascii="Verdana" w:hAnsi="Verdana"/>
        </w:rPr>
        <w:t>plātnes virsējos</w:t>
      </w:r>
      <w:r>
        <w:rPr>
          <w:rFonts w:ascii="Verdana" w:hAnsi="Verdana"/>
        </w:rPr>
        <w:t xml:space="preserve"> slāņos</w:t>
      </w:r>
      <w:r w:rsidR="000612DF" w:rsidRPr="00302573">
        <w:rPr>
          <w:rStyle w:val="FootnoteReference"/>
          <w:rFonts w:ascii="Verdana" w:hAnsi="Verdana" w:cs="Arial"/>
          <w:spacing w:val="-6"/>
          <w:szCs w:val="24"/>
          <w:lang w:val="en-GB"/>
        </w:rPr>
        <w:footnoteReference w:id="26"/>
      </w:r>
    </w:p>
    <w:p w14:paraId="1FE12CEF" w14:textId="414BDB04" w:rsidR="00640247" w:rsidRPr="00302573" w:rsidRDefault="00640247" w:rsidP="00B1342C">
      <w:pPr>
        <w:pStyle w:val="Pamatteksts1"/>
        <w:ind w:firstLine="0"/>
        <w:rPr>
          <w:rStyle w:val="jlqj4b"/>
          <w:rFonts w:ascii="Verdana" w:hAnsi="Verdana" w:cs="Arial"/>
          <w:spacing w:val="-6"/>
          <w:szCs w:val="24"/>
        </w:rPr>
      </w:pPr>
      <w:r>
        <w:rPr>
          <w:rStyle w:val="jlqj4b"/>
          <w:rFonts w:ascii="Verdana" w:hAnsi="Verdana"/>
        </w:rPr>
        <w:t>OSB (saskaņā ar EN 300) iedal</w:t>
      </w:r>
      <w:r w:rsidR="00EC7E3C">
        <w:rPr>
          <w:rStyle w:val="jlqj4b"/>
          <w:rFonts w:ascii="Verdana" w:hAnsi="Verdana"/>
        </w:rPr>
        <w:t>a</w:t>
      </w:r>
      <w:r>
        <w:rPr>
          <w:rStyle w:val="jlqj4b"/>
          <w:rFonts w:ascii="Verdana" w:hAnsi="Verdana"/>
        </w:rPr>
        <w:t xml:space="preserve"> šādi:</w:t>
      </w:r>
    </w:p>
    <w:p w14:paraId="1C859F8C" w14:textId="19225F39" w:rsidR="00640247" w:rsidRPr="00302573" w:rsidRDefault="00640247" w:rsidP="00B1342C">
      <w:pPr>
        <w:pStyle w:val="Pamatteksts1"/>
        <w:numPr>
          <w:ilvl w:val="0"/>
          <w:numId w:val="28"/>
        </w:numPr>
        <w:rPr>
          <w:rStyle w:val="jlqj4b"/>
          <w:rFonts w:ascii="Verdana" w:eastAsia="MinionPro-Regular" w:hAnsi="Verdana" w:cs="Arial"/>
          <w:spacing w:val="-6"/>
          <w:szCs w:val="24"/>
        </w:rPr>
      </w:pPr>
      <w:r>
        <w:rPr>
          <w:rStyle w:val="jlqj4b"/>
          <w:rFonts w:ascii="Verdana" w:hAnsi="Verdana"/>
        </w:rPr>
        <w:t xml:space="preserve">OSB 1 – universālās plātnes, piemērotas lietošanai iekštelpās, </w:t>
      </w:r>
      <w:r w:rsidR="00EC7E3C">
        <w:rPr>
          <w:rStyle w:val="jlqj4b"/>
          <w:rFonts w:ascii="Verdana" w:hAnsi="Verdana"/>
        </w:rPr>
        <w:t xml:space="preserve">tajā skaitā </w:t>
      </w:r>
      <w:r>
        <w:rPr>
          <w:rStyle w:val="jlqj4b"/>
          <w:rFonts w:ascii="Verdana" w:hAnsi="Verdana"/>
        </w:rPr>
        <w:t>mēbe</w:t>
      </w:r>
      <w:r w:rsidR="00EC7E3C">
        <w:rPr>
          <w:rStyle w:val="jlqj4b"/>
          <w:rFonts w:ascii="Verdana" w:hAnsi="Verdana"/>
        </w:rPr>
        <w:t>ļu izveidei</w:t>
      </w:r>
      <w:r>
        <w:rPr>
          <w:rStyle w:val="jlqj4b"/>
          <w:rFonts w:ascii="Verdana" w:hAnsi="Verdana"/>
        </w:rPr>
        <w:t>.</w:t>
      </w:r>
    </w:p>
    <w:p w14:paraId="4D4685B7" w14:textId="56ABBE8F" w:rsidR="00640247" w:rsidRPr="00302573" w:rsidRDefault="00640247" w:rsidP="00B1342C">
      <w:pPr>
        <w:pStyle w:val="Pamatteksts1"/>
        <w:numPr>
          <w:ilvl w:val="0"/>
          <w:numId w:val="28"/>
        </w:numPr>
        <w:rPr>
          <w:rStyle w:val="jlqj4b"/>
          <w:rFonts w:ascii="Verdana" w:eastAsia="MinionPro-Regular" w:hAnsi="Verdana" w:cs="Arial"/>
          <w:spacing w:val="-6"/>
          <w:szCs w:val="24"/>
        </w:rPr>
      </w:pPr>
      <w:r>
        <w:rPr>
          <w:rStyle w:val="jlqj4b"/>
          <w:rFonts w:ascii="Verdana" w:hAnsi="Verdana"/>
        </w:rPr>
        <w:t xml:space="preserve">OSB 2 – </w:t>
      </w:r>
      <w:r w:rsidR="00EC7E3C">
        <w:rPr>
          <w:rStyle w:val="jlqj4b"/>
          <w:rFonts w:ascii="Verdana" w:hAnsi="Verdana"/>
        </w:rPr>
        <w:t>būv</w:t>
      </w:r>
      <w:r>
        <w:rPr>
          <w:rStyle w:val="jlqj4b"/>
          <w:rFonts w:ascii="Verdana" w:hAnsi="Verdana"/>
        </w:rPr>
        <w:t>niecības plātnes izmantošanai iekštelpās sausos ekspluatācijas apstākļos.</w:t>
      </w:r>
    </w:p>
    <w:p w14:paraId="25849EBD" w14:textId="15BA5E46" w:rsidR="00640247" w:rsidRPr="005A4672" w:rsidRDefault="00640247" w:rsidP="00B1342C">
      <w:pPr>
        <w:pStyle w:val="Pamatteksts1"/>
        <w:numPr>
          <w:ilvl w:val="0"/>
          <w:numId w:val="28"/>
        </w:numPr>
        <w:rPr>
          <w:rStyle w:val="jlqj4b"/>
          <w:rFonts w:ascii="Verdana" w:eastAsia="MinionPro-Regular" w:hAnsi="Verdana" w:cs="Arial"/>
          <w:spacing w:val="-10"/>
          <w:szCs w:val="24"/>
        </w:rPr>
      </w:pPr>
      <w:r w:rsidRPr="005A4672">
        <w:rPr>
          <w:rStyle w:val="jlqj4b"/>
          <w:rFonts w:ascii="Verdana" w:hAnsi="Verdana"/>
          <w:spacing w:val="-10"/>
        </w:rPr>
        <w:t xml:space="preserve">OSB 3 – konstrukciju plātnes izmantošanai </w:t>
      </w:r>
      <w:r w:rsidR="00564BC2" w:rsidRPr="005A4672">
        <w:rPr>
          <w:rStyle w:val="jlqj4b"/>
          <w:rFonts w:ascii="Verdana" w:hAnsi="Verdana"/>
          <w:spacing w:val="-10"/>
        </w:rPr>
        <w:t xml:space="preserve">mitros </w:t>
      </w:r>
      <w:r w:rsidRPr="005A4672">
        <w:rPr>
          <w:rStyle w:val="jlqj4b"/>
          <w:rFonts w:ascii="Verdana" w:hAnsi="Verdana"/>
          <w:spacing w:val="-10"/>
        </w:rPr>
        <w:t>ekspluatācijas apstākļos.</w:t>
      </w:r>
    </w:p>
    <w:p w14:paraId="6BCA89A8" w14:textId="30C2C26C" w:rsidR="00640247" w:rsidRPr="00302573" w:rsidRDefault="00640247" w:rsidP="00B1342C">
      <w:pPr>
        <w:pStyle w:val="Pamatteksts1"/>
        <w:numPr>
          <w:ilvl w:val="0"/>
          <w:numId w:val="28"/>
        </w:numPr>
        <w:rPr>
          <w:rStyle w:val="jlqj4b"/>
          <w:rFonts w:ascii="Verdana" w:eastAsia="MinionPro-Regular" w:hAnsi="Verdana" w:cs="Arial"/>
          <w:spacing w:val="-6"/>
          <w:szCs w:val="24"/>
        </w:rPr>
      </w:pPr>
      <w:r>
        <w:rPr>
          <w:rStyle w:val="jlqj4b"/>
          <w:rFonts w:ascii="Verdana" w:hAnsi="Verdana"/>
        </w:rPr>
        <w:t xml:space="preserve">OSB 4 – lielas slodzes </w:t>
      </w:r>
      <w:r w:rsidR="00EC7E3C">
        <w:rPr>
          <w:rStyle w:val="jlqj4b"/>
          <w:rFonts w:ascii="Verdana" w:hAnsi="Verdana"/>
        </w:rPr>
        <w:t xml:space="preserve">nesošas </w:t>
      </w:r>
      <w:r>
        <w:rPr>
          <w:rStyle w:val="jlqj4b"/>
          <w:rFonts w:ascii="Verdana" w:hAnsi="Verdana"/>
        </w:rPr>
        <w:t xml:space="preserve">konstrukciju plātnes izmantošanai </w:t>
      </w:r>
      <w:r w:rsidR="00EC7E3C">
        <w:rPr>
          <w:rStyle w:val="jlqj4b"/>
          <w:rFonts w:ascii="Verdana" w:hAnsi="Verdana"/>
        </w:rPr>
        <w:t xml:space="preserve">ļoti mitros </w:t>
      </w:r>
      <w:r>
        <w:rPr>
          <w:rStyle w:val="jlqj4b"/>
          <w:rFonts w:ascii="Verdana" w:hAnsi="Verdana"/>
        </w:rPr>
        <w:t>ekspluatācijas apstākļos.</w:t>
      </w:r>
    </w:p>
    <w:p w14:paraId="602959DA" w14:textId="60B2800F" w:rsidR="00F728F7" w:rsidRPr="00302573" w:rsidRDefault="00EC7E3C" w:rsidP="00E673BF">
      <w:pPr>
        <w:pStyle w:val="Pamatteksts1"/>
        <w:ind w:firstLine="0"/>
        <w:rPr>
          <w:rStyle w:val="jlqj4b"/>
          <w:rFonts w:ascii="Verdana" w:hAnsi="Verdana" w:cs="Arial"/>
          <w:spacing w:val="-6"/>
          <w:szCs w:val="24"/>
        </w:rPr>
      </w:pPr>
      <w:r>
        <w:rPr>
          <w:rStyle w:val="jlqj4b"/>
          <w:rFonts w:ascii="Verdana" w:hAnsi="Verdana"/>
        </w:rPr>
        <w:t>Ir arī d</w:t>
      </w:r>
      <w:r w:rsidR="00F728F7">
        <w:rPr>
          <w:rStyle w:val="jlqj4b"/>
          <w:rFonts w:ascii="Verdana" w:hAnsi="Verdana"/>
        </w:rPr>
        <w:t xml:space="preserve">aži citi </w:t>
      </w:r>
      <w:r>
        <w:rPr>
          <w:rStyle w:val="jlqj4b"/>
          <w:rFonts w:ascii="Verdana" w:hAnsi="Verdana"/>
        </w:rPr>
        <w:t xml:space="preserve">kokskaidu </w:t>
      </w:r>
      <w:r w:rsidR="00F728F7">
        <w:rPr>
          <w:rStyle w:val="jlqj4b"/>
          <w:rFonts w:ascii="Verdana" w:hAnsi="Verdana"/>
        </w:rPr>
        <w:t>produkti, kas izgatavot</w:t>
      </w:r>
      <w:r>
        <w:rPr>
          <w:rStyle w:val="jlqj4b"/>
          <w:rFonts w:ascii="Verdana" w:hAnsi="Verdana"/>
        </w:rPr>
        <w:t>i</w:t>
      </w:r>
      <w:r w:rsidR="00F728F7">
        <w:rPr>
          <w:rStyle w:val="jlqj4b"/>
          <w:rFonts w:ascii="Verdana" w:hAnsi="Verdana"/>
        </w:rPr>
        <w:t xml:space="preserve"> no garām </w:t>
      </w:r>
      <w:r>
        <w:rPr>
          <w:rStyle w:val="jlqj4b"/>
          <w:rFonts w:ascii="Verdana" w:hAnsi="Verdana"/>
        </w:rPr>
        <w:t>kokskaidām</w:t>
      </w:r>
      <w:r w:rsidR="00F728F7">
        <w:rPr>
          <w:rStyle w:val="jlqj4b"/>
          <w:rFonts w:ascii="Verdana" w:hAnsi="Verdana"/>
        </w:rPr>
        <w:t xml:space="preserve">, </w:t>
      </w:r>
      <w:r>
        <w:rPr>
          <w:rStyle w:val="jlqj4b"/>
          <w:rFonts w:ascii="Verdana" w:hAnsi="Verdana"/>
        </w:rPr>
        <w:t xml:space="preserve">piemēram, fibrolīts, </w:t>
      </w:r>
      <w:r w:rsidR="00F728F7">
        <w:rPr>
          <w:rStyle w:val="jlqj4b"/>
          <w:rFonts w:ascii="Verdana" w:hAnsi="Verdana"/>
        </w:rPr>
        <w:t>kas veido</w:t>
      </w:r>
      <w:r>
        <w:rPr>
          <w:rStyle w:val="jlqj4b"/>
          <w:rFonts w:ascii="Verdana" w:hAnsi="Verdana"/>
        </w:rPr>
        <w:t>ts</w:t>
      </w:r>
      <w:r w:rsidR="00A86490">
        <w:rPr>
          <w:rStyle w:val="jlqj4b"/>
          <w:rFonts w:ascii="Verdana" w:hAnsi="Verdana"/>
        </w:rPr>
        <w:t>,</w:t>
      </w:r>
      <w:r>
        <w:rPr>
          <w:rStyle w:val="jlqj4b"/>
          <w:rFonts w:ascii="Verdana" w:hAnsi="Verdana"/>
        </w:rPr>
        <w:t xml:space="preserve"> skaidas sasaistot</w:t>
      </w:r>
      <w:r w:rsidR="00F728F7">
        <w:rPr>
          <w:rStyle w:val="jlqj4b"/>
          <w:rFonts w:ascii="Verdana" w:hAnsi="Verdana"/>
        </w:rPr>
        <w:t xml:space="preserve"> ar cementa </w:t>
      </w:r>
      <w:r>
        <w:rPr>
          <w:rStyle w:val="jlqj4b"/>
          <w:rFonts w:ascii="Verdana" w:hAnsi="Verdana"/>
        </w:rPr>
        <w:t xml:space="preserve">saistvielu </w:t>
      </w:r>
      <w:r w:rsidR="00F728F7">
        <w:rPr>
          <w:rStyle w:val="jlqj4b"/>
          <w:rFonts w:ascii="Verdana" w:hAnsi="Verdana"/>
        </w:rPr>
        <w:t>(1.62. att.).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5"/>
        <w:gridCol w:w="4470"/>
        <w:gridCol w:w="2942"/>
      </w:tblGrid>
      <w:tr w:rsidR="00F728F7" w:rsidRPr="00302573" w14:paraId="0D63E96E" w14:textId="74A9830B" w:rsidTr="00F728F7">
        <w:tc>
          <w:tcPr>
            <w:tcW w:w="1605" w:type="dxa"/>
          </w:tcPr>
          <w:p w14:paraId="3DC9DA9D" w14:textId="0396F2C8" w:rsidR="00F728F7" w:rsidRPr="00302573" w:rsidRDefault="00F728F7" w:rsidP="00F728F7">
            <w:pPr>
              <w:pStyle w:val="Pamatteksts1"/>
              <w:ind w:firstLine="0"/>
              <w:jc w:val="center"/>
              <w:rPr>
                <w:rStyle w:val="jlqj4b"/>
                <w:rFonts w:ascii="Verdana" w:hAnsi="Verdana" w:cs="Arial"/>
                <w:spacing w:val="-6"/>
                <w:szCs w:val="24"/>
              </w:rPr>
            </w:pPr>
            <w:r>
              <w:rPr>
                <w:rFonts w:ascii="Verdana" w:hAnsi="Verdana"/>
                <w:noProof/>
                <w:lang w:eastAsia="lv-LV"/>
              </w:rPr>
              <w:lastRenderedPageBreak/>
              <w:drawing>
                <wp:inline distT="0" distB="0" distL="0" distR="0" wp14:anchorId="52052A5D" wp14:editId="50EC930F">
                  <wp:extent cx="671754" cy="1008000"/>
                  <wp:effectExtent l="0" t="0" r="0" b="1905"/>
                  <wp:docPr id="33" name="Picture 33" descr="https://media.voog.com/0000/0039/1555/photos/Biezu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media.voog.com/0000/0039/1555/photos/Biezumi.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71754" cy="1008000"/>
                          </a:xfrm>
                          <a:prstGeom prst="rect">
                            <a:avLst/>
                          </a:prstGeom>
                          <a:noFill/>
                          <a:ln>
                            <a:noFill/>
                          </a:ln>
                        </pic:spPr>
                      </pic:pic>
                    </a:graphicData>
                  </a:graphic>
                </wp:inline>
              </w:drawing>
            </w:r>
          </w:p>
        </w:tc>
        <w:tc>
          <w:tcPr>
            <w:tcW w:w="4470" w:type="dxa"/>
          </w:tcPr>
          <w:p w14:paraId="03D494FA" w14:textId="71F38074" w:rsidR="00F728F7" w:rsidRPr="00302573" w:rsidRDefault="00F728F7" w:rsidP="00F728F7">
            <w:pPr>
              <w:pStyle w:val="Pamatteksts1"/>
              <w:ind w:firstLine="0"/>
              <w:jc w:val="center"/>
              <w:rPr>
                <w:rStyle w:val="jlqj4b"/>
                <w:rFonts w:ascii="Verdana" w:hAnsi="Verdana" w:cs="Arial"/>
                <w:spacing w:val="-6"/>
                <w:szCs w:val="24"/>
              </w:rPr>
            </w:pPr>
            <w:r>
              <w:rPr>
                <w:rFonts w:ascii="Verdana" w:hAnsi="Verdana"/>
                <w:noProof/>
                <w:lang w:eastAsia="lv-LV"/>
              </w:rPr>
              <w:drawing>
                <wp:inline distT="0" distB="0" distL="0" distR="0" wp14:anchorId="1D0AEF2C" wp14:editId="495AD530">
                  <wp:extent cx="1510269" cy="1008000"/>
                  <wp:effectExtent l="0" t="0" r="0" b="1905"/>
                  <wp:docPr id="34" name="Picture 34" descr="https://media.voog.com/0000/0039/1555/photos/galerija_konstruktivo_5977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media.voog.com/0000/0039/1555/photos/galerija_konstruktivo_5977_large.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10269" cy="1008000"/>
                          </a:xfrm>
                          <a:prstGeom prst="rect">
                            <a:avLst/>
                          </a:prstGeom>
                          <a:noFill/>
                          <a:ln>
                            <a:noFill/>
                          </a:ln>
                        </pic:spPr>
                      </pic:pic>
                    </a:graphicData>
                  </a:graphic>
                </wp:inline>
              </w:drawing>
            </w:r>
          </w:p>
        </w:tc>
        <w:tc>
          <w:tcPr>
            <w:tcW w:w="2942" w:type="dxa"/>
          </w:tcPr>
          <w:p w14:paraId="26153D5A" w14:textId="3EE08737" w:rsidR="00F728F7" w:rsidRPr="00302573" w:rsidRDefault="00F728F7" w:rsidP="00F728F7">
            <w:pPr>
              <w:pStyle w:val="Pamatteksts1"/>
              <w:ind w:firstLine="0"/>
              <w:jc w:val="center"/>
              <w:rPr>
                <w:rFonts w:ascii="Verdana" w:hAnsi="Verdana"/>
                <w:noProof/>
                <w:spacing w:val="-6"/>
                <w:szCs w:val="24"/>
              </w:rPr>
            </w:pPr>
            <w:r>
              <w:rPr>
                <w:rFonts w:ascii="Verdana" w:hAnsi="Verdana"/>
                <w:noProof/>
                <w:lang w:eastAsia="lv-LV"/>
              </w:rPr>
              <w:drawing>
                <wp:inline distT="0" distB="0" distL="0" distR="0" wp14:anchorId="5E8E740B" wp14:editId="6EF504CA">
                  <wp:extent cx="1512168" cy="1008000"/>
                  <wp:effectExtent l="0" t="0" r="0" b="1905"/>
                  <wp:docPr id="41" name="Picture 41" descr="https://media.voog.com/0000/0039/1555/photos/Virtuve_2_b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media.voog.com/0000/0039/1555/photos/Virtuve_2_block.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12168" cy="1008000"/>
                          </a:xfrm>
                          <a:prstGeom prst="rect">
                            <a:avLst/>
                          </a:prstGeom>
                          <a:noFill/>
                          <a:ln>
                            <a:noFill/>
                          </a:ln>
                        </pic:spPr>
                      </pic:pic>
                    </a:graphicData>
                  </a:graphic>
                </wp:inline>
              </w:drawing>
            </w:r>
          </w:p>
        </w:tc>
      </w:tr>
      <w:tr w:rsidR="00F728F7" w:rsidRPr="00302573" w14:paraId="4D8FE5E7" w14:textId="17DF5F05" w:rsidTr="00F728F7">
        <w:tc>
          <w:tcPr>
            <w:tcW w:w="1605" w:type="dxa"/>
          </w:tcPr>
          <w:p w14:paraId="4CFED3B0" w14:textId="764F4FE4" w:rsidR="00F728F7" w:rsidRPr="00302573" w:rsidRDefault="00F728F7" w:rsidP="00F728F7">
            <w:pPr>
              <w:pStyle w:val="Pamatteksts1"/>
              <w:ind w:firstLine="0"/>
              <w:jc w:val="center"/>
              <w:rPr>
                <w:rStyle w:val="jlqj4b"/>
                <w:rFonts w:ascii="Verdana" w:hAnsi="Verdana" w:cs="Arial"/>
                <w:spacing w:val="-6"/>
                <w:szCs w:val="24"/>
              </w:rPr>
            </w:pPr>
            <w:r>
              <w:rPr>
                <w:rStyle w:val="jlqj4b"/>
                <w:rFonts w:ascii="Verdana" w:hAnsi="Verdana"/>
              </w:rPr>
              <w:t>A</w:t>
            </w:r>
          </w:p>
        </w:tc>
        <w:tc>
          <w:tcPr>
            <w:tcW w:w="4470" w:type="dxa"/>
          </w:tcPr>
          <w:p w14:paraId="670BDFA7" w14:textId="5BB8C959" w:rsidR="00F728F7" w:rsidRPr="00302573" w:rsidRDefault="00F728F7" w:rsidP="00F728F7">
            <w:pPr>
              <w:pStyle w:val="Pamatteksts1"/>
              <w:ind w:firstLine="0"/>
              <w:jc w:val="center"/>
              <w:rPr>
                <w:rStyle w:val="jlqj4b"/>
                <w:rFonts w:ascii="Verdana" w:hAnsi="Verdana" w:cs="Arial"/>
                <w:spacing w:val="-6"/>
                <w:szCs w:val="24"/>
              </w:rPr>
            </w:pPr>
            <w:r>
              <w:rPr>
                <w:rStyle w:val="jlqj4b"/>
                <w:rFonts w:ascii="Verdana" w:hAnsi="Verdana"/>
              </w:rPr>
              <w:t>B</w:t>
            </w:r>
          </w:p>
        </w:tc>
        <w:tc>
          <w:tcPr>
            <w:tcW w:w="2942" w:type="dxa"/>
          </w:tcPr>
          <w:p w14:paraId="6F4CF491" w14:textId="5B114E58" w:rsidR="00F728F7" w:rsidRPr="00302573" w:rsidRDefault="00F728F7" w:rsidP="00F728F7">
            <w:pPr>
              <w:pStyle w:val="Pamatteksts1"/>
              <w:ind w:firstLine="0"/>
              <w:jc w:val="center"/>
              <w:rPr>
                <w:rStyle w:val="jlqj4b"/>
                <w:rFonts w:ascii="Verdana" w:hAnsi="Verdana" w:cs="Arial"/>
                <w:spacing w:val="-6"/>
                <w:szCs w:val="24"/>
              </w:rPr>
            </w:pPr>
            <w:r>
              <w:rPr>
                <w:rStyle w:val="jlqj4b"/>
                <w:rFonts w:ascii="Verdana" w:hAnsi="Verdana"/>
              </w:rPr>
              <w:t>C</w:t>
            </w:r>
          </w:p>
        </w:tc>
      </w:tr>
    </w:tbl>
    <w:p w14:paraId="53A475AF" w14:textId="5B456171" w:rsidR="00F728F7" w:rsidRPr="00302573" w:rsidRDefault="00F728F7" w:rsidP="00F728F7">
      <w:pPr>
        <w:pStyle w:val="PamatekstBulet"/>
        <w:numPr>
          <w:ilvl w:val="0"/>
          <w:numId w:val="0"/>
        </w:numPr>
        <w:ind w:left="1080" w:hanging="360"/>
        <w:jc w:val="center"/>
        <w:rPr>
          <w:rFonts w:ascii="Verdana" w:hAnsi="Verdana" w:cs="Arial"/>
          <w:spacing w:val="-6"/>
          <w:szCs w:val="24"/>
        </w:rPr>
      </w:pPr>
      <w:r>
        <w:rPr>
          <w:rFonts w:ascii="Verdana" w:hAnsi="Verdana"/>
          <w:b/>
        </w:rPr>
        <w:t xml:space="preserve">1.62. att. Fibrolīts: </w:t>
      </w:r>
      <w:r>
        <w:rPr>
          <w:rFonts w:ascii="Verdana" w:hAnsi="Verdana"/>
        </w:rPr>
        <w:t>A- fibrolīts; B- izolācija</w:t>
      </w:r>
      <w:r w:rsidR="00EC7E3C">
        <w:rPr>
          <w:rFonts w:ascii="Verdana" w:hAnsi="Verdana"/>
        </w:rPr>
        <w:t>s plātnes</w:t>
      </w:r>
      <w:r>
        <w:rPr>
          <w:rFonts w:ascii="Verdana" w:hAnsi="Verdana"/>
        </w:rPr>
        <w:t>; C- dizaina elementi</w:t>
      </w:r>
      <w:r w:rsidRPr="00302573">
        <w:rPr>
          <w:rStyle w:val="FootnoteReference"/>
          <w:rFonts w:ascii="Verdana" w:hAnsi="Verdana" w:cs="Arial"/>
          <w:spacing w:val="-6"/>
          <w:szCs w:val="24"/>
          <w:lang w:val="en-GB"/>
        </w:rPr>
        <w:footnoteReference w:id="27"/>
      </w:r>
    </w:p>
    <w:p w14:paraId="4EE07662" w14:textId="77777777" w:rsidR="00F728F7" w:rsidRPr="005A4672" w:rsidRDefault="00F728F7" w:rsidP="00F728F7">
      <w:pPr>
        <w:rPr>
          <w:rStyle w:val="jlqj4b"/>
          <w:rFonts w:cs="Arial"/>
          <w:spacing w:val="-6"/>
          <w:sz w:val="24"/>
          <w:szCs w:val="24"/>
        </w:rPr>
      </w:pPr>
    </w:p>
    <w:p w14:paraId="01C0C8C4" w14:textId="63F46E0A" w:rsidR="00F728F7" w:rsidRPr="00302573" w:rsidRDefault="00F728F7" w:rsidP="00F728F7">
      <w:pPr>
        <w:rPr>
          <w:rFonts w:cs="Arial"/>
          <w:spacing w:val="-6"/>
          <w:sz w:val="24"/>
          <w:szCs w:val="24"/>
        </w:rPr>
      </w:pPr>
      <w:r>
        <w:rPr>
          <w:sz w:val="24"/>
        </w:rPr>
        <w:t xml:space="preserve">Šis materiāls ir ļoti labs skaņas izolācijai un nevēlama trokšņa absorbcijai, piekaramo griestu konstrukcijām, sienu pārklājumiem. Tāpat to var izmantot </w:t>
      </w:r>
      <w:r w:rsidR="002667D5">
        <w:rPr>
          <w:sz w:val="24"/>
        </w:rPr>
        <w:t>režģotu elementu aizpildīšanai</w:t>
      </w:r>
      <w:r>
        <w:rPr>
          <w:sz w:val="24"/>
        </w:rPr>
        <w:t xml:space="preserve">, koka karkasa būvniecības risinājumiem, lai samazinātu siltuma zudumus un nodrošinātu optimālu klimatu iekštelpās - būvizolācijas, siltuma inerces pieaugumu. </w:t>
      </w:r>
      <w:r w:rsidR="002667D5">
        <w:rPr>
          <w:sz w:val="24"/>
        </w:rPr>
        <w:t xml:space="preserve">Plātnes ar izmēru </w:t>
      </w:r>
      <w:r>
        <w:rPr>
          <w:color w:val="231F20"/>
          <w:sz w:val="24"/>
        </w:rPr>
        <w:t>2400x600</w:t>
      </w:r>
      <w:r>
        <w:rPr>
          <w:sz w:val="24"/>
        </w:rPr>
        <w:t xml:space="preserve"> mm </w:t>
      </w:r>
      <w:r w:rsidR="002667D5">
        <w:rPr>
          <w:sz w:val="24"/>
        </w:rPr>
        <w:t xml:space="preserve">ir pieejamas </w:t>
      </w:r>
      <w:r>
        <w:rPr>
          <w:sz w:val="24"/>
        </w:rPr>
        <w:t>25, 50, 75 vai 100 mm biezumā.</w:t>
      </w:r>
    </w:p>
    <w:p w14:paraId="0F6A24A5" w14:textId="06CEDEED" w:rsidR="00931DB0" w:rsidRPr="00302573" w:rsidRDefault="007C2A32" w:rsidP="00931DB0">
      <w:pPr>
        <w:ind w:firstLine="426"/>
        <w:rPr>
          <w:rFonts w:cs="Arial"/>
          <w:spacing w:val="-6"/>
          <w:sz w:val="24"/>
          <w:szCs w:val="24"/>
        </w:rPr>
      </w:pPr>
      <w:r>
        <w:rPr>
          <w:sz w:val="24"/>
        </w:rPr>
        <w:t>Var iegādāties</w:t>
      </w:r>
      <w:r w:rsidR="00931DB0">
        <w:rPr>
          <w:sz w:val="24"/>
        </w:rPr>
        <w:t xml:space="preserve"> arī ar cement</w:t>
      </w:r>
      <w:r>
        <w:rPr>
          <w:sz w:val="24"/>
        </w:rPr>
        <w:t>a</w:t>
      </w:r>
      <w:r w:rsidR="00931DB0">
        <w:rPr>
          <w:sz w:val="24"/>
        </w:rPr>
        <w:t xml:space="preserve"> </w:t>
      </w:r>
      <w:r>
        <w:rPr>
          <w:sz w:val="24"/>
        </w:rPr>
        <w:t xml:space="preserve">saistvielu izgatavotas </w:t>
      </w:r>
      <w:r w:rsidR="00931DB0">
        <w:rPr>
          <w:sz w:val="24"/>
        </w:rPr>
        <w:t>skaidu plātnes (1.63. att.), kas paredzētas lietošanai gan iekštelpās, gan ār</w:t>
      </w:r>
      <w:r>
        <w:rPr>
          <w:sz w:val="24"/>
        </w:rPr>
        <w:t xml:space="preserve">a apstākļos </w:t>
      </w:r>
      <w:r w:rsidR="00931DB0">
        <w:rPr>
          <w:sz w:val="24"/>
        </w:rPr>
        <w:t xml:space="preserve">un </w:t>
      </w:r>
      <w:r>
        <w:rPr>
          <w:sz w:val="24"/>
        </w:rPr>
        <w:t xml:space="preserve">tām </w:t>
      </w:r>
      <w:r w:rsidR="00931DB0">
        <w:rPr>
          <w:sz w:val="24"/>
        </w:rPr>
        <w:t>ir ļoti augst</w:t>
      </w:r>
      <w:r>
        <w:rPr>
          <w:sz w:val="24"/>
        </w:rPr>
        <w:t>a</w:t>
      </w:r>
      <w:r w:rsidR="00931DB0">
        <w:rPr>
          <w:sz w:val="24"/>
        </w:rPr>
        <w:t xml:space="preserve"> mitruma </w:t>
      </w:r>
      <w:r>
        <w:rPr>
          <w:sz w:val="24"/>
        </w:rPr>
        <w:t>noturība</w:t>
      </w:r>
      <w:r w:rsidR="00931DB0">
        <w:rPr>
          <w:sz w:val="24"/>
        </w:rPr>
        <w:t xml:space="preserve"> un augsta ugunsizturība.</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931DB0" w:rsidRPr="00302573" w14:paraId="307E2A8F" w14:textId="77777777" w:rsidTr="00931DB0">
        <w:trPr>
          <w:jc w:val="center"/>
        </w:trPr>
        <w:tc>
          <w:tcPr>
            <w:tcW w:w="4508" w:type="dxa"/>
          </w:tcPr>
          <w:p w14:paraId="3787F78A" w14:textId="760B7875" w:rsidR="00931DB0" w:rsidRPr="00302573" w:rsidRDefault="00931DB0" w:rsidP="00931DB0">
            <w:pPr>
              <w:jc w:val="center"/>
              <w:rPr>
                <w:rFonts w:eastAsia="Times New Roman" w:cs="Arial"/>
                <w:spacing w:val="-6"/>
                <w:kern w:val="0"/>
                <w:sz w:val="24"/>
                <w:szCs w:val="24"/>
              </w:rPr>
            </w:pPr>
            <w:r>
              <w:rPr>
                <w:noProof/>
                <w:sz w:val="24"/>
                <w:lang w:eastAsia="lv-LV"/>
              </w:rPr>
              <w:drawing>
                <wp:inline distT="0" distB="0" distL="0" distR="0" wp14:anchorId="058643A6" wp14:editId="0A58562A">
                  <wp:extent cx="1501929" cy="972000"/>
                  <wp:effectExtent l="0" t="0" r="3175" b="0"/>
                  <wp:docPr id="51" name="Picture 51" descr="http://www.euroform.co.uk/wp-content/uploads/2019/04/versapanel-close-u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euroform.co.uk/wp-content/uploads/2019/04/versapanel-close-up-3.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01929" cy="972000"/>
                          </a:xfrm>
                          <a:prstGeom prst="rect">
                            <a:avLst/>
                          </a:prstGeom>
                          <a:noFill/>
                          <a:ln>
                            <a:noFill/>
                          </a:ln>
                        </pic:spPr>
                      </pic:pic>
                    </a:graphicData>
                  </a:graphic>
                </wp:inline>
              </w:drawing>
            </w:r>
            <w:r>
              <w:rPr>
                <w:sz w:val="24"/>
              </w:rPr>
              <w:t xml:space="preserve"> A</w:t>
            </w:r>
          </w:p>
        </w:tc>
        <w:tc>
          <w:tcPr>
            <w:tcW w:w="4509" w:type="dxa"/>
          </w:tcPr>
          <w:p w14:paraId="76302812" w14:textId="5E78C468" w:rsidR="00931DB0" w:rsidRPr="00302573" w:rsidRDefault="00931DB0" w:rsidP="00931DB0">
            <w:pPr>
              <w:jc w:val="center"/>
              <w:rPr>
                <w:rFonts w:eastAsia="Times New Roman" w:cs="Arial"/>
                <w:spacing w:val="-6"/>
                <w:kern w:val="0"/>
                <w:sz w:val="24"/>
                <w:szCs w:val="24"/>
              </w:rPr>
            </w:pPr>
            <w:r>
              <w:rPr>
                <w:noProof/>
                <w:sz w:val="24"/>
                <w:lang w:eastAsia="lv-LV"/>
              </w:rPr>
              <w:drawing>
                <wp:inline distT="0" distB="0" distL="0" distR="0" wp14:anchorId="6F075C6D" wp14:editId="1D439D17">
                  <wp:extent cx="1501929" cy="972000"/>
                  <wp:effectExtent l="0" t="0" r="3175" b="0"/>
                  <wp:docPr id="52" name="Picture 52" descr="http://www.euroform.co.uk/wp-content/uploads/2019/05/Trespa-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euroform.co.uk/wp-content/uploads/2019/05/Trespa-Image-3.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01929" cy="972000"/>
                          </a:xfrm>
                          <a:prstGeom prst="rect">
                            <a:avLst/>
                          </a:prstGeom>
                          <a:noFill/>
                          <a:ln>
                            <a:noFill/>
                          </a:ln>
                        </pic:spPr>
                      </pic:pic>
                    </a:graphicData>
                  </a:graphic>
                </wp:inline>
              </w:drawing>
            </w:r>
            <w:r>
              <w:rPr>
                <w:sz w:val="24"/>
              </w:rPr>
              <w:t xml:space="preserve"> B</w:t>
            </w:r>
          </w:p>
        </w:tc>
      </w:tr>
    </w:tbl>
    <w:p w14:paraId="4990DB53" w14:textId="5A5C4877" w:rsidR="00FA1A2E" w:rsidRPr="00302573" w:rsidRDefault="00931DB0" w:rsidP="00435514">
      <w:pPr>
        <w:pStyle w:val="PamatekstBulet"/>
        <w:numPr>
          <w:ilvl w:val="0"/>
          <w:numId w:val="0"/>
        </w:numPr>
        <w:ind w:left="1080" w:hanging="1080"/>
        <w:jc w:val="center"/>
        <w:rPr>
          <w:rFonts w:ascii="Verdana" w:hAnsi="Verdana" w:cs="Arial"/>
          <w:spacing w:val="-6"/>
          <w:szCs w:val="24"/>
        </w:rPr>
      </w:pPr>
      <w:r>
        <w:rPr>
          <w:rFonts w:ascii="Verdana" w:hAnsi="Verdana"/>
          <w:b/>
        </w:rPr>
        <w:t xml:space="preserve">1.63. att. Ar cementa </w:t>
      </w:r>
      <w:r w:rsidR="007C2A32">
        <w:rPr>
          <w:rFonts w:ascii="Verdana" w:hAnsi="Verdana"/>
          <w:b/>
        </w:rPr>
        <w:t xml:space="preserve">saistvielu izgatavotas </w:t>
      </w:r>
      <w:r>
        <w:rPr>
          <w:rFonts w:ascii="Verdana" w:hAnsi="Verdana"/>
          <w:b/>
        </w:rPr>
        <w:t xml:space="preserve">skaidu plātnes: </w:t>
      </w:r>
      <w:r>
        <w:rPr>
          <w:rFonts w:ascii="Verdana" w:hAnsi="Verdana"/>
        </w:rPr>
        <w:t>A- materiāls; B- lietojums;</w:t>
      </w:r>
      <w:r w:rsidRPr="00302573">
        <w:rPr>
          <w:rStyle w:val="FootnoteReference"/>
          <w:rFonts w:ascii="Verdana" w:eastAsia="MinionPro-Regular" w:hAnsi="Verdana" w:cs="Arial"/>
          <w:spacing w:val="-6"/>
          <w:szCs w:val="24"/>
          <w:lang w:val="en-GB"/>
        </w:rPr>
        <w:footnoteReference w:id="28"/>
      </w:r>
    </w:p>
    <w:p w14:paraId="67A10F2D" w14:textId="77777777" w:rsidR="00FA1A2E" w:rsidRPr="00302573" w:rsidRDefault="00FA1A2E" w:rsidP="00FA1A2E">
      <w:pPr>
        <w:pStyle w:val="PamatekstBulet"/>
        <w:numPr>
          <w:ilvl w:val="0"/>
          <w:numId w:val="0"/>
        </w:numPr>
        <w:ind w:left="1080" w:hanging="360"/>
        <w:jc w:val="center"/>
        <w:rPr>
          <w:rFonts w:ascii="Verdana" w:hAnsi="Verdana" w:cs="Arial"/>
          <w:spacing w:val="-6"/>
          <w:szCs w:val="24"/>
          <w:lang w:val="en-GB"/>
        </w:rPr>
      </w:pPr>
    </w:p>
    <w:p w14:paraId="4D94FA97" w14:textId="79DFEBC4" w:rsidR="00FA1A2E" w:rsidRDefault="00FA1A2E" w:rsidP="00E71DFE">
      <w:pPr>
        <w:pStyle w:val="PamatekstBulet"/>
        <w:numPr>
          <w:ilvl w:val="0"/>
          <w:numId w:val="0"/>
        </w:numPr>
        <w:rPr>
          <w:rFonts w:ascii="Verdana" w:hAnsi="Verdana" w:cs="Arial"/>
          <w:spacing w:val="-6"/>
          <w:szCs w:val="24"/>
        </w:rPr>
      </w:pPr>
      <w:r>
        <w:rPr>
          <w:rFonts w:ascii="Verdana" w:hAnsi="Verdana"/>
        </w:rPr>
        <w:t>Neapstrādātā stāvoklī tās ir izturīgas pret laikapstākļu ietekmi un būtiski nesadalās, pat ja tās tiek pakļautas sasaldēšanai/atk</w:t>
      </w:r>
      <w:r w:rsidR="007C2A32">
        <w:rPr>
          <w:rFonts w:ascii="Verdana" w:hAnsi="Verdana"/>
        </w:rPr>
        <w:t>ausēšanai</w:t>
      </w:r>
      <w:r>
        <w:rPr>
          <w:rFonts w:ascii="Verdana" w:hAnsi="Verdana"/>
        </w:rPr>
        <w:t xml:space="preserve">. Tomēr kopumā ārējai lietošanai ir ieteicama virsmas apstrāde, piemēram, elpojoša membrāna. </w:t>
      </w:r>
      <w:r w:rsidR="007C2A32">
        <w:rPr>
          <w:rFonts w:ascii="Verdana" w:hAnsi="Verdana"/>
        </w:rPr>
        <w:t>Plātnes ar izmēru</w:t>
      </w:r>
      <w:r w:rsidR="007C2A32" w:rsidDel="007C2A32">
        <w:rPr>
          <w:rFonts w:ascii="Verdana" w:hAnsi="Verdana"/>
        </w:rPr>
        <w:t xml:space="preserve"> </w:t>
      </w:r>
      <w:r>
        <w:rPr>
          <w:rFonts w:ascii="Verdana" w:hAnsi="Verdana"/>
        </w:rPr>
        <w:t xml:space="preserve">2400x1200 mm </w:t>
      </w:r>
      <w:r w:rsidR="007C2A32">
        <w:rPr>
          <w:rFonts w:ascii="Verdana" w:hAnsi="Verdana"/>
        </w:rPr>
        <w:t xml:space="preserve">ir pieejamas </w:t>
      </w:r>
      <w:r>
        <w:rPr>
          <w:rFonts w:ascii="Verdana" w:hAnsi="Verdana"/>
        </w:rPr>
        <w:t>10 vai 12 mm biezumā.</w:t>
      </w:r>
    </w:p>
    <w:p w14:paraId="4FA59304" w14:textId="77777777" w:rsidR="004816C3" w:rsidRPr="005A4672" w:rsidRDefault="004816C3" w:rsidP="00E71DFE">
      <w:pPr>
        <w:pStyle w:val="PamatekstBulet"/>
        <w:numPr>
          <w:ilvl w:val="0"/>
          <w:numId w:val="0"/>
        </w:numPr>
        <w:rPr>
          <w:rStyle w:val="jlqj4b"/>
          <w:rFonts w:ascii="Verdana" w:eastAsia="MinionPro-Regular" w:hAnsi="Verdana" w:cs="Arial"/>
          <w:spacing w:val="-6"/>
          <w:szCs w:val="24"/>
        </w:rPr>
      </w:pPr>
    </w:p>
    <w:p w14:paraId="70462B27" w14:textId="5EF0FE93" w:rsidR="00640247" w:rsidRPr="00302573" w:rsidRDefault="00F477B0" w:rsidP="006F558B">
      <w:pPr>
        <w:pStyle w:val="Heading3"/>
        <w:numPr>
          <w:ilvl w:val="0"/>
          <w:numId w:val="0"/>
        </w:numPr>
        <w:ind w:left="720"/>
        <w:rPr>
          <w:rStyle w:val="jlqj4b"/>
          <w:rFonts w:cs="Arial"/>
          <w:spacing w:val="-6"/>
          <w:sz w:val="24"/>
        </w:rPr>
      </w:pPr>
      <w:bookmarkStart w:id="18" w:name="_Toc78299413"/>
      <w:r>
        <w:rPr>
          <w:rStyle w:val="jlqj4b"/>
          <w:sz w:val="24"/>
        </w:rPr>
        <w:t xml:space="preserve">2.5.2.3. </w:t>
      </w:r>
      <w:r w:rsidR="005261C5">
        <w:rPr>
          <w:rStyle w:val="jlqj4b"/>
          <w:sz w:val="24"/>
        </w:rPr>
        <w:t>Kok</w:t>
      </w:r>
      <w:r>
        <w:rPr>
          <w:rStyle w:val="jlqj4b"/>
          <w:sz w:val="24"/>
        </w:rPr>
        <w:t>šķiedr</w:t>
      </w:r>
      <w:r w:rsidR="001C7BF7">
        <w:rPr>
          <w:rStyle w:val="jlqj4b"/>
          <w:sz w:val="24"/>
        </w:rPr>
        <w:t>u</w:t>
      </w:r>
      <w:r>
        <w:rPr>
          <w:rStyle w:val="jlqj4b"/>
          <w:sz w:val="24"/>
        </w:rPr>
        <w:t xml:space="preserve"> </w:t>
      </w:r>
      <w:r w:rsidR="005261C5">
        <w:rPr>
          <w:rStyle w:val="jlqj4b"/>
          <w:sz w:val="24"/>
        </w:rPr>
        <w:t>bāzes</w:t>
      </w:r>
      <w:r>
        <w:rPr>
          <w:rStyle w:val="jlqj4b"/>
          <w:sz w:val="24"/>
        </w:rPr>
        <w:t xml:space="preserve"> materiāli</w:t>
      </w:r>
      <w:bookmarkEnd w:id="18"/>
    </w:p>
    <w:p w14:paraId="5826C376" w14:textId="1D794568" w:rsidR="009A03A1" w:rsidRDefault="00417950" w:rsidP="00AA7770">
      <w:pPr>
        <w:rPr>
          <w:sz w:val="24"/>
        </w:rPr>
      </w:pPr>
      <w:r>
        <w:rPr>
          <w:sz w:val="24"/>
        </w:rPr>
        <w:t xml:space="preserve">Kokšķiedru plātnes ir izgatavotas no koksnes šķiedrām, kas ir savstarpēji savienotas siltuma </w:t>
      </w:r>
      <w:r w:rsidR="009A03A1">
        <w:rPr>
          <w:sz w:val="24"/>
        </w:rPr>
        <w:t xml:space="preserve">un </w:t>
      </w:r>
      <w:r>
        <w:rPr>
          <w:sz w:val="24"/>
        </w:rPr>
        <w:t xml:space="preserve">spiediena </w:t>
      </w:r>
      <w:r w:rsidR="009A03A1">
        <w:rPr>
          <w:sz w:val="24"/>
        </w:rPr>
        <w:t>ietekmē</w:t>
      </w:r>
      <w:r>
        <w:rPr>
          <w:sz w:val="24"/>
        </w:rPr>
        <w:t>. Plātņu īpašību uzlabošanai un izejmateriāl</w:t>
      </w:r>
      <w:r w:rsidR="009A03A1">
        <w:rPr>
          <w:sz w:val="24"/>
        </w:rPr>
        <w:t>a</w:t>
      </w:r>
      <w:r>
        <w:rPr>
          <w:sz w:val="24"/>
        </w:rPr>
        <w:t xml:space="preserve"> atšķirību</w:t>
      </w:r>
      <w:r w:rsidR="009A03A1">
        <w:rPr>
          <w:sz w:val="24"/>
        </w:rPr>
        <w:t xml:space="preserve"> ierobežošanai</w:t>
      </w:r>
      <w:r>
        <w:rPr>
          <w:sz w:val="24"/>
        </w:rPr>
        <w:t xml:space="preserve"> un ražošanas metožu izlīdzināšanai var izmantot </w:t>
      </w:r>
      <w:r w:rsidR="009A03A1">
        <w:rPr>
          <w:sz w:val="24"/>
        </w:rPr>
        <w:t>saistvielu</w:t>
      </w:r>
      <w:r>
        <w:rPr>
          <w:sz w:val="24"/>
        </w:rPr>
        <w:t xml:space="preserve"> un citas piedevas (mazāk nekā 1%). Parafīnu parasti izmanto kā ūdeni atgrūdošu </w:t>
      </w:r>
      <w:r w:rsidR="009A03A1">
        <w:rPr>
          <w:sz w:val="24"/>
        </w:rPr>
        <w:t>vielu</w:t>
      </w:r>
      <w:r>
        <w:rPr>
          <w:sz w:val="24"/>
        </w:rPr>
        <w:t xml:space="preserve">. Cieti, mākslīgos sveķus un cietvielu eļļu izmanto kā saistvielas, lai uzlabotu izturību. Palielinot sveķu un vasku </w:t>
      </w:r>
      <w:r w:rsidR="009A03A1">
        <w:rPr>
          <w:sz w:val="24"/>
        </w:rPr>
        <w:t xml:space="preserve">daudzumu </w:t>
      </w:r>
      <w:r>
        <w:rPr>
          <w:sz w:val="24"/>
        </w:rPr>
        <w:t>porainā kokšķiedras plātnē, var uzlabot tā</w:t>
      </w:r>
      <w:r w:rsidR="009A03A1">
        <w:rPr>
          <w:sz w:val="24"/>
        </w:rPr>
        <w:t>s</w:t>
      </w:r>
      <w:r>
        <w:rPr>
          <w:sz w:val="24"/>
        </w:rPr>
        <w:t xml:space="preserve"> noturīb</w:t>
      </w:r>
      <w:r w:rsidR="009A03A1">
        <w:rPr>
          <w:sz w:val="24"/>
        </w:rPr>
        <w:t>u</w:t>
      </w:r>
      <w:r>
        <w:rPr>
          <w:sz w:val="24"/>
        </w:rPr>
        <w:t xml:space="preserve"> pret </w:t>
      </w:r>
      <w:r w:rsidR="009A03A1">
        <w:rPr>
          <w:sz w:val="24"/>
        </w:rPr>
        <w:t xml:space="preserve">ārējo </w:t>
      </w:r>
      <w:r>
        <w:rPr>
          <w:sz w:val="24"/>
        </w:rPr>
        <w:t>laikapstākļu iedarb</w:t>
      </w:r>
      <w:r w:rsidR="009A03A1">
        <w:rPr>
          <w:sz w:val="24"/>
        </w:rPr>
        <w:t>es</w:t>
      </w:r>
      <w:r>
        <w:rPr>
          <w:sz w:val="24"/>
        </w:rPr>
        <w:t xml:space="preserve">. Tādā veidā apstrādātas plātnes ir īpaši piemērotas </w:t>
      </w:r>
      <w:r w:rsidR="009A03A1">
        <w:rPr>
          <w:sz w:val="24"/>
        </w:rPr>
        <w:t xml:space="preserve">kā </w:t>
      </w:r>
      <w:r>
        <w:rPr>
          <w:sz w:val="24"/>
        </w:rPr>
        <w:t>vēj</w:t>
      </w:r>
      <w:r w:rsidR="009A03A1">
        <w:rPr>
          <w:sz w:val="24"/>
        </w:rPr>
        <w:t>a barjeras</w:t>
      </w:r>
      <w:r>
        <w:rPr>
          <w:sz w:val="24"/>
        </w:rPr>
        <w:t xml:space="preserve"> (biezums 12 un 25 mm) koka karkasa </w:t>
      </w:r>
      <w:r w:rsidR="009A03A1">
        <w:rPr>
          <w:sz w:val="24"/>
        </w:rPr>
        <w:t xml:space="preserve">konstrukciju </w:t>
      </w:r>
      <w:r>
        <w:rPr>
          <w:sz w:val="24"/>
        </w:rPr>
        <w:t>ārsienās.</w:t>
      </w:r>
      <w:r w:rsidR="009A03A1">
        <w:rPr>
          <w:sz w:val="24"/>
        </w:rPr>
        <w:t xml:space="preserve"> </w:t>
      </w:r>
    </w:p>
    <w:p w14:paraId="62256EB1" w14:textId="77777777" w:rsidR="009A03A1" w:rsidRPr="00302573" w:rsidRDefault="009A03A1" w:rsidP="00AA7770">
      <w:pPr>
        <w:rPr>
          <w:rFonts w:cs="Arial"/>
          <w:spacing w:val="-6"/>
          <w:sz w:val="24"/>
          <w:szCs w:val="24"/>
        </w:rPr>
      </w:pPr>
    </w:p>
    <w:p w14:paraId="21EE98E0" w14:textId="5226FBEF" w:rsidR="000612DF" w:rsidRPr="00302573" w:rsidRDefault="000612DF" w:rsidP="000612DF">
      <w:pPr>
        <w:rPr>
          <w:rFonts w:cs="Arial"/>
          <w:spacing w:val="-6"/>
          <w:sz w:val="24"/>
          <w:szCs w:val="24"/>
        </w:rPr>
      </w:pPr>
      <w:r>
        <w:rPr>
          <w:sz w:val="24"/>
        </w:rPr>
        <w:lastRenderedPageBreak/>
        <w:t>Standarta kokšķiedr</w:t>
      </w:r>
      <w:r w:rsidR="009A03A1">
        <w:rPr>
          <w:sz w:val="24"/>
        </w:rPr>
        <w:t>u</w:t>
      </w:r>
      <w:r>
        <w:rPr>
          <w:sz w:val="24"/>
        </w:rPr>
        <w:t xml:space="preserve"> plātnes var iedalīt divās g</w:t>
      </w:r>
      <w:r w:rsidR="009A03A1">
        <w:rPr>
          <w:sz w:val="24"/>
        </w:rPr>
        <w:t>rupās</w:t>
      </w:r>
      <w:r>
        <w:rPr>
          <w:sz w:val="24"/>
        </w:rPr>
        <w:t>:</w:t>
      </w:r>
    </w:p>
    <w:p w14:paraId="596B8C82" w14:textId="469DBA02" w:rsidR="000612DF" w:rsidRPr="00302573" w:rsidRDefault="000612DF" w:rsidP="000612DF">
      <w:pPr>
        <w:numPr>
          <w:ilvl w:val="0"/>
          <w:numId w:val="20"/>
        </w:numPr>
        <w:rPr>
          <w:rFonts w:cs="Arial"/>
          <w:spacing w:val="-6"/>
          <w:sz w:val="24"/>
          <w:szCs w:val="24"/>
        </w:rPr>
      </w:pPr>
      <w:r>
        <w:rPr>
          <w:sz w:val="24"/>
        </w:rPr>
        <w:t>porainās (izmanto siltumizolācijai) (1.64.A att.)</w:t>
      </w:r>
    </w:p>
    <w:p w14:paraId="0DFA4DD7" w14:textId="5AC7ED0B" w:rsidR="000612DF" w:rsidRPr="005A4672" w:rsidRDefault="000612DF" w:rsidP="000612DF">
      <w:pPr>
        <w:numPr>
          <w:ilvl w:val="0"/>
          <w:numId w:val="20"/>
        </w:numPr>
        <w:rPr>
          <w:rFonts w:cs="Arial"/>
          <w:spacing w:val="-6"/>
          <w:sz w:val="24"/>
          <w:szCs w:val="24"/>
        </w:rPr>
      </w:pPr>
      <w:r>
        <w:rPr>
          <w:sz w:val="24"/>
        </w:rPr>
        <w:t>cietās (MDF, HDF – grīdām utt.) (1.64.B att.)</w:t>
      </w:r>
      <w:r w:rsidR="00A86490">
        <w:rPr>
          <w:sz w:val="24"/>
        </w:rPr>
        <w:t>.</w:t>
      </w:r>
    </w:p>
    <w:p w14:paraId="576BB9E8" w14:textId="77777777" w:rsidR="00A86490" w:rsidRPr="00302573" w:rsidRDefault="00A86490" w:rsidP="005A4672">
      <w:pPr>
        <w:ind w:left="720"/>
        <w:rPr>
          <w:rFonts w:cs="Arial"/>
          <w:spacing w:val="-6"/>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417950" w:rsidRPr="00302573" w14:paraId="4D64D687" w14:textId="77777777" w:rsidTr="00D570A4">
        <w:tc>
          <w:tcPr>
            <w:tcW w:w="4508" w:type="dxa"/>
          </w:tcPr>
          <w:p w14:paraId="59723605" w14:textId="4A934D1F" w:rsidR="00417950" w:rsidRPr="00302573" w:rsidRDefault="00417950" w:rsidP="00B1342C">
            <w:pPr>
              <w:jc w:val="center"/>
              <w:rPr>
                <w:rFonts w:cs="Arial"/>
                <w:spacing w:val="-6"/>
                <w:sz w:val="24"/>
                <w:szCs w:val="24"/>
              </w:rPr>
            </w:pPr>
            <w:r>
              <w:rPr>
                <w:noProof/>
                <w:sz w:val="24"/>
                <w:lang w:eastAsia="lv-LV"/>
              </w:rPr>
              <w:drawing>
                <wp:inline distT="0" distB="0" distL="0" distR="0" wp14:anchorId="3A3E1FB2" wp14:editId="436542EB">
                  <wp:extent cx="1862869" cy="900000"/>
                  <wp:effectExtent l="0" t="0" r="4445" b="0"/>
                  <wp:docPr id="49" name="Picture 49" descr="https://www.steico.com/fileadmin/_processed_/csm_STEICOflex_pu_ae7380c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www.steico.com/fileadmin/_processed_/csm_STEICOflex_pu_ae7380c136.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62869" cy="900000"/>
                          </a:xfrm>
                          <a:prstGeom prst="rect">
                            <a:avLst/>
                          </a:prstGeom>
                          <a:noFill/>
                          <a:ln>
                            <a:noFill/>
                          </a:ln>
                        </pic:spPr>
                      </pic:pic>
                    </a:graphicData>
                  </a:graphic>
                </wp:inline>
              </w:drawing>
            </w:r>
            <w:r>
              <w:rPr>
                <w:sz w:val="24"/>
              </w:rPr>
              <w:t xml:space="preserve"> A</w:t>
            </w:r>
          </w:p>
        </w:tc>
        <w:tc>
          <w:tcPr>
            <w:tcW w:w="4509" w:type="dxa"/>
          </w:tcPr>
          <w:p w14:paraId="0D8F4C0A" w14:textId="3C9DB497" w:rsidR="00417950" w:rsidRPr="00302573" w:rsidRDefault="00417950" w:rsidP="00B1342C">
            <w:pPr>
              <w:jc w:val="center"/>
              <w:rPr>
                <w:rFonts w:cs="Arial"/>
                <w:spacing w:val="-6"/>
                <w:sz w:val="24"/>
                <w:szCs w:val="24"/>
              </w:rPr>
            </w:pPr>
            <w:r>
              <w:rPr>
                <w:noProof/>
                <w:sz w:val="24"/>
                <w:lang w:eastAsia="lv-LV"/>
              </w:rPr>
              <w:drawing>
                <wp:inline distT="0" distB="0" distL="0" distR="0" wp14:anchorId="5BD0FF29" wp14:editId="5ACD2C68">
                  <wp:extent cx="900000" cy="900000"/>
                  <wp:effectExtent l="0" t="0" r="0" b="0"/>
                  <wp:docPr id="50" name="Picture 50" descr="Vidēja blīvuma kokšķiedru plātne (M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Vidēja blīvuma kokšķiedru plātne (MDF)"/>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r>
              <w:rPr>
                <w:sz w:val="24"/>
              </w:rPr>
              <w:t xml:space="preserve"> B</w:t>
            </w:r>
          </w:p>
        </w:tc>
      </w:tr>
    </w:tbl>
    <w:p w14:paraId="66C8A8D1" w14:textId="3C9BF3BD" w:rsidR="00D570A4" w:rsidRPr="00302573" w:rsidRDefault="00D570A4" w:rsidP="00F94E87">
      <w:pPr>
        <w:pStyle w:val="PamatekstBulet"/>
        <w:numPr>
          <w:ilvl w:val="0"/>
          <w:numId w:val="0"/>
        </w:numPr>
        <w:ind w:left="1080" w:hanging="360"/>
        <w:jc w:val="center"/>
        <w:rPr>
          <w:rFonts w:ascii="Verdana" w:hAnsi="Verdana" w:cs="Arial"/>
          <w:spacing w:val="-6"/>
          <w:szCs w:val="24"/>
        </w:rPr>
      </w:pPr>
      <w:r>
        <w:rPr>
          <w:rFonts w:ascii="Verdana" w:hAnsi="Verdana"/>
          <w:b/>
        </w:rPr>
        <w:t>1.64. att. Kokšķiedr</w:t>
      </w:r>
      <w:r w:rsidR="002045B3">
        <w:rPr>
          <w:rFonts w:ascii="Verdana" w:hAnsi="Verdana"/>
          <w:b/>
        </w:rPr>
        <w:t>u bāzes</w:t>
      </w:r>
      <w:r>
        <w:rPr>
          <w:rFonts w:ascii="Verdana" w:hAnsi="Verdana"/>
          <w:b/>
        </w:rPr>
        <w:t xml:space="preserve"> materiāli: </w:t>
      </w:r>
      <w:r>
        <w:rPr>
          <w:rFonts w:ascii="Verdana" w:hAnsi="Verdana"/>
        </w:rPr>
        <w:t>A- izolācija</w:t>
      </w:r>
      <w:r w:rsidRPr="00302573">
        <w:rPr>
          <w:rStyle w:val="FootnoteReference"/>
          <w:rFonts w:ascii="Verdana" w:hAnsi="Verdana" w:cs="Arial"/>
          <w:spacing w:val="-6"/>
          <w:szCs w:val="24"/>
          <w:lang w:val="en-GB"/>
        </w:rPr>
        <w:footnoteReference w:id="29"/>
      </w:r>
      <w:r>
        <w:rPr>
          <w:rFonts w:ascii="Verdana" w:hAnsi="Verdana"/>
        </w:rPr>
        <w:t>; B- MDF</w:t>
      </w:r>
      <w:r w:rsidRPr="00302573">
        <w:rPr>
          <w:rStyle w:val="FootnoteReference"/>
          <w:rFonts w:ascii="Verdana" w:hAnsi="Verdana" w:cs="Arial"/>
          <w:spacing w:val="-6"/>
          <w:szCs w:val="24"/>
          <w:lang w:val="en-GB"/>
        </w:rPr>
        <w:footnoteReference w:id="30"/>
      </w:r>
    </w:p>
    <w:p w14:paraId="417EFC44" w14:textId="77777777" w:rsidR="00417950" w:rsidRPr="005A4672" w:rsidRDefault="00417950" w:rsidP="00B1342C">
      <w:pPr>
        <w:rPr>
          <w:rFonts w:cs="Arial"/>
          <w:spacing w:val="-6"/>
          <w:sz w:val="24"/>
          <w:szCs w:val="24"/>
          <w:highlight w:val="yellow"/>
        </w:rPr>
      </w:pPr>
    </w:p>
    <w:p w14:paraId="2D6D9E42" w14:textId="6C1B59DA" w:rsidR="00640247" w:rsidRPr="00302573" w:rsidRDefault="002045B3" w:rsidP="00B1342C">
      <w:pPr>
        <w:rPr>
          <w:rFonts w:cs="Arial"/>
          <w:spacing w:val="-6"/>
          <w:sz w:val="24"/>
          <w:szCs w:val="24"/>
        </w:rPr>
      </w:pPr>
      <w:r>
        <w:rPr>
          <w:rStyle w:val="jlqj4b"/>
          <w:sz w:val="24"/>
        </w:rPr>
        <w:t>R</w:t>
      </w:r>
      <w:r w:rsidR="00640247">
        <w:rPr>
          <w:rStyle w:val="jlqj4b"/>
          <w:sz w:val="24"/>
        </w:rPr>
        <w:t xml:space="preserve">ažo dažādas </w:t>
      </w:r>
      <w:r>
        <w:rPr>
          <w:rStyle w:val="jlqj4b"/>
          <w:sz w:val="24"/>
        </w:rPr>
        <w:t>kok</w:t>
      </w:r>
      <w:r w:rsidR="00640247">
        <w:rPr>
          <w:rStyle w:val="jlqj4b"/>
          <w:sz w:val="24"/>
        </w:rPr>
        <w:t>šķiedru plātnes īpašām vajadzībām (jumtiem, sienām), kuru blīvums ir līdz 350 kg m</w:t>
      </w:r>
      <w:r w:rsidR="00640247">
        <w:rPr>
          <w:rStyle w:val="jlqj4b"/>
          <w:sz w:val="24"/>
          <w:vertAlign w:val="superscript"/>
        </w:rPr>
        <w:t>-3</w:t>
      </w:r>
      <w:r>
        <w:rPr>
          <w:rStyle w:val="jlqj4b"/>
          <w:sz w:val="24"/>
        </w:rPr>
        <w:t>. Ir pieejamas arī i</w:t>
      </w:r>
      <w:r w:rsidR="00640247">
        <w:rPr>
          <w:rStyle w:val="jlqj4b"/>
          <w:sz w:val="24"/>
        </w:rPr>
        <w:t>zolācijas plā</w:t>
      </w:r>
      <w:r>
        <w:rPr>
          <w:rStyle w:val="jlqj4b"/>
          <w:sz w:val="24"/>
        </w:rPr>
        <w:t>tnes</w:t>
      </w:r>
      <w:r w:rsidR="00640247">
        <w:rPr>
          <w:rStyle w:val="jlqj4b"/>
          <w:sz w:val="24"/>
        </w:rPr>
        <w:t xml:space="preserve"> ar ļoti</w:t>
      </w:r>
      <w:r>
        <w:rPr>
          <w:rStyle w:val="jlqj4b"/>
          <w:sz w:val="24"/>
        </w:rPr>
        <w:t xml:space="preserve"> zemu </w:t>
      </w:r>
      <w:r w:rsidR="00640247">
        <w:rPr>
          <w:rStyle w:val="jlqj4b"/>
          <w:sz w:val="24"/>
        </w:rPr>
        <w:t>blīvumu (līdz 150 kg m</w:t>
      </w:r>
      <w:r w:rsidR="00640247">
        <w:rPr>
          <w:rStyle w:val="jlqj4b"/>
          <w:sz w:val="24"/>
          <w:vertAlign w:val="superscript"/>
        </w:rPr>
        <w:t>-3</w:t>
      </w:r>
      <w:r w:rsidR="00640247">
        <w:rPr>
          <w:rStyle w:val="jlqj4b"/>
          <w:sz w:val="24"/>
        </w:rPr>
        <w:t>)</w:t>
      </w:r>
      <w:r>
        <w:rPr>
          <w:rStyle w:val="jlqj4b"/>
          <w:sz w:val="24"/>
        </w:rPr>
        <w:t>, kuru ražošanai</w:t>
      </w:r>
      <w:r w:rsidR="00640247">
        <w:rPr>
          <w:rStyle w:val="jlqj4b"/>
          <w:sz w:val="24"/>
        </w:rPr>
        <w:t xml:space="preserve"> izmanto kokšķiedr</w:t>
      </w:r>
      <w:r>
        <w:rPr>
          <w:rStyle w:val="jlqj4b"/>
          <w:sz w:val="24"/>
        </w:rPr>
        <w:t>u</w:t>
      </w:r>
      <w:r w:rsidR="00640247">
        <w:rPr>
          <w:rStyle w:val="jlqj4b"/>
          <w:sz w:val="24"/>
        </w:rPr>
        <w:t xml:space="preserve"> plātņu ražošanas tehnoloģiju</w:t>
      </w:r>
      <w:r w:rsidR="000612DF" w:rsidRPr="00302573">
        <w:rPr>
          <w:rStyle w:val="FootnoteReference"/>
          <w:rFonts w:cs="Arial"/>
          <w:spacing w:val="-6"/>
          <w:sz w:val="24"/>
          <w:szCs w:val="24"/>
          <w:lang w:val="en-GB"/>
        </w:rPr>
        <w:footnoteReference w:id="31"/>
      </w:r>
    </w:p>
    <w:p w14:paraId="5BE1D11C" w14:textId="77777777" w:rsidR="00640247" w:rsidRPr="005A4672" w:rsidRDefault="00640247" w:rsidP="00B1342C">
      <w:pPr>
        <w:rPr>
          <w:rFonts w:cs="Arial"/>
          <w:spacing w:val="-6"/>
          <w:sz w:val="24"/>
          <w:szCs w:val="24"/>
        </w:rPr>
      </w:pPr>
    </w:p>
    <w:p w14:paraId="0E133E89" w14:textId="3CE7BF2B" w:rsidR="000124C6" w:rsidRPr="00302573" w:rsidRDefault="000612DF" w:rsidP="000A3A3F">
      <w:pPr>
        <w:pStyle w:val="Heading3"/>
        <w:numPr>
          <w:ilvl w:val="0"/>
          <w:numId w:val="0"/>
        </w:numPr>
        <w:ind w:left="720" w:hanging="294"/>
        <w:rPr>
          <w:spacing w:val="-6"/>
          <w:sz w:val="24"/>
        </w:rPr>
      </w:pPr>
      <w:bookmarkStart w:id="19" w:name="_Toc78299414"/>
      <w:r>
        <w:rPr>
          <w:sz w:val="24"/>
        </w:rPr>
        <w:t xml:space="preserve">2.5.3. Koksnes </w:t>
      </w:r>
      <w:r w:rsidR="00DF4EBE">
        <w:rPr>
          <w:sz w:val="24"/>
        </w:rPr>
        <w:t xml:space="preserve">plātņu </w:t>
      </w:r>
      <w:r>
        <w:rPr>
          <w:sz w:val="24"/>
        </w:rPr>
        <w:t xml:space="preserve">materiālu </w:t>
      </w:r>
      <w:r w:rsidR="00DF4EBE">
        <w:rPr>
          <w:sz w:val="24"/>
        </w:rPr>
        <w:t xml:space="preserve">dažas </w:t>
      </w:r>
      <w:r>
        <w:rPr>
          <w:sz w:val="24"/>
        </w:rPr>
        <w:t>īpašības</w:t>
      </w:r>
      <w:bookmarkEnd w:id="19"/>
    </w:p>
    <w:p w14:paraId="1FDB55A4" w14:textId="219DAF37" w:rsidR="00435514" w:rsidRDefault="00AA7770" w:rsidP="00467A90">
      <w:pPr>
        <w:rPr>
          <w:rFonts w:cs="Arial"/>
          <w:spacing w:val="-6"/>
          <w:sz w:val="24"/>
          <w:szCs w:val="24"/>
        </w:rPr>
      </w:pPr>
      <w:r>
        <w:rPr>
          <w:sz w:val="24"/>
        </w:rPr>
        <w:t xml:space="preserve">WBP fizikālās un mehāniskās īpašības ir nedaudz atšķirīgas, piemēram, </w:t>
      </w:r>
      <w:r w:rsidR="00DF4EBE">
        <w:rPr>
          <w:sz w:val="24"/>
        </w:rPr>
        <w:t xml:space="preserve">koksnes W, </w:t>
      </w:r>
      <w:r>
        <w:rPr>
          <w:sz w:val="24"/>
        </w:rPr>
        <w:t>tādā pašā relatīvajā mitrumā ir zemāks (1.20. tabula).</w:t>
      </w:r>
    </w:p>
    <w:p w14:paraId="1352C4FF" w14:textId="3E840ED0" w:rsidR="000124C6" w:rsidRPr="00302573" w:rsidRDefault="000124C6" w:rsidP="00B1342C">
      <w:pPr>
        <w:jc w:val="right"/>
        <w:rPr>
          <w:rFonts w:cs="Arial"/>
          <w:spacing w:val="-6"/>
          <w:sz w:val="24"/>
          <w:szCs w:val="24"/>
        </w:rPr>
      </w:pPr>
      <w:r>
        <w:rPr>
          <w:sz w:val="24"/>
        </w:rPr>
        <w:t>Tabula 1.20.</w:t>
      </w:r>
    </w:p>
    <w:p w14:paraId="695C1917" w14:textId="6EAC40B9" w:rsidR="000124C6" w:rsidRPr="00302573" w:rsidRDefault="00DF4EBE" w:rsidP="00564BC2">
      <w:pPr>
        <w:pStyle w:val="TabulasVirsraksts"/>
        <w:spacing w:after="0"/>
        <w:ind w:left="-284" w:right="-612"/>
        <w:rPr>
          <w:rFonts w:ascii="Verdana" w:hAnsi="Verdana" w:cs="Arial"/>
          <w:b w:val="0"/>
          <w:sz w:val="24"/>
          <w:szCs w:val="24"/>
        </w:rPr>
      </w:pPr>
      <w:r>
        <w:rPr>
          <w:rStyle w:val="jlqj4b"/>
          <w:rFonts w:ascii="Verdana" w:hAnsi="Verdana"/>
          <w:sz w:val="24"/>
        </w:rPr>
        <w:t>Plātņu materiālu</w:t>
      </w:r>
      <w:r w:rsidR="000124C6">
        <w:rPr>
          <w:rStyle w:val="jlqj4b"/>
          <w:rFonts w:ascii="Verdana" w:hAnsi="Verdana"/>
          <w:sz w:val="24"/>
        </w:rPr>
        <w:t xml:space="preserve"> mitrum</w:t>
      </w:r>
      <w:r>
        <w:rPr>
          <w:rStyle w:val="jlqj4b"/>
          <w:rFonts w:ascii="Verdana" w:hAnsi="Verdana"/>
          <w:sz w:val="24"/>
        </w:rPr>
        <w:t>s</w:t>
      </w:r>
      <w:r w:rsidR="000124C6">
        <w:rPr>
          <w:rStyle w:val="jlqj4b"/>
          <w:rFonts w:ascii="Verdana" w:hAnsi="Verdana"/>
          <w:sz w:val="24"/>
        </w:rPr>
        <w:t xml:space="preserve"> </w:t>
      </w:r>
      <w:r w:rsidR="000124C6">
        <w:rPr>
          <w:rFonts w:ascii="Verdana" w:hAnsi="Verdana"/>
          <w:b w:val="0"/>
          <w:sz w:val="24"/>
        </w:rPr>
        <w:t>(temp. 20</w:t>
      </w:r>
      <w:r>
        <w:rPr>
          <w:rFonts w:ascii="Verdana" w:hAnsi="Verdana"/>
          <w:b w:val="0"/>
          <w:sz w:val="24"/>
        </w:rPr>
        <w:t xml:space="preserve"> </w:t>
      </w:r>
      <w:r w:rsidR="000124C6">
        <w:rPr>
          <w:rFonts w:ascii="Verdana" w:hAnsi="Verdana"/>
          <w:b w:val="0"/>
          <w:sz w:val="24"/>
        </w:rPr>
        <w:sym w:font="Symbol" w:char="F0B0"/>
      </w:r>
      <w:r w:rsidR="000124C6">
        <w:rPr>
          <w:rFonts w:ascii="Verdana" w:hAnsi="Verdana"/>
          <w:b w:val="0"/>
          <w:sz w:val="24"/>
        </w:rPr>
        <w:t>C, rel. mitrums 65%)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07"/>
        <w:gridCol w:w="2715"/>
      </w:tblGrid>
      <w:tr w:rsidR="000124C6" w:rsidRPr="00302573" w14:paraId="2D6E7C95" w14:textId="77777777" w:rsidTr="005A4672">
        <w:trPr>
          <w:trHeight w:val="57"/>
          <w:jc w:val="center"/>
        </w:trPr>
        <w:tc>
          <w:tcPr>
            <w:tcW w:w="5807" w:type="dxa"/>
            <w:vAlign w:val="center"/>
          </w:tcPr>
          <w:p w14:paraId="0D3B78E0" w14:textId="77777777" w:rsidR="000124C6" w:rsidRPr="00302573" w:rsidRDefault="000124C6" w:rsidP="000612DF">
            <w:pPr>
              <w:rPr>
                <w:rFonts w:cs="Arial"/>
                <w:spacing w:val="-6"/>
              </w:rPr>
            </w:pPr>
            <w:r>
              <w:t>Koksnes materiāls</w:t>
            </w:r>
          </w:p>
        </w:tc>
        <w:tc>
          <w:tcPr>
            <w:tcW w:w="2715" w:type="dxa"/>
            <w:vAlign w:val="center"/>
          </w:tcPr>
          <w:p w14:paraId="3D98E3F8" w14:textId="613BF25D" w:rsidR="000124C6" w:rsidRPr="00302573" w:rsidRDefault="000124C6" w:rsidP="00C01476">
            <w:pPr>
              <w:jc w:val="center"/>
              <w:rPr>
                <w:rFonts w:cs="Arial"/>
                <w:spacing w:val="-6"/>
              </w:rPr>
            </w:pPr>
            <w:r>
              <w:t>Mitrum</w:t>
            </w:r>
            <w:r w:rsidR="00DF4EBE">
              <w:t>s</w:t>
            </w:r>
            <w:r>
              <w:t>,%</w:t>
            </w:r>
          </w:p>
        </w:tc>
      </w:tr>
      <w:tr w:rsidR="000124C6" w:rsidRPr="00302573" w14:paraId="58EC3EBB" w14:textId="77777777" w:rsidTr="005A4672">
        <w:trPr>
          <w:trHeight w:val="60"/>
          <w:jc w:val="center"/>
        </w:trPr>
        <w:tc>
          <w:tcPr>
            <w:tcW w:w="5807" w:type="dxa"/>
            <w:vAlign w:val="center"/>
          </w:tcPr>
          <w:p w14:paraId="02AE31A8" w14:textId="77777777" w:rsidR="000124C6" w:rsidRPr="00302573" w:rsidRDefault="000124C6" w:rsidP="000612DF">
            <w:pPr>
              <w:rPr>
                <w:rFonts w:cs="Arial"/>
                <w:spacing w:val="-6"/>
              </w:rPr>
            </w:pPr>
            <w:r>
              <w:t>Saplāksnis</w:t>
            </w:r>
          </w:p>
        </w:tc>
        <w:tc>
          <w:tcPr>
            <w:tcW w:w="2715" w:type="dxa"/>
            <w:vAlign w:val="center"/>
          </w:tcPr>
          <w:p w14:paraId="6FB39F1E" w14:textId="46FF6916" w:rsidR="000124C6" w:rsidRPr="00302573" w:rsidRDefault="00294011" w:rsidP="000612DF">
            <w:pPr>
              <w:jc w:val="center"/>
              <w:rPr>
                <w:rFonts w:cs="Arial"/>
                <w:spacing w:val="-6"/>
              </w:rPr>
            </w:pPr>
            <w:r>
              <w:t>8 līdz 10</w:t>
            </w:r>
          </w:p>
        </w:tc>
      </w:tr>
      <w:tr w:rsidR="000124C6" w:rsidRPr="00302573" w14:paraId="722A234E" w14:textId="77777777" w:rsidTr="005A4672">
        <w:trPr>
          <w:trHeight w:val="155"/>
          <w:jc w:val="center"/>
        </w:trPr>
        <w:tc>
          <w:tcPr>
            <w:tcW w:w="5807" w:type="dxa"/>
            <w:vAlign w:val="center"/>
          </w:tcPr>
          <w:p w14:paraId="7A2F6E03" w14:textId="198CE377" w:rsidR="000124C6" w:rsidRPr="00302573" w:rsidRDefault="000124C6" w:rsidP="000612DF">
            <w:pPr>
              <w:rPr>
                <w:rFonts w:cs="Arial"/>
                <w:spacing w:val="-6"/>
              </w:rPr>
            </w:pPr>
            <w:r>
              <w:t>Skaidu plātne</w:t>
            </w:r>
            <w:r w:rsidR="00DF4EBE">
              <w:t>s</w:t>
            </w:r>
            <w:r>
              <w:t xml:space="preserve"> (presētas ar plakan</w:t>
            </w:r>
            <w:r w:rsidR="00DF4EBE">
              <w:t>o</w:t>
            </w:r>
            <w:r>
              <w:t xml:space="preserve"> pres</w:t>
            </w:r>
            <w:r w:rsidR="00DF4EBE">
              <w:t>paņēmienu</w:t>
            </w:r>
            <w:r>
              <w:t>)</w:t>
            </w:r>
          </w:p>
        </w:tc>
        <w:tc>
          <w:tcPr>
            <w:tcW w:w="2715" w:type="dxa"/>
            <w:vAlign w:val="center"/>
          </w:tcPr>
          <w:p w14:paraId="089C6061" w14:textId="77777777" w:rsidR="000124C6" w:rsidRPr="00302573" w:rsidRDefault="000124C6" w:rsidP="000612DF">
            <w:pPr>
              <w:jc w:val="center"/>
              <w:rPr>
                <w:rFonts w:cs="Arial"/>
                <w:spacing w:val="-6"/>
              </w:rPr>
            </w:pPr>
            <w:r>
              <w:t>9</w:t>
            </w:r>
            <w:r>
              <w:object w:dxaOrig="220" w:dyaOrig="240" w14:anchorId="29E45289">
                <v:shape id="_x0000_i1035" type="#_x0000_t75" style="width:10.5pt;height:11.25pt" o:ole="">
                  <v:imagedata r:id="rId60" o:title=""/>
                </v:shape>
                <o:OLEObject Type="Embed" ProgID="Equation.3" ShapeID="_x0000_i1035" DrawAspect="Content" ObjectID="_1698420653" r:id="rId61"/>
              </w:object>
            </w:r>
            <w:r>
              <w:t>4</w:t>
            </w:r>
          </w:p>
        </w:tc>
      </w:tr>
      <w:tr w:rsidR="000124C6" w:rsidRPr="00302573" w14:paraId="588514C2" w14:textId="77777777" w:rsidTr="005A4672">
        <w:trPr>
          <w:trHeight w:val="57"/>
          <w:jc w:val="center"/>
        </w:trPr>
        <w:tc>
          <w:tcPr>
            <w:tcW w:w="5807" w:type="dxa"/>
            <w:vAlign w:val="center"/>
          </w:tcPr>
          <w:p w14:paraId="55995EC5" w14:textId="4CFF197B" w:rsidR="000124C6" w:rsidRPr="00302573" w:rsidRDefault="000124C6">
            <w:pPr>
              <w:rPr>
                <w:rFonts w:cs="Arial"/>
                <w:spacing w:val="-6"/>
              </w:rPr>
            </w:pPr>
            <w:r>
              <w:t>Skaidu plātnes (presētas ar ekstrūzijas pres</w:t>
            </w:r>
            <w:r w:rsidR="00DF4EBE">
              <w:t>paņēmienu</w:t>
            </w:r>
            <w:r>
              <w:t>)</w:t>
            </w:r>
          </w:p>
        </w:tc>
        <w:tc>
          <w:tcPr>
            <w:tcW w:w="2715" w:type="dxa"/>
            <w:vAlign w:val="center"/>
          </w:tcPr>
          <w:p w14:paraId="77D59A15" w14:textId="77777777" w:rsidR="000124C6" w:rsidRPr="00302573" w:rsidRDefault="000124C6" w:rsidP="000612DF">
            <w:pPr>
              <w:jc w:val="center"/>
              <w:rPr>
                <w:rFonts w:cs="Arial"/>
                <w:spacing w:val="-6"/>
              </w:rPr>
            </w:pPr>
            <w:r>
              <w:t>9</w:t>
            </w:r>
            <w:r>
              <w:object w:dxaOrig="220" w:dyaOrig="240" w14:anchorId="373F2311">
                <v:shape id="_x0000_i1036" type="#_x0000_t75" style="width:10.5pt;height:11.25pt" o:ole="">
                  <v:imagedata r:id="rId62" o:title=""/>
                </v:shape>
                <o:OLEObject Type="Embed" ProgID="Equation.3" ShapeID="_x0000_i1036" DrawAspect="Content" ObjectID="_1698420654" r:id="rId63"/>
              </w:object>
            </w:r>
            <w:r>
              <w:t>4</w:t>
            </w:r>
          </w:p>
        </w:tc>
      </w:tr>
      <w:tr w:rsidR="000124C6" w:rsidRPr="00302573" w14:paraId="0148163B" w14:textId="77777777" w:rsidTr="005A4672">
        <w:trPr>
          <w:trHeight w:val="57"/>
          <w:jc w:val="center"/>
        </w:trPr>
        <w:tc>
          <w:tcPr>
            <w:tcW w:w="5807" w:type="dxa"/>
            <w:vAlign w:val="center"/>
          </w:tcPr>
          <w:p w14:paraId="047A3D82" w14:textId="77777777" w:rsidR="000124C6" w:rsidRPr="00302573" w:rsidRDefault="000124C6" w:rsidP="000612DF">
            <w:pPr>
              <w:rPr>
                <w:rFonts w:cs="Arial"/>
                <w:spacing w:val="-6"/>
              </w:rPr>
            </w:pPr>
            <w:r>
              <w:t>HDF</w:t>
            </w:r>
          </w:p>
        </w:tc>
        <w:tc>
          <w:tcPr>
            <w:tcW w:w="2715" w:type="dxa"/>
            <w:vAlign w:val="center"/>
          </w:tcPr>
          <w:p w14:paraId="60964E56" w14:textId="77777777" w:rsidR="000124C6" w:rsidRPr="00302573" w:rsidRDefault="000124C6" w:rsidP="000612DF">
            <w:pPr>
              <w:jc w:val="center"/>
              <w:rPr>
                <w:rFonts w:cs="Arial"/>
                <w:spacing w:val="-6"/>
              </w:rPr>
            </w:pPr>
            <w:r>
              <w:t>5</w:t>
            </w:r>
            <w:r>
              <w:object w:dxaOrig="220" w:dyaOrig="240" w14:anchorId="0C312017">
                <v:shape id="_x0000_i1037" type="#_x0000_t75" style="width:10.5pt;height:11.25pt" o:ole="">
                  <v:imagedata r:id="rId64" o:title=""/>
                </v:shape>
                <o:OLEObject Type="Embed" ProgID="Equation.3" ShapeID="_x0000_i1037" DrawAspect="Content" ObjectID="_1698420655" r:id="rId65"/>
              </w:object>
            </w:r>
            <w:r>
              <w:t>3</w:t>
            </w:r>
          </w:p>
        </w:tc>
      </w:tr>
      <w:tr w:rsidR="000124C6" w:rsidRPr="00302573" w14:paraId="6C5236FD" w14:textId="77777777" w:rsidTr="005A4672">
        <w:trPr>
          <w:trHeight w:val="72"/>
          <w:jc w:val="center"/>
        </w:trPr>
        <w:tc>
          <w:tcPr>
            <w:tcW w:w="5807" w:type="dxa"/>
            <w:vAlign w:val="center"/>
          </w:tcPr>
          <w:p w14:paraId="458998DE" w14:textId="77777777" w:rsidR="000124C6" w:rsidRPr="00302573" w:rsidRDefault="000124C6" w:rsidP="000612DF">
            <w:pPr>
              <w:rPr>
                <w:rFonts w:cs="Arial"/>
                <w:spacing w:val="-6"/>
              </w:rPr>
            </w:pPr>
            <w:r>
              <w:t>MDF</w:t>
            </w:r>
          </w:p>
        </w:tc>
        <w:tc>
          <w:tcPr>
            <w:tcW w:w="2715" w:type="dxa"/>
            <w:vAlign w:val="center"/>
          </w:tcPr>
          <w:p w14:paraId="4ABA68C5" w14:textId="77777777" w:rsidR="000124C6" w:rsidRPr="00302573" w:rsidRDefault="000124C6" w:rsidP="000612DF">
            <w:pPr>
              <w:jc w:val="center"/>
              <w:rPr>
                <w:rFonts w:cs="Arial"/>
                <w:spacing w:val="-6"/>
              </w:rPr>
            </w:pPr>
            <w:r>
              <w:t>9</w:t>
            </w:r>
            <w:r>
              <w:object w:dxaOrig="220" w:dyaOrig="240" w14:anchorId="53A8CED2">
                <v:shape id="_x0000_i1038" type="#_x0000_t75" style="width:10.5pt;height:11.25pt" o:ole="">
                  <v:imagedata r:id="rId66" o:title=""/>
                </v:shape>
                <o:OLEObject Type="Embed" ProgID="Equation.3" ShapeID="_x0000_i1038" DrawAspect="Content" ObjectID="_1698420656" r:id="rId67"/>
              </w:object>
            </w:r>
            <w:r>
              <w:t>4</w:t>
            </w:r>
          </w:p>
        </w:tc>
      </w:tr>
    </w:tbl>
    <w:p w14:paraId="6A04A44B" w14:textId="77777777" w:rsidR="00FE439F" w:rsidRPr="00302573" w:rsidRDefault="00FE439F" w:rsidP="00B1342C">
      <w:pPr>
        <w:pStyle w:val="Pamatteksts1"/>
        <w:ind w:firstLine="0"/>
        <w:rPr>
          <w:rStyle w:val="jlqj4b"/>
          <w:rFonts w:ascii="Verdana" w:hAnsi="Verdana" w:cs="Arial"/>
          <w:spacing w:val="-6"/>
          <w:szCs w:val="24"/>
          <w:lang w:val="en-GB"/>
        </w:rPr>
      </w:pPr>
    </w:p>
    <w:p w14:paraId="0F57811F" w14:textId="04A614B6" w:rsidR="00FE439F" w:rsidRDefault="000124C6" w:rsidP="00013F11">
      <w:pPr>
        <w:pStyle w:val="Pamatteksts1"/>
        <w:ind w:firstLine="0"/>
        <w:rPr>
          <w:rStyle w:val="jlqj4b"/>
          <w:rFonts w:ascii="Verdana" w:hAnsi="Verdana"/>
        </w:rPr>
      </w:pPr>
      <w:r>
        <w:rPr>
          <w:rStyle w:val="jlqj4b"/>
          <w:rFonts w:ascii="Verdana" w:hAnsi="Verdana"/>
        </w:rPr>
        <w:t>Koksnes materiāliem uzbriešana presēšanas virzienā (biezum</w:t>
      </w:r>
      <w:r w:rsidR="000151BE">
        <w:rPr>
          <w:rStyle w:val="jlqj4b"/>
          <w:rFonts w:ascii="Verdana" w:hAnsi="Verdana"/>
        </w:rPr>
        <w:t>ā</w:t>
      </w:r>
      <w:r>
        <w:rPr>
          <w:rStyle w:val="jlqj4b"/>
          <w:rFonts w:ascii="Verdana" w:hAnsi="Verdana"/>
        </w:rPr>
        <w:t>) ir ievērojami lielāka nekā masīvkok</w:t>
      </w:r>
      <w:r w:rsidR="000151BE">
        <w:rPr>
          <w:rStyle w:val="jlqj4b"/>
          <w:rFonts w:ascii="Verdana" w:hAnsi="Verdana"/>
        </w:rPr>
        <w:t>snei</w:t>
      </w:r>
      <w:r>
        <w:rPr>
          <w:rStyle w:val="jlqj4b"/>
          <w:rFonts w:ascii="Verdana" w:hAnsi="Verdana"/>
        </w:rPr>
        <w:t xml:space="preserve"> perpendikulāri šķiedru virzienam.</w:t>
      </w:r>
      <w:r>
        <w:rPr>
          <w:rStyle w:val="viiyi"/>
          <w:rFonts w:ascii="Verdana" w:hAnsi="Verdana"/>
        </w:rPr>
        <w:t xml:space="preserve"> </w:t>
      </w:r>
      <w:r>
        <w:rPr>
          <w:rStyle w:val="jlqj4b"/>
          <w:rFonts w:ascii="Verdana" w:hAnsi="Verdana"/>
        </w:rPr>
        <w:t>T</w:t>
      </w:r>
      <w:r w:rsidR="000151BE">
        <w:rPr>
          <w:rStyle w:val="jlqj4b"/>
          <w:rFonts w:ascii="Verdana" w:hAnsi="Verdana"/>
        </w:rPr>
        <w:t>ā</w:t>
      </w:r>
      <w:r>
        <w:rPr>
          <w:rStyle w:val="jlqj4b"/>
          <w:rFonts w:ascii="Verdana" w:hAnsi="Verdana"/>
        </w:rPr>
        <w:t xml:space="preserve"> ir atkarīg</w:t>
      </w:r>
      <w:r w:rsidR="000151BE">
        <w:rPr>
          <w:rStyle w:val="jlqj4b"/>
          <w:rFonts w:ascii="Verdana" w:hAnsi="Verdana"/>
        </w:rPr>
        <w:t>a</w:t>
      </w:r>
      <w:r>
        <w:rPr>
          <w:rStyle w:val="jlqj4b"/>
          <w:rFonts w:ascii="Verdana" w:hAnsi="Verdana"/>
        </w:rPr>
        <w:t xml:space="preserve"> no līmes kvalitātes un </w:t>
      </w:r>
      <w:r w:rsidR="000151BE">
        <w:rPr>
          <w:rStyle w:val="jlqj4b"/>
          <w:rFonts w:ascii="Verdana" w:hAnsi="Verdana"/>
        </w:rPr>
        <w:t xml:space="preserve">koksnes </w:t>
      </w:r>
      <w:r>
        <w:rPr>
          <w:rStyle w:val="jlqj4b"/>
          <w:rFonts w:ascii="Verdana" w:hAnsi="Verdana"/>
        </w:rPr>
        <w:t xml:space="preserve">mitruma un </w:t>
      </w:r>
      <w:r w:rsidR="000151BE">
        <w:rPr>
          <w:rStyle w:val="jlqj4b"/>
          <w:rFonts w:ascii="Verdana" w:hAnsi="Verdana"/>
        </w:rPr>
        <w:t xml:space="preserve">mitruma </w:t>
      </w:r>
      <w:r>
        <w:rPr>
          <w:rStyle w:val="jlqj4b"/>
          <w:rFonts w:ascii="Verdana" w:hAnsi="Verdana"/>
        </w:rPr>
        <w:t>aizsardzības.</w:t>
      </w:r>
      <w:r>
        <w:rPr>
          <w:rStyle w:val="viiyi"/>
          <w:rFonts w:ascii="Verdana" w:hAnsi="Verdana"/>
        </w:rPr>
        <w:t xml:space="preserve"> </w:t>
      </w:r>
      <w:r>
        <w:rPr>
          <w:rStyle w:val="jlqj4b"/>
          <w:rFonts w:ascii="Verdana" w:hAnsi="Verdana"/>
        </w:rPr>
        <w:t>Tā ir t</w:t>
      </w:r>
      <w:r w:rsidR="00024233">
        <w:rPr>
          <w:rStyle w:val="jlqj4b"/>
          <w:rFonts w:ascii="Verdana" w:hAnsi="Verdana"/>
        </w:rPr>
        <w:t>ā</w:t>
      </w:r>
      <w:r>
        <w:rPr>
          <w:rStyle w:val="jlqj4b"/>
          <w:rFonts w:ascii="Verdana" w:hAnsi="Verdana"/>
        </w:rPr>
        <w:t xml:space="preserve"> saukt</w:t>
      </w:r>
      <w:r w:rsidR="00024233">
        <w:rPr>
          <w:rStyle w:val="jlqj4b"/>
          <w:rFonts w:ascii="Verdana" w:hAnsi="Verdana"/>
        </w:rPr>
        <w:t>ais</w:t>
      </w:r>
      <w:r>
        <w:rPr>
          <w:rStyle w:val="jlqj4b"/>
          <w:rFonts w:ascii="Verdana" w:hAnsi="Verdana"/>
        </w:rPr>
        <w:t xml:space="preserve"> presēto daļiņu saspiešana</w:t>
      </w:r>
      <w:r w:rsidR="00024233">
        <w:rPr>
          <w:rStyle w:val="jlqj4b"/>
          <w:rFonts w:ascii="Verdana" w:hAnsi="Verdana"/>
        </w:rPr>
        <w:t>s raksturs</w:t>
      </w:r>
      <w:r>
        <w:rPr>
          <w:rStyle w:val="jlqj4b"/>
          <w:rFonts w:ascii="Verdana" w:hAnsi="Verdana"/>
        </w:rPr>
        <w:t>. Mitrumam mainoties, rodas spr</w:t>
      </w:r>
      <w:r w:rsidR="00024233">
        <w:rPr>
          <w:rStyle w:val="jlqj4b"/>
          <w:rFonts w:ascii="Verdana" w:hAnsi="Verdana"/>
        </w:rPr>
        <w:t xml:space="preserve">iegumi </w:t>
      </w:r>
      <w:r>
        <w:rPr>
          <w:rStyle w:val="jlqj4b"/>
          <w:rFonts w:ascii="Verdana" w:hAnsi="Verdana"/>
        </w:rPr>
        <w:t>un deformācija</w:t>
      </w:r>
      <w:r w:rsidR="00024233">
        <w:rPr>
          <w:rStyle w:val="jlqj4b"/>
          <w:rFonts w:ascii="Verdana" w:hAnsi="Verdana"/>
        </w:rPr>
        <w:t>s</w:t>
      </w:r>
      <w:r>
        <w:rPr>
          <w:rStyle w:val="jlqj4b"/>
          <w:rFonts w:ascii="Verdana" w:hAnsi="Verdana"/>
        </w:rPr>
        <w:t>, līmēt</w:t>
      </w:r>
      <w:r w:rsidR="00024233">
        <w:rPr>
          <w:rStyle w:val="jlqj4b"/>
          <w:rFonts w:ascii="Verdana" w:hAnsi="Verdana"/>
        </w:rPr>
        <w:t>ie</w:t>
      </w:r>
      <w:r>
        <w:rPr>
          <w:rStyle w:val="jlqj4b"/>
          <w:rFonts w:ascii="Verdana" w:hAnsi="Verdana"/>
        </w:rPr>
        <w:t xml:space="preserve"> kok</w:t>
      </w:r>
      <w:r w:rsidR="00024233">
        <w:rPr>
          <w:rStyle w:val="jlqj4b"/>
          <w:rFonts w:ascii="Verdana" w:hAnsi="Verdana"/>
        </w:rPr>
        <w:t>snes</w:t>
      </w:r>
      <w:r>
        <w:rPr>
          <w:rStyle w:val="jlqj4b"/>
          <w:rFonts w:ascii="Verdana" w:hAnsi="Verdana"/>
        </w:rPr>
        <w:t xml:space="preserve"> materiāli novecinā</w:t>
      </w:r>
      <w:r w:rsidR="00024233">
        <w:rPr>
          <w:rStyle w:val="jlqj4b"/>
          <w:rFonts w:ascii="Verdana" w:hAnsi="Verdana"/>
        </w:rPr>
        <w:t>s</w:t>
      </w:r>
      <w:r>
        <w:rPr>
          <w:rStyle w:val="jlqj4b"/>
          <w:rFonts w:ascii="Verdana" w:hAnsi="Verdana"/>
        </w:rPr>
        <w:t xml:space="preserve"> dažādos </w:t>
      </w:r>
      <w:r w:rsidR="00024233">
        <w:rPr>
          <w:rStyle w:val="jlqj4b"/>
          <w:rFonts w:ascii="Verdana" w:hAnsi="Verdana"/>
        </w:rPr>
        <w:t xml:space="preserve">lietošanas </w:t>
      </w:r>
      <w:r>
        <w:rPr>
          <w:rStyle w:val="jlqj4b"/>
          <w:rFonts w:ascii="Verdana" w:hAnsi="Verdana"/>
        </w:rPr>
        <w:t>apstākļos (viena puse ir mitrāka, bet otra sausāka), reizē ar uzbriešanu biezumā un garumā.</w:t>
      </w:r>
      <w:r>
        <w:rPr>
          <w:rStyle w:val="viiyi"/>
          <w:rFonts w:ascii="Verdana" w:hAnsi="Verdana"/>
        </w:rPr>
        <w:t xml:space="preserve"> </w:t>
      </w:r>
      <w:r>
        <w:rPr>
          <w:rStyle w:val="jlqj4b"/>
          <w:rFonts w:ascii="Verdana" w:hAnsi="Verdana"/>
        </w:rPr>
        <w:t xml:space="preserve">Iemesls </w:t>
      </w:r>
      <w:r w:rsidR="00024233">
        <w:rPr>
          <w:rStyle w:val="jlqj4b"/>
          <w:rFonts w:ascii="Verdana" w:hAnsi="Verdana"/>
        </w:rPr>
        <w:t xml:space="preserve">tam </w:t>
      </w:r>
      <w:r>
        <w:rPr>
          <w:rStyle w:val="jlqj4b"/>
          <w:rFonts w:ascii="Verdana" w:hAnsi="Verdana"/>
        </w:rPr>
        <w:t xml:space="preserve">ir atšķirīgs līdzsvara mitrums </w:t>
      </w:r>
      <w:r w:rsidR="00024233">
        <w:rPr>
          <w:rStyle w:val="jlqj4b"/>
          <w:rFonts w:ascii="Verdana" w:hAnsi="Verdana"/>
        </w:rPr>
        <w:t xml:space="preserve">slāņos </w:t>
      </w:r>
      <w:r>
        <w:rPr>
          <w:rStyle w:val="jlqj4b"/>
          <w:rFonts w:ascii="Verdana" w:hAnsi="Verdana"/>
        </w:rPr>
        <w:t>un dažādi slāņ</w:t>
      </w:r>
      <w:r w:rsidR="00024233">
        <w:rPr>
          <w:rStyle w:val="jlqj4b"/>
          <w:rFonts w:ascii="Verdana" w:hAnsi="Verdana"/>
        </w:rPr>
        <w:t>u raksturi</w:t>
      </w:r>
      <w:r>
        <w:rPr>
          <w:rStyle w:val="jlqj4b"/>
          <w:rFonts w:ascii="Verdana" w:hAnsi="Verdana"/>
        </w:rPr>
        <w:t xml:space="preserve"> p</w:t>
      </w:r>
      <w:r w:rsidR="00024233">
        <w:rPr>
          <w:rStyle w:val="jlqj4b"/>
          <w:rFonts w:ascii="Verdana" w:hAnsi="Verdana"/>
        </w:rPr>
        <w:t>lātnes</w:t>
      </w:r>
      <w:r>
        <w:rPr>
          <w:rStyle w:val="jlqj4b"/>
          <w:rFonts w:ascii="Verdana" w:hAnsi="Verdana"/>
        </w:rPr>
        <w:t xml:space="preserve"> </w:t>
      </w:r>
      <w:r w:rsidR="00024233">
        <w:rPr>
          <w:rStyle w:val="jlqj4b"/>
          <w:rFonts w:ascii="Verdana" w:hAnsi="Verdana"/>
        </w:rPr>
        <w:t xml:space="preserve">izgatavošanas </w:t>
      </w:r>
      <w:r>
        <w:rPr>
          <w:rStyle w:val="jlqj4b"/>
          <w:rFonts w:ascii="Verdana" w:hAnsi="Verdana"/>
        </w:rPr>
        <w:t>laikā.</w:t>
      </w:r>
      <w:r>
        <w:rPr>
          <w:rStyle w:val="viiyi"/>
          <w:rFonts w:ascii="Verdana" w:hAnsi="Verdana"/>
        </w:rPr>
        <w:t xml:space="preserve"> </w:t>
      </w:r>
      <w:r>
        <w:rPr>
          <w:rStyle w:val="jlqj4b"/>
          <w:rFonts w:ascii="Verdana" w:hAnsi="Verdana"/>
        </w:rPr>
        <w:t>Šī problēma ir īpaši novērojama asimetrisk</w:t>
      </w:r>
      <w:r w:rsidR="00024233">
        <w:rPr>
          <w:rStyle w:val="jlqj4b"/>
          <w:rFonts w:ascii="Verdana" w:hAnsi="Verdana"/>
        </w:rPr>
        <w:t>i veidotās</w:t>
      </w:r>
      <w:r>
        <w:rPr>
          <w:rStyle w:val="jlqj4b"/>
          <w:rFonts w:ascii="Verdana" w:hAnsi="Verdana"/>
        </w:rPr>
        <w:t xml:space="preserve"> plā</w:t>
      </w:r>
      <w:r w:rsidR="00024233">
        <w:rPr>
          <w:rStyle w:val="jlqj4b"/>
          <w:rFonts w:ascii="Verdana" w:hAnsi="Verdana"/>
        </w:rPr>
        <w:t>tņu</w:t>
      </w:r>
      <w:r>
        <w:rPr>
          <w:rStyle w:val="jlqj4b"/>
          <w:rFonts w:ascii="Verdana" w:hAnsi="Verdana"/>
        </w:rPr>
        <w:t xml:space="preserve"> konstrukcijās, piemēram, uz lamināta grīdas seguma. Pa</w:t>
      </w:r>
      <w:r w:rsidR="00024233">
        <w:rPr>
          <w:rStyle w:val="jlqj4b"/>
          <w:rFonts w:ascii="Verdana" w:hAnsi="Verdana"/>
        </w:rPr>
        <w:t xml:space="preserve">augstinoties </w:t>
      </w:r>
      <w:r>
        <w:rPr>
          <w:rStyle w:val="jlqj4b"/>
          <w:rFonts w:ascii="Verdana" w:hAnsi="Verdana"/>
        </w:rPr>
        <w:t>blīvumam, pa</w:t>
      </w:r>
      <w:r w:rsidR="00024233">
        <w:rPr>
          <w:rStyle w:val="jlqj4b"/>
          <w:rFonts w:ascii="Verdana" w:hAnsi="Verdana"/>
        </w:rPr>
        <w:t>augstinās</w:t>
      </w:r>
      <w:r>
        <w:rPr>
          <w:rStyle w:val="jlqj4b"/>
          <w:rFonts w:ascii="Verdana" w:hAnsi="Verdana"/>
        </w:rPr>
        <w:t xml:space="preserve"> </w:t>
      </w:r>
      <w:r w:rsidR="00024233">
        <w:rPr>
          <w:rStyle w:val="jlqj4b"/>
          <w:rFonts w:ascii="Verdana" w:hAnsi="Verdana"/>
        </w:rPr>
        <w:t>stiprība</w:t>
      </w:r>
      <w:r>
        <w:rPr>
          <w:rStyle w:val="jlqj4b"/>
          <w:rFonts w:ascii="Verdana" w:hAnsi="Verdana"/>
        </w:rPr>
        <w:t>, skaņas izplatīšanās ātrums un siltuma vadītspēja.</w:t>
      </w:r>
      <w:r>
        <w:rPr>
          <w:rStyle w:val="viiyi"/>
          <w:rFonts w:ascii="Verdana" w:hAnsi="Verdana"/>
        </w:rPr>
        <w:t xml:space="preserve"> </w:t>
      </w:r>
      <w:r>
        <w:rPr>
          <w:rStyle w:val="jlqj4b"/>
          <w:rFonts w:ascii="Verdana" w:hAnsi="Verdana"/>
        </w:rPr>
        <w:t xml:space="preserve">Palielinoties ārējo slāņu blīvumam, palielinās virsmas kvalitāte. Iepriekš minēto materiālu </w:t>
      </w:r>
      <w:r w:rsidR="00024233">
        <w:rPr>
          <w:rStyle w:val="jlqj4b"/>
          <w:rFonts w:ascii="Verdana" w:hAnsi="Verdana"/>
        </w:rPr>
        <w:t xml:space="preserve">un masīvkoksnes </w:t>
      </w:r>
      <w:r>
        <w:rPr>
          <w:rStyle w:val="jlqj4b"/>
          <w:rFonts w:ascii="Verdana" w:hAnsi="Verdana"/>
        </w:rPr>
        <w:t>blīvums un dažas mehāniskās īpašības ir norādītas 1.21. tabulā.</w:t>
      </w:r>
    </w:p>
    <w:p w14:paraId="743A6A62" w14:textId="77777777" w:rsidR="00024233" w:rsidRDefault="00024233" w:rsidP="00013F11">
      <w:pPr>
        <w:pStyle w:val="Pamatteksts1"/>
        <w:ind w:firstLine="0"/>
        <w:rPr>
          <w:rStyle w:val="jlqj4b"/>
          <w:rFonts w:ascii="Verdana" w:hAnsi="Verdana"/>
        </w:rPr>
      </w:pPr>
    </w:p>
    <w:p w14:paraId="00101F13" w14:textId="77777777" w:rsidR="00024233" w:rsidRDefault="00024233" w:rsidP="00013F11">
      <w:pPr>
        <w:pStyle w:val="Pamatteksts1"/>
        <w:ind w:firstLine="0"/>
        <w:rPr>
          <w:rStyle w:val="jlqj4b"/>
          <w:rFonts w:ascii="Verdana" w:hAnsi="Verdana"/>
        </w:rPr>
      </w:pPr>
    </w:p>
    <w:p w14:paraId="0584DDEB" w14:textId="77777777" w:rsidR="00024233" w:rsidRDefault="00024233" w:rsidP="00013F11">
      <w:pPr>
        <w:pStyle w:val="Pamatteksts1"/>
        <w:ind w:firstLine="0"/>
        <w:rPr>
          <w:rStyle w:val="jlqj4b"/>
          <w:rFonts w:ascii="Verdana" w:hAnsi="Verdana"/>
        </w:rPr>
      </w:pPr>
    </w:p>
    <w:p w14:paraId="554234D2" w14:textId="77777777" w:rsidR="00024233" w:rsidRPr="00302573" w:rsidRDefault="00024233" w:rsidP="00013F11">
      <w:pPr>
        <w:pStyle w:val="Pamatteksts1"/>
        <w:ind w:firstLine="0"/>
        <w:rPr>
          <w:rFonts w:ascii="Verdana" w:hAnsi="Verdana" w:cs="Arial"/>
          <w:spacing w:val="-6"/>
          <w:szCs w:val="24"/>
        </w:rPr>
      </w:pPr>
    </w:p>
    <w:p w14:paraId="3D7D2323" w14:textId="743B1C68" w:rsidR="000124C6" w:rsidRPr="00302573" w:rsidRDefault="00A36779" w:rsidP="00B1342C">
      <w:pPr>
        <w:pStyle w:val="TabulaNumeracija"/>
        <w:numPr>
          <w:ilvl w:val="0"/>
          <w:numId w:val="0"/>
        </w:numPr>
        <w:spacing w:before="0"/>
        <w:rPr>
          <w:rFonts w:ascii="Verdana" w:hAnsi="Verdana" w:cs="Arial"/>
          <w:szCs w:val="24"/>
        </w:rPr>
      </w:pPr>
      <w:r>
        <w:rPr>
          <w:rFonts w:ascii="Verdana" w:hAnsi="Verdana"/>
          <w:color w:val="auto"/>
        </w:rPr>
        <w:t>Tabula 1.21.</w:t>
      </w:r>
    </w:p>
    <w:p w14:paraId="04B9CD3C" w14:textId="10C66721" w:rsidR="000124C6" w:rsidRPr="00302573" w:rsidRDefault="000124C6" w:rsidP="00B1342C">
      <w:pPr>
        <w:pStyle w:val="TabulasVirsraksts"/>
        <w:spacing w:after="0"/>
        <w:rPr>
          <w:rFonts w:ascii="Verdana" w:hAnsi="Verdana" w:cs="Arial"/>
          <w:sz w:val="24"/>
          <w:szCs w:val="24"/>
        </w:rPr>
      </w:pPr>
      <w:r>
        <w:rPr>
          <w:rStyle w:val="jlqj4b"/>
          <w:rFonts w:ascii="Verdana" w:hAnsi="Verdana"/>
          <w:sz w:val="24"/>
        </w:rPr>
        <w:t>Līmēt</w:t>
      </w:r>
      <w:r w:rsidR="00024233">
        <w:rPr>
          <w:rStyle w:val="jlqj4b"/>
          <w:rFonts w:ascii="Verdana" w:hAnsi="Verdana"/>
          <w:sz w:val="24"/>
        </w:rPr>
        <w:t>u</w:t>
      </w:r>
      <w:r>
        <w:rPr>
          <w:rStyle w:val="jlqj4b"/>
          <w:rFonts w:ascii="Verdana" w:hAnsi="Verdana"/>
          <w:sz w:val="24"/>
        </w:rPr>
        <w:t xml:space="preserve"> kok</w:t>
      </w:r>
      <w:r w:rsidR="00024233">
        <w:rPr>
          <w:rStyle w:val="jlqj4b"/>
          <w:rFonts w:ascii="Verdana" w:hAnsi="Verdana"/>
          <w:sz w:val="24"/>
        </w:rPr>
        <w:t xml:space="preserve">materiālu un masīvkoksnes </w:t>
      </w:r>
      <w:r>
        <w:rPr>
          <w:rStyle w:val="jlqj4b"/>
          <w:rFonts w:ascii="Verdana" w:hAnsi="Verdana"/>
          <w:sz w:val="24"/>
        </w:rPr>
        <w:t>īpašīb</w:t>
      </w:r>
      <w:r w:rsidR="00024233">
        <w:rPr>
          <w:rStyle w:val="jlqj4b"/>
          <w:rFonts w:ascii="Verdana" w:hAnsi="Verdana"/>
          <w:sz w:val="24"/>
        </w:rPr>
        <w:t>u salīdzinājums</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1134"/>
        <w:gridCol w:w="1134"/>
        <w:gridCol w:w="850"/>
        <w:gridCol w:w="993"/>
        <w:gridCol w:w="992"/>
        <w:gridCol w:w="992"/>
        <w:gridCol w:w="709"/>
        <w:gridCol w:w="992"/>
      </w:tblGrid>
      <w:tr w:rsidR="00024233" w:rsidRPr="00302573" w14:paraId="7F48744A" w14:textId="77777777" w:rsidTr="005A4672">
        <w:trPr>
          <w:jc w:val="center"/>
        </w:trPr>
        <w:tc>
          <w:tcPr>
            <w:tcW w:w="1413" w:type="dxa"/>
            <w:vAlign w:val="center"/>
          </w:tcPr>
          <w:p w14:paraId="67033044" w14:textId="77777777" w:rsidR="000124C6" w:rsidRPr="00302573" w:rsidRDefault="000124C6" w:rsidP="00B1342C">
            <w:pPr>
              <w:jc w:val="center"/>
              <w:rPr>
                <w:rFonts w:cs="Arial"/>
                <w:spacing w:val="-6"/>
                <w:sz w:val="16"/>
                <w:szCs w:val="16"/>
              </w:rPr>
            </w:pPr>
            <w:r>
              <w:rPr>
                <w:sz w:val="16"/>
              </w:rPr>
              <w:t>Īpašība</w:t>
            </w:r>
          </w:p>
        </w:tc>
        <w:tc>
          <w:tcPr>
            <w:tcW w:w="1134" w:type="dxa"/>
            <w:vAlign w:val="center"/>
          </w:tcPr>
          <w:p w14:paraId="005F86C2" w14:textId="77777777" w:rsidR="000124C6" w:rsidRPr="00302573" w:rsidRDefault="000124C6" w:rsidP="00B1342C">
            <w:pPr>
              <w:jc w:val="center"/>
              <w:rPr>
                <w:rFonts w:cs="Arial"/>
                <w:spacing w:val="-6"/>
                <w:sz w:val="16"/>
                <w:szCs w:val="16"/>
              </w:rPr>
            </w:pPr>
            <w:r>
              <w:rPr>
                <w:sz w:val="16"/>
              </w:rPr>
              <w:t>Masīvkoks</w:t>
            </w:r>
          </w:p>
        </w:tc>
        <w:tc>
          <w:tcPr>
            <w:tcW w:w="1134" w:type="dxa"/>
            <w:vAlign w:val="center"/>
          </w:tcPr>
          <w:p w14:paraId="6BC18316" w14:textId="77777777" w:rsidR="000124C6" w:rsidRPr="00302573" w:rsidRDefault="000124C6" w:rsidP="00B1342C">
            <w:pPr>
              <w:jc w:val="center"/>
              <w:rPr>
                <w:rFonts w:cs="Arial"/>
                <w:spacing w:val="-6"/>
                <w:sz w:val="16"/>
                <w:szCs w:val="16"/>
              </w:rPr>
            </w:pPr>
            <w:r>
              <w:rPr>
                <w:sz w:val="16"/>
              </w:rPr>
              <w:t>Saplāksnis</w:t>
            </w:r>
          </w:p>
        </w:tc>
        <w:tc>
          <w:tcPr>
            <w:tcW w:w="850" w:type="dxa"/>
            <w:vAlign w:val="center"/>
          </w:tcPr>
          <w:p w14:paraId="79CECF30" w14:textId="77777777" w:rsidR="000124C6" w:rsidRPr="00302573" w:rsidRDefault="000124C6" w:rsidP="00B1342C">
            <w:pPr>
              <w:jc w:val="center"/>
              <w:rPr>
                <w:rFonts w:cs="Arial"/>
                <w:spacing w:val="-6"/>
                <w:sz w:val="16"/>
                <w:szCs w:val="16"/>
              </w:rPr>
            </w:pPr>
            <w:r>
              <w:rPr>
                <w:sz w:val="16"/>
              </w:rPr>
              <w:t>LVL</w:t>
            </w:r>
          </w:p>
        </w:tc>
        <w:tc>
          <w:tcPr>
            <w:tcW w:w="993" w:type="dxa"/>
            <w:vAlign w:val="center"/>
          </w:tcPr>
          <w:p w14:paraId="0DEF57C1" w14:textId="77777777" w:rsidR="000124C6" w:rsidRPr="00302573" w:rsidRDefault="000124C6" w:rsidP="00B1342C">
            <w:pPr>
              <w:jc w:val="center"/>
              <w:rPr>
                <w:rFonts w:cs="Arial"/>
                <w:spacing w:val="-6"/>
                <w:sz w:val="16"/>
                <w:szCs w:val="16"/>
              </w:rPr>
            </w:pPr>
            <w:r>
              <w:rPr>
                <w:sz w:val="16"/>
              </w:rPr>
              <w:t>OSB</w:t>
            </w:r>
          </w:p>
        </w:tc>
        <w:tc>
          <w:tcPr>
            <w:tcW w:w="992" w:type="dxa"/>
            <w:vAlign w:val="center"/>
          </w:tcPr>
          <w:p w14:paraId="32064F92" w14:textId="77777777" w:rsidR="000124C6" w:rsidRPr="00302573" w:rsidRDefault="000124C6" w:rsidP="00B1342C">
            <w:pPr>
              <w:jc w:val="center"/>
              <w:rPr>
                <w:rFonts w:cs="Arial"/>
                <w:spacing w:val="-6"/>
                <w:sz w:val="16"/>
                <w:szCs w:val="16"/>
              </w:rPr>
            </w:pPr>
            <w:r>
              <w:rPr>
                <w:sz w:val="16"/>
              </w:rPr>
              <w:t>Skaidu plātne</w:t>
            </w:r>
          </w:p>
        </w:tc>
        <w:tc>
          <w:tcPr>
            <w:tcW w:w="992" w:type="dxa"/>
            <w:vAlign w:val="center"/>
          </w:tcPr>
          <w:p w14:paraId="37276051" w14:textId="77777777" w:rsidR="000124C6" w:rsidRPr="00302573" w:rsidRDefault="000124C6" w:rsidP="00B1342C">
            <w:pPr>
              <w:jc w:val="center"/>
              <w:rPr>
                <w:rFonts w:cs="Arial"/>
                <w:spacing w:val="-6"/>
                <w:sz w:val="16"/>
                <w:szCs w:val="16"/>
              </w:rPr>
            </w:pPr>
            <w:r>
              <w:rPr>
                <w:sz w:val="16"/>
              </w:rPr>
              <w:t>MDF</w:t>
            </w:r>
          </w:p>
        </w:tc>
        <w:tc>
          <w:tcPr>
            <w:tcW w:w="709" w:type="dxa"/>
            <w:vAlign w:val="center"/>
          </w:tcPr>
          <w:p w14:paraId="7CA6D9D1" w14:textId="77777777" w:rsidR="000124C6" w:rsidRPr="00302573" w:rsidRDefault="000124C6" w:rsidP="00B1342C">
            <w:pPr>
              <w:jc w:val="center"/>
              <w:rPr>
                <w:rFonts w:cs="Arial"/>
                <w:spacing w:val="-6"/>
                <w:sz w:val="16"/>
                <w:szCs w:val="16"/>
              </w:rPr>
            </w:pPr>
            <w:r>
              <w:rPr>
                <w:sz w:val="16"/>
              </w:rPr>
              <w:t>LSL</w:t>
            </w:r>
          </w:p>
        </w:tc>
        <w:tc>
          <w:tcPr>
            <w:tcW w:w="992" w:type="dxa"/>
            <w:vAlign w:val="center"/>
          </w:tcPr>
          <w:p w14:paraId="27FF1153" w14:textId="77777777" w:rsidR="000124C6" w:rsidRPr="00302573" w:rsidRDefault="000124C6" w:rsidP="00B1342C">
            <w:pPr>
              <w:jc w:val="center"/>
              <w:rPr>
                <w:rFonts w:cs="Arial"/>
                <w:spacing w:val="-6"/>
                <w:sz w:val="16"/>
                <w:szCs w:val="16"/>
              </w:rPr>
            </w:pPr>
            <w:r>
              <w:rPr>
                <w:sz w:val="16"/>
              </w:rPr>
              <w:t>PSL</w:t>
            </w:r>
          </w:p>
        </w:tc>
      </w:tr>
      <w:tr w:rsidR="00024233" w:rsidRPr="00302573" w14:paraId="7060D1BB" w14:textId="77777777" w:rsidTr="005A4672">
        <w:trPr>
          <w:jc w:val="center"/>
        </w:trPr>
        <w:tc>
          <w:tcPr>
            <w:tcW w:w="1413" w:type="dxa"/>
          </w:tcPr>
          <w:p w14:paraId="19A2449B" w14:textId="77777777" w:rsidR="000124C6" w:rsidRPr="00302573" w:rsidRDefault="000124C6" w:rsidP="00B1342C">
            <w:pPr>
              <w:rPr>
                <w:rFonts w:cs="Arial"/>
                <w:spacing w:val="-6"/>
                <w:sz w:val="16"/>
                <w:szCs w:val="16"/>
              </w:rPr>
            </w:pPr>
            <w:r>
              <w:rPr>
                <w:sz w:val="16"/>
              </w:rPr>
              <w:t xml:space="preserve">Blīvums, </w:t>
            </w:r>
          </w:p>
          <w:p w14:paraId="012E9C65" w14:textId="77777777" w:rsidR="000124C6" w:rsidRPr="00302573" w:rsidRDefault="000124C6" w:rsidP="00B1342C">
            <w:pPr>
              <w:rPr>
                <w:rFonts w:cs="Arial"/>
                <w:spacing w:val="-6"/>
                <w:sz w:val="16"/>
                <w:szCs w:val="16"/>
              </w:rPr>
            </w:pPr>
            <w:r>
              <w:rPr>
                <w:sz w:val="16"/>
              </w:rPr>
              <w:t>kg m</w:t>
            </w:r>
            <w:r>
              <w:rPr>
                <w:sz w:val="16"/>
                <w:vertAlign w:val="superscript"/>
              </w:rPr>
              <w:t>-3</w:t>
            </w:r>
          </w:p>
        </w:tc>
        <w:tc>
          <w:tcPr>
            <w:tcW w:w="1134" w:type="dxa"/>
            <w:vAlign w:val="center"/>
          </w:tcPr>
          <w:p w14:paraId="74327700" w14:textId="77777777" w:rsidR="000124C6" w:rsidRPr="00302573" w:rsidRDefault="000124C6" w:rsidP="00B1342C">
            <w:pPr>
              <w:jc w:val="center"/>
              <w:rPr>
                <w:rFonts w:cs="Arial"/>
                <w:spacing w:val="-6"/>
                <w:sz w:val="16"/>
                <w:szCs w:val="16"/>
              </w:rPr>
            </w:pPr>
            <w:r>
              <w:rPr>
                <w:sz w:val="16"/>
              </w:rPr>
              <w:t>450</w:t>
            </w:r>
          </w:p>
        </w:tc>
        <w:tc>
          <w:tcPr>
            <w:tcW w:w="1134" w:type="dxa"/>
            <w:vAlign w:val="center"/>
          </w:tcPr>
          <w:p w14:paraId="4F0C3090" w14:textId="77777777" w:rsidR="000124C6" w:rsidRPr="00302573" w:rsidRDefault="000124C6" w:rsidP="00B1342C">
            <w:pPr>
              <w:jc w:val="center"/>
              <w:rPr>
                <w:rFonts w:cs="Arial"/>
                <w:spacing w:val="-6"/>
                <w:sz w:val="16"/>
                <w:szCs w:val="16"/>
              </w:rPr>
            </w:pPr>
            <w:r>
              <w:rPr>
                <w:sz w:val="16"/>
              </w:rPr>
              <w:t>500-600</w:t>
            </w:r>
          </w:p>
        </w:tc>
        <w:tc>
          <w:tcPr>
            <w:tcW w:w="850" w:type="dxa"/>
            <w:vAlign w:val="center"/>
          </w:tcPr>
          <w:p w14:paraId="21AFE98B" w14:textId="77777777" w:rsidR="000124C6" w:rsidRPr="00302573" w:rsidRDefault="000124C6" w:rsidP="00B1342C">
            <w:pPr>
              <w:ind w:left="-66"/>
              <w:jc w:val="center"/>
              <w:rPr>
                <w:rFonts w:cs="Arial"/>
                <w:spacing w:val="-6"/>
                <w:sz w:val="16"/>
                <w:szCs w:val="16"/>
              </w:rPr>
            </w:pPr>
            <w:r>
              <w:rPr>
                <w:sz w:val="16"/>
              </w:rPr>
              <w:t>660-700</w:t>
            </w:r>
          </w:p>
        </w:tc>
        <w:tc>
          <w:tcPr>
            <w:tcW w:w="993" w:type="dxa"/>
            <w:vAlign w:val="center"/>
          </w:tcPr>
          <w:p w14:paraId="749F3C2E" w14:textId="77777777" w:rsidR="000124C6" w:rsidRPr="00302573" w:rsidRDefault="000124C6" w:rsidP="00B1342C">
            <w:pPr>
              <w:jc w:val="center"/>
              <w:rPr>
                <w:rFonts w:cs="Arial"/>
                <w:spacing w:val="-6"/>
                <w:sz w:val="16"/>
                <w:szCs w:val="16"/>
              </w:rPr>
            </w:pPr>
            <w:r>
              <w:rPr>
                <w:sz w:val="16"/>
              </w:rPr>
              <w:t>660-700</w:t>
            </w:r>
          </w:p>
        </w:tc>
        <w:tc>
          <w:tcPr>
            <w:tcW w:w="992" w:type="dxa"/>
            <w:vAlign w:val="center"/>
          </w:tcPr>
          <w:p w14:paraId="1BD4A3E1" w14:textId="77777777" w:rsidR="000124C6" w:rsidRPr="00302573" w:rsidRDefault="000124C6" w:rsidP="00B1342C">
            <w:pPr>
              <w:jc w:val="center"/>
              <w:rPr>
                <w:rFonts w:cs="Arial"/>
                <w:spacing w:val="-6"/>
                <w:sz w:val="16"/>
                <w:szCs w:val="16"/>
              </w:rPr>
            </w:pPr>
            <w:r>
              <w:rPr>
                <w:sz w:val="16"/>
              </w:rPr>
              <w:t>680-700</w:t>
            </w:r>
          </w:p>
        </w:tc>
        <w:tc>
          <w:tcPr>
            <w:tcW w:w="992" w:type="dxa"/>
            <w:vAlign w:val="center"/>
          </w:tcPr>
          <w:p w14:paraId="479FA942" w14:textId="77777777" w:rsidR="000124C6" w:rsidRPr="00302573" w:rsidRDefault="000124C6" w:rsidP="00B1342C">
            <w:pPr>
              <w:jc w:val="center"/>
              <w:rPr>
                <w:rFonts w:cs="Arial"/>
                <w:spacing w:val="-6"/>
                <w:sz w:val="16"/>
                <w:szCs w:val="16"/>
              </w:rPr>
            </w:pPr>
            <w:r>
              <w:rPr>
                <w:sz w:val="16"/>
              </w:rPr>
              <w:t>760-790</w:t>
            </w:r>
          </w:p>
        </w:tc>
        <w:tc>
          <w:tcPr>
            <w:tcW w:w="709" w:type="dxa"/>
            <w:vAlign w:val="center"/>
          </w:tcPr>
          <w:p w14:paraId="532D1D7F" w14:textId="77777777" w:rsidR="000124C6" w:rsidRPr="00302573" w:rsidRDefault="000124C6" w:rsidP="00B1342C">
            <w:pPr>
              <w:jc w:val="center"/>
              <w:rPr>
                <w:rFonts w:cs="Arial"/>
                <w:spacing w:val="-6"/>
                <w:sz w:val="16"/>
                <w:szCs w:val="16"/>
              </w:rPr>
            </w:pPr>
            <w:r>
              <w:rPr>
                <w:sz w:val="16"/>
              </w:rPr>
              <w:t>650</w:t>
            </w:r>
          </w:p>
        </w:tc>
        <w:tc>
          <w:tcPr>
            <w:tcW w:w="992" w:type="dxa"/>
            <w:vAlign w:val="center"/>
          </w:tcPr>
          <w:p w14:paraId="04D166C9" w14:textId="77777777" w:rsidR="000124C6" w:rsidRPr="00302573" w:rsidRDefault="000124C6" w:rsidP="00B1342C">
            <w:pPr>
              <w:jc w:val="center"/>
              <w:rPr>
                <w:rFonts w:cs="Arial"/>
                <w:spacing w:val="-6"/>
                <w:sz w:val="16"/>
                <w:szCs w:val="16"/>
              </w:rPr>
            </w:pPr>
            <w:r>
              <w:rPr>
                <w:sz w:val="16"/>
              </w:rPr>
              <w:t>660</w:t>
            </w:r>
          </w:p>
        </w:tc>
      </w:tr>
      <w:tr w:rsidR="00024233" w:rsidRPr="00302573" w14:paraId="5EFE4565" w14:textId="77777777" w:rsidTr="005A4672">
        <w:trPr>
          <w:jc w:val="center"/>
        </w:trPr>
        <w:tc>
          <w:tcPr>
            <w:tcW w:w="1413" w:type="dxa"/>
          </w:tcPr>
          <w:p w14:paraId="4D5AF349" w14:textId="77777777" w:rsidR="000124C6" w:rsidRPr="00302573" w:rsidRDefault="000124C6" w:rsidP="00B1342C">
            <w:pPr>
              <w:rPr>
                <w:rFonts w:cs="Arial"/>
                <w:spacing w:val="-6"/>
                <w:sz w:val="16"/>
                <w:szCs w:val="16"/>
              </w:rPr>
            </w:pPr>
            <w:r>
              <w:rPr>
                <w:sz w:val="16"/>
              </w:rPr>
              <w:t>E modulis,</w:t>
            </w:r>
          </w:p>
          <w:p w14:paraId="35341734" w14:textId="77777777" w:rsidR="000124C6" w:rsidRPr="00302573" w:rsidRDefault="000124C6" w:rsidP="00B1342C">
            <w:pPr>
              <w:rPr>
                <w:rFonts w:cs="Arial"/>
                <w:spacing w:val="-6"/>
                <w:sz w:val="16"/>
                <w:szCs w:val="16"/>
              </w:rPr>
            </w:pPr>
            <w:r>
              <w:rPr>
                <w:sz w:val="16"/>
              </w:rPr>
              <w:t xml:space="preserve">N mm </w:t>
            </w:r>
            <w:r>
              <w:rPr>
                <w:sz w:val="16"/>
                <w:vertAlign w:val="superscript"/>
              </w:rPr>
              <w:t>-2</w:t>
            </w:r>
          </w:p>
        </w:tc>
        <w:tc>
          <w:tcPr>
            <w:tcW w:w="1134" w:type="dxa"/>
            <w:vAlign w:val="center"/>
          </w:tcPr>
          <w:p w14:paraId="2A6AFE02" w14:textId="77777777" w:rsidR="000124C6" w:rsidRPr="00302573" w:rsidRDefault="000124C6" w:rsidP="00B1342C">
            <w:pPr>
              <w:jc w:val="center"/>
              <w:rPr>
                <w:rFonts w:cs="Arial"/>
                <w:spacing w:val="-6"/>
                <w:sz w:val="16"/>
                <w:szCs w:val="16"/>
              </w:rPr>
            </w:pPr>
            <w:r>
              <w:rPr>
                <w:sz w:val="16"/>
              </w:rPr>
              <w:t>-</w:t>
            </w:r>
          </w:p>
        </w:tc>
        <w:tc>
          <w:tcPr>
            <w:tcW w:w="1134" w:type="dxa"/>
            <w:vAlign w:val="center"/>
          </w:tcPr>
          <w:p w14:paraId="659F5D94" w14:textId="77777777" w:rsidR="000124C6" w:rsidRPr="00302573" w:rsidRDefault="000124C6" w:rsidP="00B1342C">
            <w:pPr>
              <w:jc w:val="center"/>
              <w:rPr>
                <w:rFonts w:cs="Arial"/>
                <w:spacing w:val="-6"/>
                <w:sz w:val="16"/>
                <w:szCs w:val="16"/>
              </w:rPr>
            </w:pPr>
            <w:r>
              <w:rPr>
                <w:sz w:val="16"/>
              </w:rPr>
              <w:t>-</w:t>
            </w:r>
          </w:p>
        </w:tc>
        <w:tc>
          <w:tcPr>
            <w:tcW w:w="850" w:type="dxa"/>
            <w:vAlign w:val="center"/>
          </w:tcPr>
          <w:p w14:paraId="2DD5E237" w14:textId="77777777" w:rsidR="000124C6" w:rsidRPr="00302573" w:rsidRDefault="000124C6" w:rsidP="00B1342C">
            <w:pPr>
              <w:jc w:val="center"/>
              <w:rPr>
                <w:rFonts w:cs="Arial"/>
                <w:spacing w:val="-6"/>
                <w:sz w:val="16"/>
                <w:szCs w:val="16"/>
              </w:rPr>
            </w:pPr>
            <w:r>
              <w:rPr>
                <w:sz w:val="16"/>
              </w:rPr>
              <w:t>-</w:t>
            </w:r>
          </w:p>
        </w:tc>
        <w:tc>
          <w:tcPr>
            <w:tcW w:w="993" w:type="dxa"/>
            <w:vAlign w:val="center"/>
          </w:tcPr>
          <w:p w14:paraId="01541D98" w14:textId="77777777" w:rsidR="000124C6" w:rsidRPr="00302573" w:rsidRDefault="000124C6" w:rsidP="00B1342C">
            <w:pPr>
              <w:jc w:val="center"/>
              <w:rPr>
                <w:rFonts w:cs="Arial"/>
                <w:spacing w:val="-6"/>
                <w:sz w:val="16"/>
                <w:szCs w:val="16"/>
              </w:rPr>
            </w:pPr>
            <w:r>
              <w:rPr>
                <w:sz w:val="16"/>
              </w:rPr>
              <w:t>-</w:t>
            </w:r>
          </w:p>
        </w:tc>
        <w:tc>
          <w:tcPr>
            <w:tcW w:w="992" w:type="dxa"/>
            <w:vAlign w:val="center"/>
          </w:tcPr>
          <w:p w14:paraId="12FFF9E2" w14:textId="77777777" w:rsidR="000124C6" w:rsidRPr="00302573" w:rsidRDefault="000124C6" w:rsidP="00B1342C">
            <w:pPr>
              <w:jc w:val="center"/>
              <w:rPr>
                <w:rFonts w:cs="Arial"/>
                <w:spacing w:val="-6"/>
                <w:sz w:val="16"/>
                <w:szCs w:val="16"/>
              </w:rPr>
            </w:pPr>
            <w:r>
              <w:rPr>
                <w:sz w:val="16"/>
              </w:rPr>
              <w:t>2600-3200</w:t>
            </w:r>
          </w:p>
        </w:tc>
        <w:tc>
          <w:tcPr>
            <w:tcW w:w="992" w:type="dxa"/>
            <w:vAlign w:val="center"/>
          </w:tcPr>
          <w:p w14:paraId="01220648" w14:textId="77777777" w:rsidR="000124C6" w:rsidRPr="00302573" w:rsidRDefault="000124C6" w:rsidP="00B1342C">
            <w:pPr>
              <w:jc w:val="center"/>
              <w:rPr>
                <w:rFonts w:cs="Arial"/>
                <w:spacing w:val="-6"/>
                <w:sz w:val="16"/>
                <w:szCs w:val="16"/>
              </w:rPr>
            </w:pPr>
            <w:r>
              <w:rPr>
                <w:sz w:val="16"/>
              </w:rPr>
              <w:t>4000-4500</w:t>
            </w:r>
          </w:p>
        </w:tc>
        <w:tc>
          <w:tcPr>
            <w:tcW w:w="709" w:type="dxa"/>
            <w:vAlign w:val="center"/>
          </w:tcPr>
          <w:p w14:paraId="1157B976" w14:textId="77777777" w:rsidR="000124C6" w:rsidRPr="00302573" w:rsidRDefault="000124C6" w:rsidP="00B1342C">
            <w:pPr>
              <w:jc w:val="center"/>
              <w:rPr>
                <w:rFonts w:cs="Arial"/>
                <w:spacing w:val="-6"/>
                <w:sz w:val="16"/>
                <w:szCs w:val="16"/>
              </w:rPr>
            </w:pPr>
            <w:r>
              <w:rPr>
                <w:sz w:val="16"/>
              </w:rPr>
              <w:t>12000</w:t>
            </w:r>
          </w:p>
        </w:tc>
        <w:tc>
          <w:tcPr>
            <w:tcW w:w="992" w:type="dxa"/>
            <w:vAlign w:val="center"/>
          </w:tcPr>
          <w:p w14:paraId="6D728FA9" w14:textId="77777777" w:rsidR="000124C6" w:rsidRPr="00302573" w:rsidRDefault="000124C6" w:rsidP="00B1342C">
            <w:pPr>
              <w:jc w:val="center"/>
              <w:rPr>
                <w:rFonts w:cs="Arial"/>
                <w:spacing w:val="-6"/>
                <w:sz w:val="16"/>
                <w:szCs w:val="16"/>
              </w:rPr>
            </w:pPr>
            <w:r>
              <w:rPr>
                <w:sz w:val="16"/>
              </w:rPr>
              <w:t>14000-15500</w:t>
            </w:r>
          </w:p>
        </w:tc>
      </w:tr>
      <w:tr w:rsidR="00024233" w:rsidRPr="00302573" w14:paraId="2A6FB6F8" w14:textId="77777777" w:rsidTr="005A4672">
        <w:trPr>
          <w:jc w:val="center"/>
        </w:trPr>
        <w:tc>
          <w:tcPr>
            <w:tcW w:w="1413" w:type="dxa"/>
          </w:tcPr>
          <w:p w14:paraId="5BB92F66" w14:textId="102A7C23" w:rsidR="000124C6" w:rsidRPr="00302573" w:rsidRDefault="000124C6" w:rsidP="00B1342C">
            <w:pPr>
              <w:rPr>
                <w:rFonts w:cs="Arial"/>
                <w:spacing w:val="-6"/>
                <w:sz w:val="16"/>
                <w:szCs w:val="16"/>
              </w:rPr>
            </w:pPr>
            <w:r>
              <w:rPr>
                <w:sz w:val="16"/>
              </w:rPr>
              <w:t>paral</w:t>
            </w:r>
            <w:r w:rsidR="00024233">
              <w:rPr>
                <w:sz w:val="16"/>
              </w:rPr>
              <w:t>ēli</w:t>
            </w:r>
          </w:p>
        </w:tc>
        <w:tc>
          <w:tcPr>
            <w:tcW w:w="1134" w:type="dxa"/>
            <w:vAlign w:val="center"/>
          </w:tcPr>
          <w:p w14:paraId="6A5C319F" w14:textId="77777777" w:rsidR="000124C6" w:rsidRPr="00302573" w:rsidRDefault="000124C6" w:rsidP="00B1342C">
            <w:pPr>
              <w:jc w:val="center"/>
              <w:rPr>
                <w:rFonts w:cs="Arial"/>
                <w:spacing w:val="-6"/>
                <w:sz w:val="16"/>
                <w:szCs w:val="16"/>
              </w:rPr>
            </w:pPr>
            <w:r>
              <w:rPr>
                <w:sz w:val="16"/>
              </w:rPr>
              <w:t>5000-7000</w:t>
            </w:r>
          </w:p>
        </w:tc>
        <w:tc>
          <w:tcPr>
            <w:tcW w:w="1134" w:type="dxa"/>
            <w:vAlign w:val="center"/>
          </w:tcPr>
          <w:p w14:paraId="6DE88B3B" w14:textId="77777777" w:rsidR="000124C6" w:rsidRPr="00302573" w:rsidRDefault="000124C6" w:rsidP="00B1342C">
            <w:pPr>
              <w:jc w:val="center"/>
              <w:rPr>
                <w:rFonts w:cs="Arial"/>
                <w:spacing w:val="-6"/>
                <w:sz w:val="16"/>
                <w:szCs w:val="16"/>
              </w:rPr>
            </w:pPr>
            <w:r>
              <w:rPr>
                <w:sz w:val="16"/>
              </w:rPr>
              <w:t>12000</w:t>
            </w:r>
          </w:p>
        </w:tc>
        <w:tc>
          <w:tcPr>
            <w:tcW w:w="850" w:type="dxa"/>
            <w:vAlign w:val="center"/>
          </w:tcPr>
          <w:p w14:paraId="0D325AE9" w14:textId="77777777" w:rsidR="000124C6" w:rsidRPr="00302573" w:rsidRDefault="000124C6" w:rsidP="00B1342C">
            <w:pPr>
              <w:jc w:val="center"/>
              <w:rPr>
                <w:rFonts w:cs="Arial"/>
                <w:spacing w:val="-6"/>
                <w:sz w:val="16"/>
                <w:szCs w:val="16"/>
              </w:rPr>
            </w:pPr>
            <w:r>
              <w:rPr>
                <w:sz w:val="16"/>
              </w:rPr>
              <w:t>13000-16000</w:t>
            </w:r>
          </w:p>
        </w:tc>
        <w:tc>
          <w:tcPr>
            <w:tcW w:w="993" w:type="dxa"/>
            <w:vAlign w:val="center"/>
          </w:tcPr>
          <w:p w14:paraId="5FD65583" w14:textId="77777777" w:rsidR="000124C6" w:rsidRPr="00302573" w:rsidRDefault="000124C6" w:rsidP="00B1342C">
            <w:pPr>
              <w:jc w:val="center"/>
              <w:rPr>
                <w:rFonts w:cs="Arial"/>
                <w:spacing w:val="-6"/>
                <w:sz w:val="16"/>
                <w:szCs w:val="16"/>
              </w:rPr>
            </w:pPr>
            <w:r>
              <w:rPr>
                <w:sz w:val="16"/>
              </w:rPr>
              <w:t>7000</w:t>
            </w:r>
          </w:p>
        </w:tc>
        <w:tc>
          <w:tcPr>
            <w:tcW w:w="992" w:type="dxa"/>
            <w:vAlign w:val="center"/>
          </w:tcPr>
          <w:p w14:paraId="3C9B7D9F" w14:textId="77777777" w:rsidR="000124C6" w:rsidRPr="00302573" w:rsidRDefault="000124C6" w:rsidP="00B1342C">
            <w:pPr>
              <w:jc w:val="center"/>
              <w:rPr>
                <w:rFonts w:cs="Arial"/>
                <w:spacing w:val="-6"/>
                <w:sz w:val="16"/>
                <w:szCs w:val="16"/>
              </w:rPr>
            </w:pPr>
            <w:r>
              <w:rPr>
                <w:sz w:val="16"/>
              </w:rPr>
              <w:t>-</w:t>
            </w:r>
          </w:p>
        </w:tc>
        <w:tc>
          <w:tcPr>
            <w:tcW w:w="992" w:type="dxa"/>
            <w:vAlign w:val="center"/>
          </w:tcPr>
          <w:p w14:paraId="342F2058" w14:textId="77777777" w:rsidR="000124C6" w:rsidRPr="00302573" w:rsidRDefault="000124C6" w:rsidP="00B1342C">
            <w:pPr>
              <w:jc w:val="center"/>
              <w:rPr>
                <w:rFonts w:cs="Arial"/>
                <w:spacing w:val="-6"/>
                <w:sz w:val="16"/>
                <w:szCs w:val="16"/>
              </w:rPr>
            </w:pPr>
            <w:r>
              <w:rPr>
                <w:sz w:val="16"/>
              </w:rPr>
              <w:t>-</w:t>
            </w:r>
          </w:p>
        </w:tc>
        <w:tc>
          <w:tcPr>
            <w:tcW w:w="709" w:type="dxa"/>
            <w:vAlign w:val="center"/>
          </w:tcPr>
          <w:p w14:paraId="0EF892CF" w14:textId="77777777" w:rsidR="000124C6" w:rsidRPr="00302573" w:rsidRDefault="000124C6" w:rsidP="00B1342C">
            <w:pPr>
              <w:jc w:val="center"/>
              <w:rPr>
                <w:rFonts w:cs="Arial"/>
                <w:spacing w:val="-6"/>
                <w:sz w:val="16"/>
                <w:szCs w:val="16"/>
              </w:rPr>
            </w:pPr>
            <w:r>
              <w:rPr>
                <w:sz w:val="16"/>
              </w:rPr>
              <w:t>-</w:t>
            </w:r>
          </w:p>
        </w:tc>
        <w:tc>
          <w:tcPr>
            <w:tcW w:w="992" w:type="dxa"/>
            <w:vAlign w:val="center"/>
          </w:tcPr>
          <w:p w14:paraId="7124C392" w14:textId="77777777" w:rsidR="000124C6" w:rsidRPr="00302573" w:rsidRDefault="000124C6" w:rsidP="00B1342C">
            <w:pPr>
              <w:jc w:val="center"/>
              <w:rPr>
                <w:rFonts w:cs="Arial"/>
                <w:spacing w:val="-6"/>
                <w:sz w:val="16"/>
                <w:szCs w:val="16"/>
              </w:rPr>
            </w:pPr>
            <w:r>
              <w:rPr>
                <w:sz w:val="16"/>
              </w:rPr>
              <w:t>-</w:t>
            </w:r>
          </w:p>
        </w:tc>
      </w:tr>
      <w:tr w:rsidR="00024233" w:rsidRPr="00302573" w14:paraId="2F8C2645" w14:textId="77777777" w:rsidTr="005A4672">
        <w:trPr>
          <w:jc w:val="center"/>
        </w:trPr>
        <w:tc>
          <w:tcPr>
            <w:tcW w:w="1413" w:type="dxa"/>
          </w:tcPr>
          <w:p w14:paraId="1ACB168C" w14:textId="77777777" w:rsidR="000124C6" w:rsidRPr="00302573" w:rsidRDefault="000124C6" w:rsidP="00B1342C">
            <w:pPr>
              <w:rPr>
                <w:rFonts w:cs="Arial"/>
                <w:spacing w:val="-6"/>
                <w:sz w:val="16"/>
                <w:szCs w:val="16"/>
              </w:rPr>
            </w:pPr>
            <w:r>
              <w:rPr>
                <w:sz w:val="16"/>
              </w:rPr>
              <w:t>perpendikulāri</w:t>
            </w:r>
          </w:p>
        </w:tc>
        <w:tc>
          <w:tcPr>
            <w:tcW w:w="1134" w:type="dxa"/>
            <w:vAlign w:val="center"/>
          </w:tcPr>
          <w:p w14:paraId="7C2CB326" w14:textId="77777777" w:rsidR="000124C6" w:rsidRPr="00302573" w:rsidRDefault="000124C6" w:rsidP="00B1342C">
            <w:pPr>
              <w:jc w:val="center"/>
              <w:rPr>
                <w:rFonts w:cs="Arial"/>
                <w:spacing w:val="-6"/>
                <w:sz w:val="16"/>
                <w:szCs w:val="16"/>
              </w:rPr>
            </w:pPr>
            <w:r>
              <w:rPr>
                <w:sz w:val="16"/>
              </w:rPr>
              <w:t>1000-3000</w:t>
            </w:r>
          </w:p>
        </w:tc>
        <w:tc>
          <w:tcPr>
            <w:tcW w:w="1134" w:type="dxa"/>
            <w:vAlign w:val="center"/>
          </w:tcPr>
          <w:p w14:paraId="59E1C525" w14:textId="77777777" w:rsidR="000124C6" w:rsidRPr="00302573" w:rsidRDefault="000124C6" w:rsidP="00B1342C">
            <w:pPr>
              <w:jc w:val="center"/>
              <w:rPr>
                <w:rFonts w:cs="Arial"/>
                <w:spacing w:val="-6"/>
                <w:sz w:val="16"/>
                <w:szCs w:val="16"/>
              </w:rPr>
            </w:pPr>
            <w:r>
              <w:rPr>
                <w:sz w:val="16"/>
              </w:rPr>
              <w:t>7000</w:t>
            </w:r>
          </w:p>
        </w:tc>
        <w:tc>
          <w:tcPr>
            <w:tcW w:w="850" w:type="dxa"/>
            <w:vAlign w:val="center"/>
          </w:tcPr>
          <w:p w14:paraId="4554FE86" w14:textId="77777777" w:rsidR="000124C6" w:rsidRPr="00302573" w:rsidRDefault="000124C6" w:rsidP="00B1342C">
            <w:pPr>
              <w:jc w:val="center"/>
              <w:rPr>
                <w:rFonts w:cs="Arial"/>
                <w:spacing w:val="-6"/>
                <w:sz w:val="16"/>
                <w:szCs w:val="16"/>
              </w:rPr>
            </w:pPr>
            <w:r>
              <w:rPr>
                <w:sz w:val="16"/>
              </w:rPr>
              <w:t>-</w:t>
            </w:r>
          </w:p>
        </w:tc>
        <w:tc>
          <w:tcPr>
            <w:tcW w:w="993" w:type="dxa"/>
            <w:vAlign w:val="center"/>
          </w:tcPr>
          <w:p w14:paraId="68B52B9A" w14:textId="77777777" w:rsidR="000124C6" w:rsidRPr="00302573" w:rsidRDefault="000124C6" w:rsidP="00B1342C">
            <w:pPr>
              <w:jc w:val="center"/>
              <w:rPr>
                <w:rFonts w:cs="Arial"/>
                <w:spacing w:val="-6"/>
                <w:sz w:val="16"/>
                <w:szCs w:val="16"/>
              </w:rPr>
            </w:pPr>
            <w:r>
              <w:rPr>
                <w:sz w:val="16"/>
              </w:rPr>
              <w:t>1850</w:t>
            </w:r>
          </w:p>
        </w:tc>
        <w:tc>
          <w:tcPr>
            <w:tcW w:w="992" w:type="dxa"/>
            <w:vAlign w:val="center"/>
          </w:tcPr>
          <w:p w14:paraId="09569362" w14:textId="77777777" w:rsidR="000124C6" w:rsidRPr="00302573" w:rsidRDefault="000124C6" w:rsidP="00B1342C">
            <w:pPr>
              <w:jc w:val="center"/>
              <w:rPr>
                <w:rFonts w:cs="Arial"/>
                <w:spacing w:val="-6"/>
                <w:sz w:val="16"/>
                <w:szCs w:val="16"/>
              </w:rPr>
            </w:pPr>
            <w:r>
              <w:rPr>
                <w:sz w:val="16"/>
              </w:rPr>
              <w:t>-</w:t>
            </w:r>
          </w:p>
        </w:tc>
        <w:tc>
          <w:tcPr>
            <w:tcW w:w="992" w:type="dxa"/>
            <w:vAlign w:val="center"/>
          </w:tcPr>
          <w:p w14:paraId="5960C14F" w14:textId="77777777" w:rsidR="000124C6" w:rsidRPr="00302573" w:rsidRDefault="000124C6" w:rsidP="00B1342C">
            <w:pPr>
              <w:jc w:val="center"/>
              <w:rPr>
                <w:rFonts w:cs="Arial"/>
                <w:spacing w:val="-6"/>
                <w:sz w:val="16"/>
                <w:szCs w:val="16"/>
              </w:rPr>
            </w:pPr>
            <w:r>
              <w:rPr>
                <w:sz w:val="16"/>
              </w:rPr>
              <w:t>-</w:t>
            </w:r>
          </w:p>
        </w:tc>
        <w:tc>
          <w:tcPr>
            <w:tcW w:w="709" w:type="dxa"/>
            <w:vAlign w:val="center"/>
          </w:tcPr>
          <w:p w14:paraId="6FE4E211" w14:textId="77777777" w:rsidR="000124C6" w:rsidRPr="00302573" w:rsidRDefault="000124C6" w:rsidP="00B1342C">
            <w:pPr>
              <w:jc w:val="center"/>
              <w:rPr>
                <w:rFonts w:cs="Arial"/>
                <w:spacing w:val="-6"/>
                <w:sz w:val="16"/>
                <w:szCs w:val="16"/>
              </w:rPr>
            </w:pPr>
            <w:r>
              <w:rPr>
                <w:sz w:val="16"/>
              </w:rPr>
              <w:t>-</w:t>
            </w:r>
          </w:p>
        </w:tc>
        <w:tc>
          <w:tcPr>
            <w:tcW w:w="992" w:type="dxa"/>
            <w:vAlign w:val="center"/>
          </w:tcPr>
          <w:p w14:paraId="3AC1955F" w14:textId="77777777" w:rsidR="000124C6" w:rsidRPr="00302573" w:rsidRDefault="000124C6" w:rsidP="00B1342C">
            <w:pPr>
              <w:jc w:val="center"/>
              <w:rPr>
                <w:rFonts w:cs="Arial"/>
                <w:spacing w:val="-6"/>
                <w:sz w:val="16"/>
                <w:szCs w:val="16"/>
              </w:rPr>
            </w:pPr>
            <w:r>
              <w:rPr>
                <w:sz w:val="16"/>
              </w:rPr>
              <w:t>-</w:t>
            </w:r>
          </w:p>
        </w:tc>
      </w:tr>
      <w:tr w:rsidR="00024233" w:rsidRPr="00302573" w14:paraId="376FFAD6" w14:textId="77777777" w:rsidTr="005A4672">
        <w:trPr>
          <w:jc w:val="center"/>
        </w:trPr>
        <w:tc>
          <w:tcPr>
            <w:tcW w:w="1413" w:type="dxa"/>
          </w:tcPr>
          <w:p w14:paraId="2EA4E6DB" w14:textId="48E8F4AD" w:rsidR="000124C6" w:rsidRPr="00302573" w:rsidRDefault="000124C6" w:rsidP="00B1342C">
            <w:pPr>
              <w:rPr>
                <w:rFonts w:cs="Arial"/>
                <w:spacing w:val="-6"/>
                <w:sz w:val="16"/>
                <w:szCs w:val="16"/>
              </w:rPr>
            </w:pPr>
            <w:r>
              <w:rPr>
                <w:sz w:val="16"/>
              </w:rPr>
              <w:t xml:space="preserve">Lieces </w:t>
            </w:r>
            <w:r w:rsidR="00024233">
              <w:rPr>
                <w:sz w:val="16"/>
              </w:rPr>
              <w:t>stip</w:t>
            </w:r>
            <w:r>
              <w:rPr>
                <w:sz w:val="16"/>
              </w:rPr>
              <w:t>rība,</w:t>
            </w:r>
          </w:p>
          <w:p w14:paraId="07392578" w14:textId="77777777" w:rsidR="000124C6" w:rsidRPr="00302573" w:rsidRDefault="000124C6" w:rsidP="00B1342C">
            <w:pPr>
              <w:rPr>
                <w:rFonts w:cs="Arial"/>
                <w:spacing w:val="-6"/>
                <w:sz w:val="16"/>
                <w:szCs w:val="16"/>
              </w:rPr>
            </w:pPr>
            <w:r>
              <w:rPr>
                <w:sz w:val="16"/>
              </w:rPr>
              <w:t xml:space="preserve">N mm </w:t>
            </w:r>
            <w:r>
              <w:rPr>
                <w:sz w:val="16"/>
                <w:vertAlign w:val="superscript"/>
              </w:rPr>
              <w:t>-2</w:t>
            </w:r>
          </w:p>
        </w:tc>
        <w:tc>
          <w:tcPr>
            <w:tcW w:w="1134" w:type="dxa"/>
            <w:vAlign w:val="center"/>
          </w:tcPr>
          <w:p w14:paraId="365F3221" w14:textId="77777777" w:rsidR="000124C6" w:rsidRPr="00302573" w:rsidRDefault="000124C6" w:rsidP="00B1342C">
            <w:pPr>
              <w:jc w:val="center"/>
              <w:rPr>
                <w:rFonts w:cs="Arial"/>
                <w:spacing w:val="-6"/>
                <w:sz w:val="16"/>
                <w:szCs w:val="16"/>
              </w:rPr>
            </w:pPr>
            <w:r>
              <w:rPr>
                <w:sz w:val="16"/>
              </w:rPr>
              <w:t>-</w:t>
            </w:r>
          </w:p>
        </w:tc>
        <w:tc>
          <w:tcPr>
            <w:tcW w:w="1134" w:type="dxa"/>
            <w:vAlign w:val="center"/>
          </w:tcPr>
          <w:p w14:paraId="7D12E50A" w14:textId="77777777" w:rsidR="000124C6" w:rsidRPr="00302573" w:rsidRDefault="000124C6" w:rsidP="00B1342C">
            <w:pPr>
              <w:jc w:val="center"/>
              <w:rPr>
                <w:rFonts w:cs="Arial"/>
                <w:spacing w:val="-6"/>
                <w:sz w:val="16"/>
                <w:szCs w:val="16"/>
              </w:rPr>
            </w:pPr>
            <w:r>
              <w:rPr>
                <w:sz w:val="16"/>
              </w:rPr>
              <w:t>-</w:t>
            </w:r>
          </w:p>
        </w:tc>
        <w:tc>
          <w:tcPr>
            <w:tcW w:w="850" w:type="dxa"/>
            <w:vAlign w:val="center"/>
          </w:tcPr>
          <w:p w14:paraId="58E9B4A8" w14:textId="77777777" w:rsidR="000124C6" w:rsidRPr="00302573" w:rsidRDefault="000124C6" w:rsidP="00B1342C">
            <w:pPr>
              <w:jc w:val="center"/>
              <w:rPr>
                <w:rFonts w:cs="Arial"/>
                <w:spacing w:val="-6"/>
                <w:sz w:val="16"/>
                <w:szCs w:val="16"/>
              </w:rPr>
            </w:pPr>
            <w:r>
              <w:rPr>
                <w:sz w:val="16"/>
              </w:rPr>
              <w:t>-</w:t>
            </w:r>
          </w:p>
        </w:tc>
        <w:tc>
          <w:tcPr>
            <w:tcW w:w="993" w:type="dxa"/>
            <w:vAlign w:val="center"/>
          </w:tcPr>
          <w:p w14:paraId="18C46CF9" w14:textId="77777777" w:rsidR="000124C6" w:rsidRPr="00302573" w:rsidRDefault="000124C6" w:rsidP="00B1342C">
            <w:pPr>
              <w:jc w:val="center"/>
              <w:rPr>
                <w:rFonts w:cs="Arial"/>
                <w:spacing w:val="-6"/>
                <w:sz w:val="16"/>
                <w:szCs w:val="16"/>
              </w:rPr>
            </w:pPr>
            <w:r>
              <w:rPr>
                <w:sz w:val="16"/>
              </w:rPr>
              <w:t>-</w:t>
            </w:r>
          </w:p>
        </w:tc>
        <w:tc>
          <w:tcPr>
            <w:tcW w:w="992" w:type="dxa"/>
            <w:vAlign w:val="center"/>
          </w:tcPr>
          <w:p w14:paraId="42953B10" w14:textId="77777777" w:rsidR="000124C6" w:rsidRPr="00302573" w:rsidRDefault="000124C6" w:rsidP="00B1342C">
            <w:pPr>
              <w:jc w:val="center"/>
              <w:rPr>
                <w:rFonts w:cs="Arial"/>
                <w:spacing w:val="-6"/>
                <w:sz w:val="16"/>
                <w:szCs w:val="16"/>
              </w:rPr>
            </w:pPr>
            <w:r>
              <w:rPr>
                <w:sz w:val="16"/>
              </w:rPr>
              <w:t>20-22</w:t>
            </w:r>
          </w:p>
        </w:tc>
        <w:tc>
          <w:tcPr>
            <w:tcW w:w="992" w:type="dxa"/>
            <w:vAlign w:val="center"/>
          </w:tcPr>
          <w:p w14:paraId="7207ADE6" w14:textId="77777777" w:rsidR="000124C6" w:rsidRPr="00302573" w:rsidRDefault="000124C6" w:rsidP="00B1342C">
            <w:pPr>
              <w:jc w:val="center"/>
              <w:rPr>
                <w:rFonts w:cs="Arial"/>
                <w:spacing w:val="-6"/>
                <w:sz w:val="16"/>
                <w:szCs w:val="16"/>
              </w:rPr>
            </w:pPr>
            <w:r>
              <w:rPr>
                <w:sz w:val="16"/>
              </w:rPr>
              <w:t>33-38</w:t>
            </w:r>
          </w:p>
        </w:tc>
        <w:tc>
          <w:tcPr>
            <w:tcW w:w="709" w:type="dxa"/>
            <w:vAlign w:val="center"/>
          </w:tcPr>
          <w:p w14:paraId="2BA74FA2" w14:textId="77777777" w:rsidR="000124C6" w:rsidRPr="00302573" w:rsidRDefault="000124C6" w:rsidP="00B1342C">
            <w:pPr>
              <w:jc w:val="center"/>
              <w:rPr>
                <w:rFonts w:cs="Arial"/>
                <w:spacing w:val="-6"/>
                <w:sz w:val="16"/>
                <w:szCs w:val="16"/>
              </w:rPr>
            </w:pPr>
            <w:r>
              <w:rPr>
                <w:sz w:val="16"/>
              </w:rPr>
              <w:t>-</w:t>
            </w:r>
          </w:p>
        </w:tc>
        <w:tc>
          <w:tcPr>
            <w:tcW w:w="992" w:type="dxa"/>
            <w:vAlign w:val="center"/>
          </w:tcPr>
          <w:p w14:paraId="4CA6D616" w14:textId="77777777" w:rsidR="000124C6" w:rsidRPr="00302573" w:rsidRDefault="000124C6" w:rsidP="00B1342C">
            <w:pPr>
              <w:jc w:val="center"/>
              <w:rPr>
                <w:rFonts w:cs="Arial"/>
                <w:spacing w:val="-6"/>
                <w:sz w:val="16"/>
                <w:szCs w:val="16"/>
              </w:rPr>
            </w:pPr>
            <w:r>
              <w:rPr>
                <w:sz w:val="16"/>
              </w:rPr>
              <w:t>-</w:t>
            </w:r>
          </w:p>
        </w:tc>
      </w:tr>
      <w:tr w:rsidR="00024233" w:rsidRPr="00302573" w14:paraId="5ADC68E6" w14:textId="77777777" w:rsidTr="005A4672">
        <w:trPr>
          <w:jc w:val="center"/>
        </w:trPr>
        <w:tc>
          <w:tcPr>
            <w:tcW w:w="1413" w:type="dxa"/>
          </w:tcPr>
          <w:p w14:paraId="5DF6AC59" w14:textId="77777777" w:rsidR="000124C6" w:rsidRPr="00302573" w:rsidRDefault="000124C6" w:rsidP="00B1342C">
            <w:pPr>
              <w:rPr>
                <w:rFonts w:cs="Arial"/>
                <w:spacing w:val="-6"/>
                <w:sz w:val="16"/>
                <w:szCs w:val="16"/>
              </w:rPr>
            </w:pPr>
            <w:r>
              <w:rPr>
                <w:sz w:val="16"/>
              </w:rPr>
              <w:t>paralēli</w:t>
            </w:r>
          </w:p>
        </w:tc>
        <w:tc>
          <w:tcPr>
            <w:tcW w:w="1134" w:type="dxa"/>
            <w:vAlign w:val="center"/>
          </w:tcPr>
          <w:p w14:paraId="5B3EAC8B" w14:textId="77777777" w:rsidR="000124C6" w:rsidRPr="00302573" w:rsidRDefault="000124C6" w:rsidP="00B1342C">
            <w:pPr>
              <w:jc w:val="center"/>
              <w:rPr>
                <w:rFonts w:cs="Arial"/>
                <w:spacing w:val="-6"/>
                <w:sz w:val="16"/>
                <w:szCs w:val="16"/>
              </w:rPr>
            </w:pPr>
            <w:r>
              <w:rPr>
                <w:sz w:val="16"/>
              </w:rPr>
              <w:t>30-50</w:t>
            </w:r>
          </w:p>
        </w:tc>
        <w:tc>
          <w:tcPr>
            <w:tcW w:w="1134" w:type="dxa"/>
            <w:vAlign w:val="center"/>
          </w:tcPr>
          <w:p w14:paraId="0E6E4503" w14:textId="77777777" w:rsidR="000124C6" w:rsidRPr="00302573" w:rsidRDefault="000124C6" w:rsidP="00B1342C">
            <w:pPr>
              <w:jc w:val="center"/>
              <w:rPr>
                <w:rFonts w:cs="Arial"/>
                <w:spacing w:val="-6"/>
                <w:sz w:val="16"/>
                <w:szCs w:val="16"/>
              </w:rPr>
            </w:pPr>
            <w:r>
              <w:rPr>
                <w:sz w:val="16"/>
              </w:rPr>
              <w:t>80</w:t>
            </w:r>
          </w:p>
        </w:tc>
        <w:tc>
          <w:tcPr>
            <w:tcW w:w="850" w:type="dxa"/>
            <w:vAlign w:val="center"/>
          </w:tcPr>
          <w:p w14:paraId="375A48E0" w14:textId="77777777" w:rsidR="000124C6" w:rsidRPr="00302573" w:rsidRDefault="000124C6" w:rsidP="00B1342C">
            <w:pPr>
              <w:jc w:val="center"/>
              <w:rPr>
                <w:rFonts w:cs="Arial"/>
                <w:spacing w:val="-6"/>
                <w:sz w:val="16"/>
                <w:szCs w:val="16"/>
              </w:rPr>
            </w:pPr>
            <w:r>
              <w:rPr>
                <w:sz w:val="16"/>
              </w:rPr>
              <w:t>-</w:t>
            </w:r>
          </w:p>
        </w:tc>
        <w:tc>
          <w:tcPr>
            <w:tcW w:w="993" w:type="dxa"/>
            <w:vAlign w:val="center"/>
          </w:tcPr>
          <w:p w14:paraId="1DAA897A" w14:textId="77777777" w:rsidR="000124C6" w:rsidRPr="00302573" w:rsidRDefault="000124C6" w:rsidP="00B1342C">
            <w:pPr>
              <w:jc w:val="center"/>
              <w:rPr>
                <w:rFonts w:cs="Arial"/>
                <w:spacing w:val="-6"/>
                <w:sz w:val="16"/>
                <w:szCs w:val="16"/>
              </w:rPr>
            </w:pPr>
            <w:r>
              <w:rPr>
                <w:sz w:val="16"/>
              </w:rPr>
              <w:t>36</w:t>
            </w:r>
          </w:p>
        </w:tc>
        <w:tc>
          <w:tcPr>
            <w:tcW w:w="992" w:type="dxa"/>
            <w:vAlign w:val="center"/>
          </w:tcPr>
          <w:p w14:paraId="3268C777" w14:textId="77777777" w:rsidR="000124C6" w:rsidRPr="00302573" w:rsidRDefault="000124C6" w:rsidP="00B1342C">
            <w:pPr>
              <w:jc w:val="center"/>
              <w:rPr>
                <w:rFonts w:cs="Arial"/>
                <w:spacing w:val="-6"/>
                <w:sz w:val="16"/>
                <w:szCs w:val="16"/>
              </w:rPr>
            </w:pPr>
            <w:r>
              <w:rPr>
                <w:sz w:val="16"/>
              </w:rPr>
              <w:t>-</w:t>
            </w:r>
          </w:p>
        </w:tc>
        <w:tc>
          <w:tcPr>
            <w:tcW w:w="992" w:type="dxa"/>
            <w:vAlign w:val="center"/>
          </w:tcPr>
          <w:p w14:paraId="78B8F845" w14:textId="77777777" w:rsidR="000124C6" w:rsidRPr="00302573" w:rsidRDefault="000124C6" w:rsidP="00B1342C">
            <w:pPr>
              <w:jc w:val="center"/>
              <w:rPr>
                <w:rFonts w:cs="Arial"/>
                <w:spacing w:val="-6"/>
                <w:sz w:val="16"/>
                <w:szCs w:val="16"/>
                <w:lang w:val="en-GB"/>
              </w:rPr>
            </w:pPr>
          </w:p>
        </w:tc>
        <w:tc>
          <w:tcPr>
            <w:tcW w:w="709" w:type="dxa"/>
            <w:vAlign w:val="center"/>
          </w:tcPr>
          <w:p w14:paraId="6B195950" w14:textId="77777777" w:rsidR="000124C6" w:rsidRPr="00302573" w:rsidRDefault="000124C6" w:rsidP="00B1342C">
            <w:pPr>
              <w:jc w:val="center"/>
              <w:rPr>
                <w:rFonts w:cs="Arial"/>
                <w:spacing w:val="-6"/>
                <w:sz w:val="16"/>
                <w:szCs w:val="16"/>
              </w:rPr>
            </w:pPr>
            <w:r>
              <w:rPr>
                <w:sz w:val="16"/>
              </w:rPr>
              <w:t>-</w:t>
            </w:r>
          </w:p>
        </w:tc>
        <w:tc>
          <w:tcPr>
            <w:tcW w:w="992" w:type="dxa"/>
            <w:vAlign w:val="center"/>
          </w:tcPr>
          <w:p w14:paraId="468441C8" w14:textId="77777777" w:rsidR="000124C6" w:rsidRPr="00302573" w:rsidRDefault="000124C6" w:rsidP="00B1342C">
            <w:pPr>
              <w:jc w:val="center"/>
              <w:rPr>
                <w:rFonts w:cs="Arial"/>
                <w:spacing w:val="-6"/>
                <w:sz w:val="16"/>
                <w:szCs w:val="16"/>
              </w:rPr>
            </w:pPr>
            <w:r>
              <w:rPr>
                <w:sz w:val="16"/>
              </w:rPr>
              <w:t>60-65</w:t>
            </w:r>
          </w:p>
        </w:tc>
      </w:tr>
      <w:tr w:rsidR="00024233" w:rsidRPr="00302573" w14:paraId="37FFAD8D" w14:textId="77777777" w:rsidTr="005A4672">
        <w:trPr>
          <w:jc w:val="center"/>
        </w:trPr>
        <w:tc>
          <w:tcPr>
            <w:tcW w:w="1413" w:type="dxa"/>
          </w:tcPr>
          <w:p w14:paraId="54B13830" w14:textId="77777777" w:rsidR="000124C6" w:rsidRPr="00302573" w:rsidRDefault="000124C6" w:rsidP="00B1342C">
            <w:pPr>
              <w:rPr>
                <w:rFonts w:cs="Arial"/>
                <w:spacing w:val="-6"/>
                <w:sz w:val="16"/>
                <w:szCs w:val="16"/>
              </w:rPr>
            </w:pPr>
            <w:r>
              <w:rPr>
                <w:sz w:val="16"/>
              </w:rPr>
              <w:t>perpendikulāri</w:t>
            </w:r>
          </w:p>
        </w:tc>
        <w:tc>
          <w:tcPr>
            <w:tcW w:w="1134" w:type="dxa"/>
            <w:vAlign w:val="center"/>
          </w:tcPr>
          <w:p w14:paraId="2DC57436" w14:textId="77777777" w:rsidR="000124C6" w:rsidRPr="00302573" w:rsidRDefault="000124C6" w:rsidP="00B1342C">
            <w:pPr>
              <w:jc w:val="center"/>
              <w:rPr>
                <w:rFonts w:cs="Arial"/>
                <w:spacing w:val="-6"/>
                <w:sz w:val="16"/>
                <w:szCs w:val="16"/>
              </w:rPr>
            </w:pPr>
            <w:r>
              <w:rPr>
                <w:sz w:val="16"/>
              </w:rPr>
              <w:t>10-30</w:t>
            </w:r>
          </w:p>
        </w:tc>
        <w:tc>
          <w:tcPr>
            <w:tcW w:w="1134" w:type="dxa"/>
            <w:vAlign w:val="center"/>
          </w:tcPr>
          <w:p w14:paraId="0B080F3E" w14:textId="77777777" w:rsidR="000124C6" w:rsidRPr="00302573" w:rsidRDefault="000124C6" w:rsidP="00B1342C">
            <w:pPr>
              <w:jc w:val="center"/>
              <w:rPr>
                <w:rFonts w:cs="Arial"/>
                <w:spacing w:val="-6"/>
                <w:sz w:val="16"/>
                <w:szCs w:val="16"/>
              </w:rPr>
            </w:pPr>
            <w:r>
              <w:rPr>
                <w:sz w:val="16"/>
              </w:rPr>
              <w:t>40</w:t>
            </w:r>
          </w:p>
        </w:tc>
        <w:tc>
          <w:tcPr>
            <w:tcW w:w="850" w:type="dxa"/>
            <w:vAlign w:val="center"/>
          </w:tcPr>
          <w:p w14:paraId="4F3D65E9" w14:textId="77777777" w:rsidR="000124C6" w:rsidRPr="00302573" w:rsidRDefault="000124C6" w:rsidP="00B1342C">
            <w:pPr>
              <w:jc w:val="center"/>
              <w:rPr>
                <w:rFonts w:cs="Arial"/>
                <w:spacing w:val="-6"/>
                <w:sz w:val="16"/>
                <w:szCs w:val="16"/>
              </w:rPr>
            </w:pPr>
            <w:r>
              <w:rPr>
                <w:sz w:val="16"/>
              </w:rPr>
              <w:t>-</w:t>
            </w:r>
          </w:p>
        </w:tc>
        <w:tc>
          <w:tcPr>
            <w:tcW w:w="993" w:type="dxa"/>
            <w:vAlign w:val="center"/>
          </w:tcPr>
          <w:p w14:paraId="017B71D1" w14:textId="77777777" w:rsidR="000124C6" w:rsidRPr="00302573" w:rsidRDefault="000124C6" w:rsidP="00B1342C">
            <w:pPr>
              <w:jc w:val="center"/>
              <w:rPr>
                <w:rFonts w:cs="Arial"/>
                <w:spacing w:val="-6"/>
                <w:sz w:val="16"/>
                <w:szCs w:val="16"/>
              </w:rPr>
            </w:pPr>
            <w:r>
              <w:rPr>
                <w:sz w:val="16"/>
              </w:rPr>
              <w:t>20-25</w:t>
            </w:r>
          </w:p>
        </w:tc>
        <w:tc>
          <w:tcPr>
            <w:tcW w:w="992" w:type="dxa"/>
            <w:vAlign w:val="center"/>
          </w:tcPr>
          <w:p w14:paraId="77CA0E0D" w14:textId="77777777" w:rsidR="000124C6" w:rsidRPr="00302573" w:rsidRDefault="000124C6" w:rsidP="00B1342C">
            <w:pPr>
              <w:jc w:val="center"/>
              <w:rPr>
                <w:rFonts w:cs="Arial"/>
                <w:spacing w:val="-6"/>
                <w:sz w:val="16"/>
                <w:szCs w:val="16"/>
              </w:rPr>
            </w:pPr>
            <w:r>
              <w:rPr>
                <w:sz w:val="16"/>
              </w:rPr>
              <w:t>-</w:t>
            </w:r>
          </w:p>
        </w:tc>
        <w:tc>
          <w:tcPr>
            <w:tcW w:w="992" w:type="dxa"/>
            <w:vAlign w:val="center"/>
          </w:tcPr>
          <w:p w14:paraId="1D8A1298" w14:textId="77777777" w:rsidR="000124C6" w:rsidRPr="00302573" w:rsidRDefault="000124C6" w:rsidP="00B1342C">
            <w:pPr>
              <w:jc w:val="center"/>
              <w:rPr>
                <w:rFonts w:cs="Arial"/>
                <w:spacing w:val="-6"/>
                <w:sz w:val="16"/>
                <w:szCs w:val="16"/>
              </w:rPr>
            </w:pPr>
            <w:r>
              <w:rPr>
                <w:sz w:val="16"/>
              </w:rPr>
              <w:t>-</w:t>
            </w:r>
          </w:p>
        </w:tc>
        <w:tc>
          <w:tcPr>
            <w:tcW w:w="709" w:type="dxa"/>
            <w:vAlign w:val="center"/>
          </w:tcPr>
          <w:p w14:paraId="54F818A0" w14:textId="77777777" w:rsidR="000124C6" w:rsidRPr="00302573" w:rsidRDefault="000124C6" w:rsidP="00B1342C">
            <w:pPr>
              <w:jc w:val="center"/>
              <w:rPr>
                <w:rFonts w:cs="Arial"/>
                <w:spacing w:val="-6"/>
                <w:sz w:val="16"/>
                <w:szCs w:val="16"/>
                <w:lang w:val="en-GB"/>
              </w:rPr>
            </w:pPr>
          </w:p>
        </w:tc>
        <w:tc>
          <w:tcPr>
            <w:tcW w:w="992" w:type="dxa"/>
            <w:vAlign w:val="center"/>
          </w:tcPr>
          <w:p w14:paraId="4CD58FEF" w14:textId="77777777" w:rsidR="000124C6" w:rsidRPr="00302573" w:rsidRDefault="000124C6" w:rsidP="00B1342C">
            <w:pPr>
              <w:jc w:val="center"/>
              <w:rPr>
                <w:rFonts w:cs="Arial"/>
                <w:spacing w:val="-6"/>
                <w:sz w:val="16"/>
                <w:szCs w:val="16"/>
              </w:rPr>
            </w:pPr>
            <w:r>
              <w:rPr>
                <w:sz w:val="16"/>
              </w:rPr>
              <w:t>-</w:t>
            </w:r>
          </w:p>
        </w:tc>
      </w:tr>
      <w:tr w:rsidR="00024233" w:rsidRPr="00302573" w14:paraId="59F5F22E" w14:textId="77777777" w:rsidTr="005A4672">
        <w:trPr>
          <w:jc w:val="center"/>
        </w:trPr>
        <w:tc>
          <w:tcPr>
            <w:tcW w:w="1413" w:type="dxa"/>
          </w:tcPr>
          <w:p w14:paraId="66B1B903" w14:textId="77777777" w:rsidR="000124C6" w:rsidRPr="00302573" w:rsidRDefault="000124C6" w:rsidP="00B1342C">
            <w:pPr>
              <w:rPr>
                <w:rFonts w:cs="Arial"/>
                <w:spacing w:val="-6"/>
                <w:sz w:val="16"/>
                <w:szCs w:val="16"/>
              </w:rPr>
            </w:pPr>
            <w:r>
              <w:rPr>
                <w:sz w:val="16"/>
              </w:rPr>
              <w:t>Bīdes modulis</w:t>
            </w:r>
          </w:p>
          <w:p w14:paraId="4B138A2C" w14:textId="77777777" w:rsidR="000124C6" w:rsidRPr="00302573" w:rsidRDefault="000124C6" w:rsidP="00B1342C">
            <w:pPr>
              <w:rPr>
                <w:rFonts w:cs="Arial"/>
                <w:spacing w:val="-6"/>
                <w:sz w:val="16"/>
                <w:szCs w:val="16"/>
              </w:rPr>
            </w:pPr>
            <w:r>
              <w:rPr>
                <w:sz w:val="16"/>
              </w:rPr>
              <w:t xml:space="preserve">N mm </w:t>
            </w:r>
            <w:r>
              <w:rPr>
                <w:sz w:val="16"/>
                <w:vertAlign w:val="superscript"/>
              </w:rPr>
              <w:t>-2</w:t>
            </w:r>
          </w:p>
        </w:tc>
        <w:tc>
          <w:tcPr>
            <w:tcW w:w="1134" w:type="dxa"/>
            <w:vAlign w:val="center"/>
          </w:tcPr>
          <w:p w14:paraId="47A88AE8" w14:textId="77777777" w:rsidR="000124C6" w:rsidRPr="00302573" w:rsidRDefault="000124C6" w:rsidP="00B1342C">
            <w:pPr>
              <w:jc w:val="center"/>
              <w:rPr>
                <w:rFonts w:cs="Arial"/>
                <w:spacing w:val="-6"/>
                <w:sz w:val="16"/>
                <w:szCs w:val="16"/>
              </w:rPr>
            </w:pPr>
            <w:r>
              <w:rPr>
                <w:sz w:val="16"/>
              </w:rPr>
              <w:t>-</w:t>
            </w:r>
          </w:p>
        </w:tc>
        <w:tc>
          <w:tcPr>
            <w:tcW w:w="1134" w:type="dxa"/>
            <w:vAlign w:val="center"/>
          </w:tcPr>
          <w:p w14:paraId="27E5C6B7" w14:textId="77777777" w:rsidR="000124C6" w:rsidRPr="00302573" w:rsidRDefault="000124C6" w:rsidP="00B1342C">
            <w:pPr>
              <w:jc w:val="center"/>
              <w:rPr>
                <w:rFonts w:cs="Arial"/>
                <w:spacing w:val="-6"/>
                <w:sz w:val="16"/>
                <w:szCs w:val="16"/>
              </w:rPr>
            </w:pPr>
            <w:r>
              <w:rPr>
                <w:sz w:val="16"/>
              </w:rPr>
              <w:t>-</w:t>
            </w:r>
          </w:p>
        </w:tc>
        <w:tc>
          <w:tcPr>
            <w:tcW w:w="850" w:type="dxa"/>
            <w:vAlign w:val="center"/>
          </w:tcPr>
          <w:p w14:paraId="35052B8E" w14:textId="77777777" w:rsidR="000124C6" w:rsidRPr="00302573" w:rsidRDefault="000124C6" w:rsidP="00B1342C">
            <w:pPr>
              <w:jc w:val="center"/>
              <w:rPr>
                <w:rFonts w:cs="Arial"/>
                <w:spacing w:val="-6"/>
                <w:sz w:val="16"/>
                <w:szCs w:val="16"/>
              </w:rPr>
            </w:pPr>
            <w:r>
              <w:rPr>
                <w:sz w:val="16"/>
              </w:rPr>
              <w:t>-</w:t>
            </w:r>
          </w:p>
        </w:tc>
        <w:tc>
          <w:tcPr>
            <w:tcW w:w="993" w:type="dxa"/>
            <w:vAlign w:val="center"/>
          </w:tcPr>
          <w:p w14:paraId="2264AE98" w14:textId="77777777" w:rsidR="000124C6" w:rsidRPr="00302573" w:rsidRDefault="000124C6" w:rsidP="00B1342C">
            <w:pPr>
              <w:jc w:val="center"/>
              <w:rPr>
                <w:rFonts w:cs="Arial"/>
                <w:spacing w:val="-6"/>
                <w:sz w:val="16"/>
                <w:szCs w:val="16"/>
              </w:rPr>
            </w:pPr>
            <w:r>
              <w:rPr>
                <w:sz w:val="16"/>
              </w:rPr>
              <w:t>-</w:t>
            </w:r>
          </w:p>
        </w:tc>
        <w:tc>
          <w:tcPr>
            <w:tcW w:w="992" w:type="dxa"/>
            <w:vAlign w:val="center"/>
          </w:tcPr>
          <w:p w14:paraId="0B8AC60D" w14:textId="77777777" w:rsidR="000124C6" w:rsidRPr="00302573" w:rsidRDefault="000124C6" w:rsidP="00B1342C">
            <w:pPr>
              <w:jc w:val="center"/>
              <w:rPr>
                <w:rFonts w:cs="Arial"/>
                <w:spacing w:val="-6"/>
                <w:sz w:val="16"/>
                <w:szCs w:val="16"/>
              </w:rPr>
            </w:pPr>
            <w:r>
              <w:rPr>
                <w:sz w:val="16"/>
              </w:rPr>
              <w:t>-</w:t>
            </w:r>
          </w:p>
        </w:tc>
        <w:tc>
          <w:tcPr>
            <w:tcW w:w="992" w:type="dxa"/>
            <w:vAlign w:val="center"/>
          </w:tcPr>
          <w:p w14:paraId="65DCA97A" w14:textId="77777777" w:rsidR="000124C6" w:rsidRPr="00302573" w:rsidRDefault="000124C6" w:rsidP="00B1342C">
            <w:pPr>
              <w:jc w:val="center"/>
              <w:rPr>
                <w:rFonts w:cs="Arial"/>
                <w:spacing w:val="-6"/>
                <w:sz w:val="16"/>
                <w:szCs w:val="16"/>
              </w:rPr>
            </w:pPr>
            <w:r>
              <w:rPr>
                <w:sz w:val="16"/>
              </w:rPr>
              <w:t>-</w:t>
            </w:r>
          </w:p>
        </w:tc>
        <w:tc>
          <w:tcPr>
            <w:tcW w:w="709" w:type="dxa"/>
            <w:vAlign w:val="center"/>
          </w:tcPr>
          <w:p w14:paraId="5D5E9578" w14:textId="77777777" w:rsidR="000124C6" w:rsidRPr="00302573" w:rsidRDefault="000124C6" w:rsidP="00B1342C">
            <w:pPr>
              <w:jc w:val="center"/>
              <w:rPr>
                <w:rFonts w:cs="Arial"/>
                <w:spacing w:val="-6"/>
                <w:sz w:val="16"/>
                <w:szCs w:val="16"/>
              </w:rPr>
            </w:pPr>
            <w:r>
              <w:rPr>
                <w:sz w:val="16"/>
              </w:rPr>
              <w:t>-</w:t>
            </w:r>
          </w:p>
        </w:tc>
        <w:tc>
          <w:tcPr>
            <w:tcW w:w="992" w:type="dxa"/>
            <w:vAlign w:val="center"/>
          </w:tcPr>
          <w:p w14:paraId="109908DE" w14:textId="77777777" w:rsidR="000124C6" w:rsidRPr="00302573" w:rsidRDefault="000124C6" w:rsidP="00B1342C">
            <w:pPr>
              <w:jc w:val="center"/>
              <w:rPr>
                <w:rFonts w:cs="Arial"/>
                <w:spacing w:val="-6"/>
                <w:sz w:val="16"/>
                <w:szCs w:val="16"/>
              </w:rPr>
            </w:pPr>
            <w:r>
              <w:rPr>
                <w:sz w:val="16"/>
              </w:rPr>
              <w:t>-</w:t>
            </w:r>
          </w:p>
        </w:tc>
      </w:tr>
      <w:tr w:rsidR="00024233" w:rsidRPr="00302573" w14:paraId="00916272" w14:textId="77777777" w:rsidTr="005A4672">
        <w:trPr>
          <w:jc w:val="center"/>
        </w:trPr>
        <w:tc>
          <w:tcPr>
            <w:tcW w:w="1413" w:type="dxa"/>
          </w:tcPr>
          <w:p w14:paraId="4B58BE21" w14:textId="2BFF5FE6" w:rsidR="00024233" w:rsidRPr="00302573" w:rsidRDefault="00024233" w:rsidP="00024233">
            <w:pPr>
              <w:rPr>
                <w:rFonts w:cs="Arial"/>
                <w:spacing w:val="-6"/>
                <w:sz w:val="16"/>
                <w:szCs w:val="16"/>
              </w:rPr>
            </w:pPr>
            <w:r>
              <w:rPr>
                <w:sz w:val="16"/>
              </w:rPr>
              <w:t>paralēli</w:t>
            </w:r>
          </w:p>
        </w:tc>
        <w:tc>
          <w:tcPr>
            <w:tcW w:w="1134" w:type="dxa"/>
            <w:vAlign w:val="center"/>
          </w:tcPr>
          <w:p w14:paraId="2682D5A7" w14:textId="77777777" w:rsidR="00024233" w:rsidRPr="00302573" w:rsidRDefault="00024233" w:rsidP="00024233">
            <w:pPr>
              <w:jc w:val="center"/>
              <w:rPr>
                <w:rFonts w:cs="Arial"/>
                <w:spacing w:val="-6"/>
                <w:sz w:val="16"/>
                <w:szCs w:val="16"/>
              </w:rPr>
            </w:pPr>
            <w:r>
              <w:rPr>
                <w:sz w:val="16"/>
              </w:rPr>
              <w:t>200</w:t>
            </w:r>
          </w:p>
        </w:tc>
        <w:tc>
          <w:tcPr>
            <w:tcW w:w="1134" w:type="dxa"/>
            <w:vAlign w:val="center"/>
          </w:tcPr>
          <w:p w14:paraId="044B1D19" w14:textId="77777777" w:rsidR="00024233" w:rsidRPr="00302573" w:rsidRDefault="00024233" w:rsidP="00024233">
            <w:pPr>
              <w:jc w:val="center"/>
              <w:rPr>
                <w:rFonts w:cs="Arial"/>
                <w:spacing w:val="-6"/>
                <w:sz w:val="16"/>
                <w:szCs w:val="16"/>
              </w:rPr>
            </w:pPr>
            <w:r>
              <w:rPr>
                <w:sz w:val="16"/>
              </w:rPr>
              <w:t>-</w:t>
            </w:r>
          </w:p>
        </w:tc>
        <w:tc>
          <w:tcPr>
            <w:tcW w:w="850" w:type="dxa"/>
            <w:vAlign w:val="center"/>
          </w:tcPr>
          <w:p w14:paraId="50A7E8C0" w14:textId="77777777" w:rsidR="00024233" w:rsidRPr="00302573" w:rsidRDefault="00024233" w:rsidP="00024233">
            <w:pPr>
              <w:jc w:val="center"/>
              <w:rPr>
                <w:rFonts w:cs="Arial"/>
                <w:spacing w:val="-6"/>
                <w:sz w:val="16"/>
                <w:szCs w:val="16"/>
              </w:rPr>
            </w:pPr>
            <w:r>
              <w:rPr>
                <w:sz w:val="16"/>
              </w:rPr>
              <w:t>500</w:t>
            </w:r>
          </w:p>
        </w:tc>
        <w:tc>
          <w:tcPr>
            <w:tcW w:w="993" w:type="dxa"/>
            <w:vAlign w:val="center"/>
          </w:tcPr>
          <w:p w14:paraId="5498EF15" w14:textId="77777777" w:rsidR="00024233" w:rsidRPr="00302573" w:rsidRDefault="00024233" w:rsidP="00024233">
            <w:pPr>
              <w:jc w:val="center"/>
              <w:rPr>
                <w:rFonts w:cs="Arial"/>
                <w:spacing w:val="-6"/>
                <w:sz w:val="16"/>
                <w:szCs w:val="16"/>
              </w:rPr>
            </w:pPr>
            <w:r>
              <w:rPr>
                <w:sz w:val="16"/>
              </w:rPr>
              <w:t>300</w:t>
            </w:r>
          </w:p>
        </w:tc>
        <w:tc>
          <w:tcPr>
            <w:tcW w:w="992" w:type="dxa"/>
            <w:vAlign w:val="center"/>
          </w:tcPr>
          <w:p w14:paraId="0A18D099" w14:textId="77777777" w:rsidR="00024233" w:rsidRPr="00302573" w:rsidRDefault="00024233" w:rsidP="00024233">
            <w:pPr>
              <w:jc w:val="center"/>
              <w:rPr>
                <w:rFonts w:cs="Arial"/>
                <w:spacing w:val="-6"/>
                <w:sz w:val="16"/>
                <w:szCs w:val="16"/>
              </w:rPr>
            </w:pPr>
            <w:r>
              <w:rPr>
                <w:sz w:val="16"/>
              </w:rPr>
              <w:t>100-180</w:t>
            </w:r>
          </w:p>
        </w:tc>
        <w:tc>
          <w:tcPr>
            <w:tcW w:w="992" w:type="dxa"/>
            <w:vAlign w:val="center"/>
          </w:tcPr>
          <w:p w14:paraId="75073A7F" w14:textId="77777777" w:rsidR="00024233" w:rsidRPr="00302573" w:rsidRDefault="00024233" w:rsidP="00024233">
            <w:pPr>
              <w:jc w:val="center"/>
              <w:rPr>
                <w:rFonts w:cs="Arial"/>
                <w:spacing w:val="-6"/>
                <w:sz w:val="16"/>
                <w:szCs w:val="16"/>
              </w:rPr>
            </w:pPr>
            <w:r>
              <w:rPr>
                <w:sz w:val="16"/>
              </w:rPr>
              <w:t>100-200</w:t>
            </w:r>
          </w:p>
        </w:tc>
        <w:tc>
          <w:tcPr>
            <w:tcW w:w="709" w:type="dxa"/>
            <w:vAlign w:val="center"/>
          </w:tcPr>
          <w:p w14:paraId="315C0DD4" w14:textId="77777777" w:rsidR="00024233" w:rsidRPr="00302573" w:rsidRDefault="00024233" w:rsidP="00024233">
            <w:pPr>
              <w:jc w:val="center"/>
              <w:rPr>
                <w:rFonts w:cs="Arial"/>
                <w:spacing w:val="-6"/>
                <w:sz w:val="16"/>
                <w:szCs w:val="16"/>
              </w:rPr>
            </w:pPr>
            <w:r>
              <w:rPr>
                <w:sz w:val="16"/>
              </w:rPr>
              <w:t>-</w:t>
            </w:r>
          </w:p>
        </w:tc>
        <w:tc>
          <w:tcPr>
            <w:tcW w:w="992" w:type="dxa"/>
            <w:vAlign w:val="center"/>
          </w:tcPr>
          <w:p w14:paraId="338B42E0" w14:textId="77777777" w:rsidR="00024233" w:rsidRPr="00302573" w:rsidRDefault="00024233" w:rsidP="00024233">
            <w:pPr>
              <w:jc w:val="center"/>
              <w:rPr>
                <w:rFonts w:cs="Arial"/>
                <w:spacing w:val="-6"/>
                <w:sz w:val="16"/>
                <w:szCs w:val="16"/>
              </w:rPr>
            </w:pPr>
            <w:r>
              <w:rPr>
                <w:sz w:val="16"/>
              </w:rPr>
              <w:t>700-800</w:t>
            </w:r>
          </w:p>
        </w:tc>
      </w:tr>
      <w:tr w:rsidR="00024233" w:rsidRPr="00302573" w14:paraId="6DA02C33" w14:textId="77777777" w:rsidTr="005A4672">
        <w:trPr>
          <w:jc w:val="center"/>
        </w:trPr>
        <w:tc>
          <w:tcPr>
            <w:tcW w:w="1413" w:type="dxa"/>
          </w:tcPr>
          <w:p w14:paraId="647A656F" w14:textId="7F0EC63B" w:rsidR="00024233" w:rsidRPr="00302573" w:rsidRDefault="00024233" w:rsidP="00024233">
            <w:pPr>
              <w:rPr>
                <w:rFonts w:cs="Arial"/>
                <w:spacing w:val="-6"/>
                <w:sz w:val="16"/>
                <w:szCs w:val="16"/>
              </w:rPr>
            </w:pPr>
            <w:r>
              <w:rPr>
                <w:sz w:val="16"/>
              </w:rPr>
              <w:t>perpendikulāri</w:t>
            </w:r>
          </w:p>
        </w:tc>
        <w:tc>
          <w:tcPr>
            <w:tcW w:w="1134" w:type="dxa"/>
            <w:vAlign w:val="center"/>
          </w:tcPr>
          <w:p w14:paraId="4692521B" w14:textId="77777777" w:rsidR="00024233" w:rsidRPr="00302573" w:rsidRDefault="00024233" w:rsidP="00024233">
            <w:pPr>
              <w:jc w:val="center"/>
              <w:rPr>
                <w:rFonts w:cs="Arial"/>
                <w:spacing w:val="-6"/>
                <w:sz w:val="16"/>
                <w:szCs w:val="16"/>
              </w:rPr>
            </w:pPr>
            <w:r>
              <w:rPr>
                <w:sz w:val="16"/>
              </w:rPr>
              <w:t>600-700</w:t>
            </w:r>
          </w:p>
        </w:tc>
        <w:tc>
          <w:tcPr>
            <w:tcW w:w="1134" w:type="dxa"/>
            <w:vAlign w:val="center"/>
          </w:tcPr>
          <w:p w14:paraId="7664A1A2" w14:textId="77777777" w:rsidR="00024233" w:rsidRPr="00302573" w:rsidRDefault="00024233" w:rsidP="00024233">
            <w:pPr>
              <w:jc w:val="center"/>
              <w:rPr>
                <w:rFonts w:cs="Arial"/>
                <w:spacing w:val="-6"/>
                <w:sz w:val="16"/>
                <w:szCs w:val="16"/>
              </w:rPr>
            </w:pPr>
            <w:r>
              <w:rPr>
                <w:sz w:val="16"/>
              </w:rPr>
              <w:t>-</w:t>
            </w:r>
          </w:p>
        </w:tc>
        <w:tc>
          <w:tcPr>
            <w:tcW w:w="850" w:type="dxa"/>
            <w:vAlign w:val="center"/>
          </w:tcPr>
          <w:p w14:paraId="0D99BD2A" w14:textId="77777777" w:rsidR="00024233" w:rsidRPr="00302573" w:rsidRDefault="00024233" w:rsidP="00024233">
            <w:pPr>
              <w:jc w:val="center"/>
              <w:rPr>
                <w:rFonts w:cs="Arial"/>
                <w:spacing w:val="-6"/>
                <w:sz w:val="16"/>
                <w:szCs w:val="16"/>
              </w:rPr>
            </w:pPr>
            <w:r>
              <w:rPr>
                <w:sz w:val="16"/>
              </w:rPr>
              <w:t>500</w:t>
            </w:r>
          </w:p>
        </w:tc>
        <w:tc>
          <w:tcPr>
            <w:tcW w:w="993" w:type="dxa"/>
            <w:vAlign w:val="center"/>
          </w:tcPr>
          <w:p w14:paraId="5DFAAABB" w14:textId="77777777" w:rsidR="00024233" w:rsidRPr="00302573" w:rsidRDefault="00024233" w:rsidP="00024233">
            <w:pPr>
              <w:jc w:val="center"/>
              <w:rPr>
                <w:rFonts w:cs="Arial"/>
                <w:spacing w:val="-6"/>
                <w:sz w:val="16"/>
                <w:szCs w:val="16"/>
              </w:rPr>
            </w:pPr>
            <w:r>
              <w:rPr>
                <w:sz w:val="16"/>
              </w:rPr>
              <w:t>1100</w:t>
            </w:r>
          </w:p>
        </w:tc>
        <w:tc>
          <w:tcPr>
            <w:tcW w:w="992" w:type="dxa"/>
            <w:vAlign w:val="center"/>
          </w:tcPr>
          <w:p w14:paraId="7474A3CB" w14:textId="77777777" w:rsidR="00024233" w:rsidRPr="00302573" w:rsidRDefault="00024233" w:rsidP="00024233">
            <w:pPr>
              <w:jc w:val="center"/>
              <w:rPr>
                <w:rFonts w:cs="Arial"/>
                <w:spacing w:val="-6"/>
                <w:sz w:val="16"/>
                <w:szCs w:val="16"/>
              </w:rPr>
            </w:pPr>
            <w:r>
              <w:rPr>
                <w:sz w:val="16"/>
              </w:rPr>
              <w:t>1000-1500</w:t>
            </w:r>
          </w:p>
        </w:tc>
        <w:tc>
          <w:tcPr>
            <w:tcW w:w="992" w:type="dxa"/>
            <w:vAlign w:val="center"/>
          </w:tcPr>
          <w:p w14:paraId="39BC971C" w14:textId="77777777" w:rsidR="00024233" w:rsidRPr="00302573" w:rsidRDefault="00024233" w:rsidP="00024233">
            <w:pPr>
              <w:jc w:val="center"/>
              <w:rPr>
                <w:rFonts w:cs="Arial"/>
                <w:spacing w:val="-6"/>
                <w:sz w:val="16"/>
                <w:szCs w:val="16"/>
              </w:rPr>
            </w:pPr>
            <w:r>
              <w:rPr>
                <w:sz w:val="16"/>
              </w:rPr>
              <w:t>600-1000</w:t>
            </w:r>
          </w:p>
        </w:tc>
        <w:tc>
          <w:tcPr>
            <w:tcW w:w="709" w:type="dxa"/>
            <w:vAlign w:val="center"/>
          </w:tcPr>
          <w:p w14:paraId="12FDEA76" w14:textId="77777777" w:rsidR="00024233" w:rsidRPr="00302573" w:rsidRDefault="00024233" w:rsidP="00024233">
            <w:pPr>
              <w:jc w:val="center"/>
              <w:rPr>
                <w:rFonts w:cs="Arial"/>
                <w:spacing w:val="-6"/>
                <w:sz w:val="16"/>
                <w:szCs w:val="16"/>
              </w:rPr>
            </w:pPr>
            <w:r>
              <w:rPr>
                <w:sz w:val="16"/>
              </w:rPr>
              <w:t>2300</w:t>
            </w:r>
          </w:p>
        </w:tc>
        <w:tc>
          <w:tcPr>
            <w:tcW w:w="992" w:type="dxa"/>
            <w:vAlign w:val="center"/>
          </w:tcPr>
          <w:p w14:paraId="321869D0" w14:textId="77777777" w:rsidR="00024233" w:rsidRPr="00302573" w:rsidRDefault="00024233" w:rsidP="00024233">
            <w:pPr>
              <w:jc w:val="center"/>
              <w:rPr>
                <w:rFonts w:cs="Arial"/>
                <w:spacing w:val="-6"/>
                <w:sz w:val="16"/>
                <w:szCs w:val="16"/>
              </w:rPr>
            </w:pPr>
            <w:r>
              <w:rPr>
                <w:sz w:val="16"/>
              </w:rPr>
              <w:t>-</w:t>
            </w:r>
          </w:p>
        </w:tc>
      </w:tr>
    </w:tbl>
    <w:p w14:paraId="520877AF" w14:textId="77777777" w:rsidR="000124C6" w:rsidRPr="00302573" w:rsidRDefault="000124C6" w:rsidP="00B1342C">
      <w:pPr>
        <w:rPr>
          <w:rFonts w:cs="Arial"/>
          <w:spacing w:val="-6"/>
          <w:sz w:val="24"/>
          <w:szCs w:val="24"/>
          <w:lang w:val="en-GB"/>
        </w:rPr>
      </w:pPr>
    </w:p>
    <w:p w14:paraId="01201377" w14:textId="08DED4AF" w:rsidR="00640247" w:rsidRPr="006F558B" w:rsidRDefault="00B1342C" w:rsidP="006F558B">
      <w:pPr>
        <w:pStyle w:val="Heading3"/>
        <w:numPr>
          <w:ilvl w:val="0"/>
          <w:numId w:val="0"/>
        </w:numPr>
        <w:ind w:left="720"/>
        <w:rPr>
          <w:rStyle w:val="jlqj4b"/>
          <w:sz w:val="24"/>
        </w:rPr>
      </w:pPr>
      <w:bookmarkStart w:id="20" w:name="_Toc78299415"/>
      <w:r>
        <w:rPr>
          <w:rStyle w:val="jlqj4b"/>
          <w:sz w:val="24"/>
        </w:rPr>
        <w:t>2.5.4. Kombinēti koksnes materiāli</w:t>
      </w:r>
      <w:bookmarkEnd w:id="20"/>
      <w:r>
        <w:rPr>
          <w:rStyle w:val="jlqj4b"/>
          <w:sz w:val="24"/>
        </w:rPr>
        <w:t xml:space="preserve"> </w:t>
      </w:r>
    </w:p>
    <w:p w14:paraId="6950383C" w14:textId="3295EB37" w:rsidR="00746D7F" w:rsidRPr="00302573" w:rsidRDefault="00640247" w:rsidP="00013F11">
      <w:pPr>
        <w:pStyle w:val="Pamatteksts1"/>
        <w:ind w:firstLine="0"/>
        <w:rPr>
          <w:rFonts w:ascii="Verdana" w:hAnsi="Verdana" w:cs="Arial"/>
          <w:spacing w:val="-6"/>
          <w:szCs w:val="24"/>
        </w:rPr>
      </w:pPr>
      <w:r>
        <w:rPr>
          <w:rStyle w:val="jlqj4b"/>
          <w:rFonts w:ascii="Verdana" w:hAnsi="Verdana"/>
        </w:rPr>
        <w:t xml:space="preserve">Mūsdienās arvien </w:t>
      </w:r>
      <w:r w:rsidR="004E7105">
        <w:rPr>
          <w:rStyle w:val="jlqj4b"/>
          <w:rFonts w:ascii="Verdana" w:hAnsi="Verdana"/>
        </w:rPr>
        <w:t xml:space="preserve">plašāk izmanto </w:t>
      </w:r>
      <w:r>
        <w:rPr>
          <w:rStyle w:val="jlqj4b"/>
          <w:rFonts w:ascii="Verdana" w:hAnsi="Verdana"/>
        </w:rPr>
        <w:t>īpaš</w:t>
      </w:r>
      <w:r w:rsidR="004E7105">
        <w:rPr>
          <w:rStyle w:val="jlqj4b"/>
          <w:rFonts w:ascii="Verdana" w:hAnsi="Verdana"/>
        </w:rPr>
        <w:t>a lietojuma</w:t>
      </w:r>
      <w:r>
        <w:rPr>
          <w:rStyle w:val="jlqj4b"/>
          <w:rFonts w:ascii="Verdana" w:hAnsi="Verdana"/>
        </w:rPr>
        <w:t xml:space="preserve"> materiāl</w:t>
      </w:r>
      <w:r w:rsidR="004E7105">
        <w:rPr>
          <w:rStyle w:val="jlqj4b"/>
          <w:rFonts w:ascii="Verdana" w:hAnsi="Verdana"/>
        </w:rPr>
        <w:t>us</w:t>
      </w:r>
      <w:r>
        <w:rPr>
          <w:rStyle w:val="jlqj4b"/>
          <w:rFonts w:ascii="Verdana" w:hAnsi="Verdana"/>
        </w:rPr>
        <w:t xml:space="preserve">: </w:t>
      </w:r>
      <w:r w:rsidR="004E7105">
        <w:rPr>
          <w:rStyle w:val="jlqj4b"/>
          <w:rFonts w:ascii="Verdana" w:hAnsi="Verdana"/>
        </w:rPr>
        <w:t>s</w:t>
      </w:r>
      <w:r>
        <w:rPr>
          <w:rStyle w:val="jlqj4b"/>
          <w:rFonts w:ascii="Verdana" w:hAnsi="Verdana"/>
        </w:rPr>
        <w:t>ijas, veid</w:t>
      </w:r>
      <w:r w:rsidR="004E7105">
        <w:rPr>
          <w:rStyle w:val="jlqj4b"/>
          <w:rFonts w:ascii="Verdana" w:hAnsi="Verdana"/>
        </w:rPr>
        <w:t>ņus</w:t>
      </w:r>
      <w:r>
        <w:rPr>
          <w:rStyle w:val="jlqj4b"/>
          <w:rFonts w:ascii="Verdana" w:hAnsi="Verdana"/>
        </w:rPr>
        <w:t>, kas izgatavotas no kok</w:t>
      </w:r>
      <w:r w:rsidR="004E7105">
        <w:rPr>
          <w:rStyle w:val="jlqj4b"/>
          <w:rFonts w:ascii="Verdana" w:hAnsi="Verdana"/>
        </w:rPr>
        <w:t>snes</w:t>
      </w:r>
      <w:r>
        <w:rPr>
          <w:rStyle w:val="jlqj4b"/>
          <w:rFonts w:ascii="Verdana" w:hAnsi="Verdana"/>
        </w:rPr>
        <w:t xml:space="preserve"> un līmētiem kokmateriāliem dažādās kombinācijās (1.65. att.).</w:t>
      </w:r>
    </w:p>
    <w:p w14:paraId="458A3807" w14:textId="6F81EDAD" w:rsidR="00746D7F" w:rsidRPr="00302573" w:rsidRDefault="00E20992" w:rsidP="00B1342C">
      <w:pPr>
        <w:rPr>
          <w:rFonts w:cs="Arial"/>
          <w:spacing w:val="-6"/>
          <w:sz w:val="24"/>
          <w:szCs w:val="24"/>
        </w:rPr>
      </w:pPr>
      <w:r>
        <w:rPr>
          <w:sz w:val="24"/>
        </w:rPr>
      </w:r>
      <w:r>
        <w:rPr>
          <w:sz w:val="24"/>
        </w:rPr>
        <w:pict w14:anchorId="4B4D4D2D">
          <v:group id="_x0000_s1136" editas="orgchart" style="width:6in;height:70.2pt;mso-position-horizontal-relative:char;mso-position-vertical-relative:line" coordorigin="1635,11530" coordsize="9720,699">
            <o:lock v:ext="edit" aspectratio="t"/>
            <o:diagram v:ext="edit" dgmstyle="0" dgmscalex="58254" dgmscaley="131601" dgmfontsize="10" constrainbounds="0,0,0,0">
              <o:relationtable v:ext="edit">
                <o:rel v:ext="edit" idsrc="#_s1142" iddest="#_s1142"/>
                <o:rel v:ext="edit" idsrc="#_s1143" iddest="#_s1142" idcntr="#_s1141"/>
                <o:rel v:ext="edit" idsrc="#_s1144" iddest="#_s1142" idcntr="#_s1140"/>
                <o:rel v:ext="edit" idsrc="#_s1145" iddest="#_s1142" idcntr="#_s1139"/>
                <o:rel v:ext="edit" idsrc="#_s1146" iddest="#_s1142" idcntr="#_s1138"/>
              </o:relationtable>
            </o:diagram>
            <v:shape id="_x0000_s1137" type="#_x0000_t75" style="position:absolute;left:1635;top:11530;width:9720;height:699" o:preferrelative="f">
              <v:fill o:detectmouseclick="t"/>
              <v:path o:extrusionok="t" o:connecttype="none"/>
              <o:lock v:ext="edit" text="t"/>
            </v:shape>
            <v:shape id="_s1138" o:spid="_x0000_s1138" type="#_x0000_t34" style="position:absolute;left:8205;top:9933;width:360;height:3780;rotation:270;flip:x" o:connectortype="elbow" adj="5378,55356,-272913" strokeweight="2.25pt"/>
            <v:shape id="_s1139" o:spid="_x0000_s1139" type="#_x0000_t34" style="position:absolute;left:6945;top:11193;width:360;height:1260;rotation:270;flip:x" o:connectortype="elbow" adj="5378,166069,-205992" strokeweight="2.25pt"/>
            <v:shape id="_s1140" o:spid="_x0000_s1140" type="#_x0000_t34" style="position:absolute;left:5685;top:11193;width:360;height:1260;rotation:270" o:connectortype="elbow" adj="5378,-166069,-139071" strokeweight="2.25pt"/>
            <v:shape id="_s1141" o:spid="_x0000_s1141" type="#_x0000_t34" style="position:absolute;left:4425;top:9933;width:360;height:3780;rotation:270" o:connectortype="elbow" adj="5378,-55356,-72149" strokeweight="2.25pt"/>
            <v:roundrect id="_s1142" o:spid="_x0000_s1142" style="position:absolute;left:5415;top:11530;width:2160;height:113;v-text-anchor:middle" arcsize="10923f" o:dgmlayout="0" o:dgmnodekind="1" fillcolor="#c7e0b6">
              <v:textbox style="mso-next-textbox:#_s1142" inset="0,0,0,0">
                <w:txbxContent>
                  <w:p w14:paraId="6F968D70" w14:textId="7B15C936" w:rsidR="00387C9D" w:rsidRPr="005A4672" w:rsidRDefault="00387C9D" w:rsidP="0056516B">
                    <w:pPr>
                      <w:jc w:val="center"/>
                      <w:rPr>
                        <w:rFonts w:cs="Arial"/>
                        <w:sz w:val="14"/>
                        <w:szCs w:val="14"/>
                      </w:rPr>
                    </w:pPr>
                    <w:r w:rsidRPr="005A4672">
                      <w:rPr>
                        <w:sz w:val="14"/>
                        <w:szCs w:val="14"/>
                      </w:rPr>
                      <w:t>Kombinētie</w:t>
                    </w:r>
                    <w:r>
                      <w:rPr>
                        <w:sz w:val="14"/>
                        <w:szCs w:val="14"/>
                      </w:rPr>
                      <w:t xml:space="preserve"> </w:t>
                    </w:r>
                    <w:r w:rsidRPr="005A4672">
                      <w:rPr>
                        <w:sz w:val="14"/>
                        <w:szCs w:val="14"/>
                      </w:rPr>
                      <w:t>savienojumi</w:t>
                    </w:r>
                  </w:p>
                </w:txbxContent>
              </v:textbox>
            </v:roundrect>
            <v:roundrect id="_s1143" o:spid="_x0000_s1143" style="position:absolute;left:1635;top:12003;width:2160;height:226;v-text-anchor:middle" arcsize="10923f" o:dgmlayout="0" o:dgmnodekind="0" fillcolor="#c7e0b6">
              <v:textbox style="mso-next-textbox:#_s1143" inset="0,0,0,0">
                <w:txbxContent>
                  <w:p w14:paraId="1F04CD97" w14:textId="0DD51C00" w:rsidR="00387C9D" w:rsidRPr="00C01476" w:rsidRDefault="00387C9D" w:rsidP="00B11E04">
                    <w:pPr>
                      <w:jc w:val="center"/>
                      <w:rPr>
                        <w:rFonts w:cs="Arial"/>
                        <w:sz w:val="16"/>
                        <w:szCs w:val="16"/>
                      </w:rPr>
                    </w:pPr>
                    <w:r>
                      <w:rPr>
                        <w:sz w:val="16"/>
                      </w:rPr>
                      <w:t>Vidējais slānis no masīvkoksnes</w:t>
                    </w:r>
                  </w:p>
                  <w:p w14:paraId="554C4D07" w14:textId="77777777" w:rsidR="00387C9D" w:rsidRPr="00C01476" w:rsidRDefault="00387C9D" w:rsidP="0056516B">
                    <w:pPr>
                      <w:rPr>
                        <w:rFonts w:cs="Arial"/>
                        <w:sz w:val="16"/>
                        <w:szCs w:val="16"/>
                      </w:rPr>
                    </w:pPr>
                  </w:p>
                </w:txbxContent>
              </v:textbox>
            </v:roundrect>
            <v:roundrect id="_s1144" o:spid="_x0000_s1144" style="position:absolute;left:4155;top:12003;width:2160;height:226;v-text-anchor:middle" arcsize="10923f" o:dgmlayout="0" o:dgmnodekind="0" fillcolor="#c7e0b6">
              <v:textbox style="mso-next-textbox:#_s1144" inset="0,0,0,0">
                <w:txbxContent>
                  <w:p w14:paraId="6B33E779" w14:textId="411CE543" w:rsidR="00387C9D" w:rsidRPr="00C01476" w:rsidRDefault="00387C9D" w:rsidP="0056516B">
                    <w:pPr>
                      <w:jc w:val="center"/>
                      <w:rPr>
                        <w:rFonts w:cs="Arial"/>
                        <w:sz w:val="16"/>
                        <w:szCs w:val="16"/>
                      </w:rPr>
                    </w:pPr>
                    <w:r>
                      <w:rPr>
                        <w:sz w:val="16"/>
                      </w:rPr>
                      <w:t>Vidējais slānis no kokskaidu plātnes</w:t>
                    </w:r>
                  </w:p>
                </w:txbxContent>
              </v:textbox>
            </v:roundrect>
            <v:roundrect id="_s1145" o:spid="_x0000_s1145" style="position:absolute;left:6675;top:12003;width:2160;height:226;v-text-anchor:middle" arcsize="10923f" o:dgmlayout="0" o:dgmnodekind="0" fillcolor="#c7e0b6">
              <v:textbox style="mso-next-textbox:#_s1145" inset="0,0,0,0">
                <w:txbxContent>
                  <w:p w14:paraId="5AE47FB4" w14:textId="0EA96979" w:rsidR="00387C9D" w:rsidRPr="00C01476" w:rsidRDefault="00387C9D" w:rsidP="00B11E04">
                    <w:pPr>
                      <w:jc w:val="center"/>
                      <w:rPr>
                        <w:rFonts w:cs="Arial"/>
                        <w:sz w:val="16"/>
                        <w:szCs w:val="16"/>
                      </w:rPr>
                    </w:pPr>
                    <w:r>
                      <w:rPr>
                        <w:sz w:val="16"/>
                      </w:rPr>
                      <w:t>Vidējais slānis no šūn</w:t>
                    </w:r>
                    <w:r w:rsidR="00EE057E">
                      <w:rPr>
                        <w:sz w:val="16"/>
                      </w:rPr>
                      <w:t xml:space="preserve">veida </w:t>
                    </w:r>
                    <w:r>
                      <w:rPr>
                        <w:sz w:val="16"/>
                      </w:rPr>
                      <w:t>materiāla</w:t>
                    </w:r>
                  </w:p>
                  <w:p w14:paraId="4143F64E" w14:textId="716C4AEF" w:rsidR="00387C9D" w:rsidRPr="00C01476" w:rsidRDefault="00387C9D" w:rsidP="00B11E04">
                    <w:pPr>
                      <w:jc w:val="center"/>
                      <w:rPr>
                        <w:rFonts w:cs="Arial"/>
                        <w:sz w:val="16"/>
                        <w:szCs w:val="16"/>
                      </w:rPr>
                    </w:pPr>
                  </w:p>
                </w:txbxContent>
              </v:textbox>
            </v:roundrect>
            <v:roundrect id="_s1146" o:spid="_x0000_s1146" style="position:absolute;left:9195;top:12003;width:2160;height:226;v-text-anchor:middle" arcsize="10923f" o:dgmlayout="0" o:dgmnodekind="0" fillcolor="#c7e0b6">
              <v:textbox style="mso-next-textbox:#_s1146" inset="0,0,0,0">
                <w:txbxContent>
                  <w:p w14:paraId="0B040046" w14:textId="574ED914" w:rsidR="00387C9D" w:rsidRPr="00C01476" w:rsidRDefault="00387C9D" w:rsidP="00B11E04">
                    <w:pPr>
                      <w:jc w:val="center"/>
                      <w:rPr>
                        <w:rFonts w:cs="Arial"/>
                        <w:sz w:val="16"/>
                        <w:szCs w:val="16"/>
                      </w:rPr>
                    </w:pPr>
                    <w:r>
                      <w:rPr>
                        <w:sz w:val="16"/>
                      </w:rPr>
                      <w:t>Vidējais slānis no putu materiāla</w:t>
                    </w:r>
                  </w:p>
                  <w:p w14:paraId="0EB2BE28" w14:textId="77777777" w:rsidR="00387C9D" w:rsidRPr="00C01476" w:rsidRDefault="00387C9D" w:rsidP="0056516B">
                    <w:pPr>
                      <w:rPr>
                        <w:rFonts w:cs="Arial"/>
                        <w:sz w:val="16"/>
                        <w:szCs w:val="16"/>
                      </w:rPr>
                    </w:pPr>
                  </w:p>
                </w:txbxContent>
              </v:textbox>
            </v:roundrect>
            <w10:wrap type="none"/>
            <w10:anchorlock/>
          </v:group>
        </w:pict>
      </w:r>
    </w:p>
    <w:p w14:paraId="22F53C07" w14:textId="77777777" w:rsidR="00640247" w:rsidRPr="00302573" w:rsidRDefault="00640247" w:rsidP="00B1342C">
      <w:pPr>
        <w:rPr>
          <w:rFonts w:cs="Arial"/>
          <w:spacing w:val="-6"/>
          <w:sz w:val="24"/>
          <w:szCs w:val="24"/>
          <w:lang w:val="en-GB"/>
        </w:rPr>
      </w:pPr>
    </w:p>
    <w:p w14:paraId="350CAF16" w14:textId="257E6BD7" w:rsidR="00640247" w:rsidRPr="00302573" w:rsidRDefault="00F94E87" w:rsidP="00B1342C">
      <w:pPr>
        <w:jc w:val="center"/>
        <w:rPr>
          <w:rFonts w:cs="Arial"/>
          <w:spacing w:val="-6"/>
          <w:sz w:val="24"/>
          <w:szCs w:val="24"/>
        </w:rPr>
      </w:pPr>
      <w:r>
        <w:rPr>
          <w:b/>
          <w:sz w:val="24"/>
        </w:rPr>
        <w:t>1.65. att. Kombinēto koksnes materiālu klasifikācija.</w:t>
      </w:r>
    </w:p>
    <w:p w14:paraId="6982C2A1" w14:textId="77777777" w:rsidR="00640247" w:rsidRPr="00302573" w:rsidRDefault="00640247" w:rsidP="00B1342C">
      <w:pPr>
        <w:rPr>
          <w:rFonts w:cs="Arial"/>
          <w:spacing w:val="-6"/>
          <w:sz w:val="24"/>
          <w:szCs w:val="24"/>
          <w:lang w:val="en-GB"/>
        </w:rPr>
      </w:pPr>
    </w:p>
    <w:p w14:paraId="183B87DB" w14:textId="65F5E497" w:rsidR="00D570A4" w:rsidRPr="00302573" w:rsidRDefault="00F477B0" w:rsidP="006F558B">
      <w:pPr>
        <w:pStyle w:val="Heading3"/>
        <w:numPr>
          <w:ilvl w:val="0"/>
          <w:numId w:val="0"/>
        </w:numPr>
        <w:ind w:left="720"/>
        <w:rPr>
          <w:rStyle w:val="jlqj4b"/>
          <w:rFonts w:cs="Arial"/>
          <w:spacing w:val="-6"/>
          <w:sz w:val="24"/>
        </w:rPr>
      </w:pPr>
      <w:bookmarkStart w:id="21" w:name="_Toc78299416"/>
      <w:r>
        <w:rPr>
          <w:rStyle w:val="jlqj4b"/>
          <w:sz w:val="24"/>
        </w:rPr>
        <w:t>2.5.4.1. I sijas</w:t>
      </w:r>
      <w:bookmarkEnd w:id="21"/>
    </w:p>
    <w:p w14:paraId="58717E97" w14:textId="21FB1E43" w:rsidR="00640247" w:rsidRPr="00302573" w:rsidRDefault="00640247" w:rsidP="00B1342C">
      <w:pPr>
        <w:autoSpaceDE w:val="0"/>
        <w:autoSpaceDN w:val="0"/>
        <w:adjustRightInd w:val="0"/>
        <w:rPr>
          <w:rFonts w:eastAsia="MinionPro-Regular" w:cs="Arial"/>
          <w:color w:val="000000"/>
          <w:spacing w:val="-6"/>
          <w:sz w:val="24"/>
          <w:szCs w:val="24"/>
        </w:rPr>
      </w:pPr>
      <w:r>
        <w:rPr>
          <w:rStyle w:val="jlqj4b"/>
          <w:sz w:val="24"/>
        </w:rPr>
        <w:t xml:space="preserve">Siju un statņu </w:t>
      </w:r>
      <w:r w:rsidR="004E7105">
        <w:rPr>
          <w:rStyle w:val="jlqj4b"/>
          <w:sz w:val="24"/>
        </w:rPr>
        <w:t>būv</w:t>
      </w:r>
      <w:r>
        <w:rPr>
          <w:rStyle w:val="jlqj4b"/>
          <w:sz w:val="24"/>
        </w:rPr>
        <w:t xml:space="preserve">niecības elementi - </w:t>
      </w:r>
      <w:hyperlink r:id="rId68" w:history="1">
        <w:r>
          <w:rPr>
            <w:rStyle w:val="Hyperlink"/>
            <w:sz w:val="24"/>
          </w:rPr>
          <w:t>I sijas</w:t>
        </w:r>
      </w:hyperlink>
      <w:r>
        <w:rPr>
          <w:rStyle w:val="jlqj4b"/>
          <w:sz w:val="24"/>
        </w:rPr>
        <w:t xml:space="preserve"> - ir ieguvuš</w:t>
      </w:r>
      <w:r w:rsidR="004E7105">
        <w:rPr>
          <w:rStyle w:val="jlqj4b"/>
          <w:sz w:val="24"/>
        </w:rPr>
        <w:t>as</w:t>
      </w:r>
      <w:r>
        <w:rPr>
          <w:rStyle w:val="jlqj4b"/>
          <w:sz w:val="24"/>
        </w:rPr>
        <w:t xml:space="preserve"> lielu popularitāti </w:t>
      </w:r>
      <w:r w:rsidR="004E7105">
        <w:rPr>
          <w:rStyle w:val="jlqj4b"/>
          <w:sz w:val="24"/>
        </w:rPr>
        <w:t xml:space="preserve">būvmateriālu </w:t>
      </w:r>
      <w:r>
        <w:rPr>
          <w:rStyle w:val="jlqj4b"/>
          <w:sz w:val="24"/>
        </w:rPr>
        <w:t>pasaulē (1.66.att.).</w:t>
      </w:r>
    </w:p>
    <w:p w14:paraId="15125A79" w14:textId="77777777" w:rsidR="00640247" w:rsidRPr="00302573" w:rsidRDefault="00640247" w:rsidP="00B1342C">
      <w:pPr>
        <w:autoSpaceDE w:val="0"/>
        <w:autoSpaceDN w:val="0"/>
        <w:adjustRightInd w:val="0"/>
        <w:jc w:val="center"/>
        <w:rPr>
          <w:rFonts w:eastAsia="MinionPro-Regular" w:cs="Arial"/>
          <w:color w:val="000000"/>
          <w:spacing w:val="-6"/>
          <w:sz w:val="24"/>
          <w:szCs w:val="24"/>
        </w:rPr>
      </w:pPr>
      <w:r>
        <w:rPr>
          <w:noProof/>
          <w:color w:val="000000"/>
          <w:sz w:val="24"/>
          <w:lang w:eastAsia="lv-LV"/>
        </w:rPr>
        <w:drawing>
          <wp:inline distT="0" distB="0" distL="0" distR="0" wp14:anchorId="4F4D83A7" wp14:editId="5B8D3D4D">
            <wp:extent cx="1737313" cy="900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37313" cy="900000"/>
                    </a:xfrm>
                    <a:prstGeom prst="rect">
                      <a:avLst/>
                    </a:prstGeom>
                    <a:noFill/>
                    <a:ln>
                      <a:noFill/>
                    </a:ln>
                  </pic:spPr>
                </pic:pic>
              </a:graphicData>
            </a:graphic>
          </wp:inline>
        </w:drawing>
      </w:r>
    </w:p>
    <w:p w14:paraId="7C2591D8" w14:textId="47DBB9F3" w:rsidR="00640247" w:rsidRPr="00302573" w:rsidRDefault="00F94E87" w:rsidP="00B1342C">
      <w:pPr>
        <w:autoSpaceDE w:val="0"/>
        <w:autoSpaceDN w:val="0"/>
        <w:adjustRightInd w:val="0"/>
        <w:jc w:val="center"/>
        <w:rPr>
          <w:rFonts w:eastAsia="MinionPro-Regular" w:cs="Arial"/>
          <w:b/>
          <w:bCs/>
          <w:spacing w:val="-6"/>
          <w:sz w:val="24"/>
          <w:szCs w:val="24"/>
        </w:rPr>
      </w:pPr>
      <w:r>
        <w:rPr>
          <w:b/>
          <w:sz w:val="24"/>
        </w:rPr>
        <w:t>1.66. att. I griestu sijas ar OSB vertikālo sien</w:t>
      </w:r>
      <w:r w:rsidR="004E7105">
        <w:rPr>
          <w:b/>
          <w:sz w:val="24"/>
        </w:rPr>
        <w:t>iņu</w:t>
      </w:r>
      <w:r>
        <w:rPr>
          <w:b/>
          <w:sz w:val="24"/>
        </w:rPr>
        <w:t xml:space="preserve"> un masīvkoka </w:t>
      </w:r>
      <w:r w:rsidR="004E7105">
        <w:rPr>
          <w:b/>
          <w:sz w:val="24"/>
        </w:rPr>
        <w:t>plauktiņiem</w:t>
      </w:r>
      <w:r w:rsidR="00294011" w:rsidRPr="00DE726A">
        <w:rPr>
          <w:rStyle w:val="FootnoteReference"/>
          <w:rFonts w:eastAsia="MinionPro-Regular" w:cs="Arial"/>
          <w:bCs/>
          <w:spacing w:val="-6"/>
          <w:sz w:val="24"/>
          <w:szCs w:val="24"/>
          <w:lang w:val="en-GB"/>
        </w:rPr>
        <w:footnoteReference w:id="32"/>
      </w:r>
    </w:p>
    <w:p w14:paraId="1B5554E8" w14:textId="77777777" w:rsidR="00640247" w:rsidRPr="005A4672" w:rsidRDefault="00640247" w:rsidP="00B1342C">
      <w:pPr>
        <w:pStyle w:val="Pamatteksts1"/>
        <w:rPr>
          <w:rFonts w:ascii="Verdana" w:eastAsia="MinionPro-Regular" w:hAnsi="Verdana" w:cs="Arial"/>
          <w:color w:val="000000"/>
          <w:spacing w:val="-6"/>
          <w:szCs w:val="24"/>
        </w:rPr>
      </w:pPr>
    </w:p>
    <w:p w14:paraId="614D9D0A" w14:textId="4B971D4B" w:rsidR="00D570A4" w:rsidRPr="00302573" w:rsidRDefault="00640247" w:rsidP="00B1342C">
      <w:pPr>
        <w:autoSpaceDE w:val="0"/>
        <w:autoSpaceDN w:val="0"/>
        <w:adjustRightInd w:val="0"/>
        <w:rPr>
          <w:rFonts w:eastAsia="MinionPro-Regular" w:cs="Arial"/>
          <w:spacing w:val="-6"/>
          <w:sz w:val="24"/>
          <w:szCs w:val="24"/>
        </w:rPr>
      </w:pPr>
      <w:r>
        <w:rPr>
          <w:rStyle w:val="jlqj4b"/>
          <w:sz w:val="24"/>
        </w:rPr>
        <w:t>Sijas sastāv no plaukt</w:t>
      </w:r>
      <w:r w:rsidR="004E7105">
        <w:rPr>
          <w:rStyle w:val="jlqj4b"/>
          <w:sz w:val="24"/>
        </w:rPr>
        <w:t>iņiem</w:t>
      </w:r>
      <w:r>
        <w:rPr>
          <w:rStyle w:val="jlqj4b"/>
          <w:sz w:val="24"/>
        </w:rPr>
        <w:t xml:space="preserve"> (augšējā un apakšējā horizontālā </w:t>
      </w:r>
      <w:r w:rsidR="004E7105">
        <w:rPr>
          <w:rStyle w:val="jlqj4b"/>
          <w:sz w:val="24"/>
        </w:rPr>
        <w:t>novietojumā</w:t>
      </w:r>
      <w:r>
        <w:rPr>
          <w:rStyle w:val="jlqj4b"/>
          <w:sz w:val="24"/>
        </w:rPr>
        <w:t>), kas parasti ir izgatavoti no konstrukciju k</w:t>
      </w:r>
      <w:r w:rsidR="004E7105">
        <w:rPr>
          <w:rStyle w:val="jlqj4b"/>
          <w:sz w:val="24"/>
        </w:rPr>
        <w:t>okmateriāliem</w:t>
      </w:r>
      <w:r>
        <w:rPr>
          <w:rStyle w:val="jlqj4b"/>
          <w:sz w:val="24"/>
        </w:rPr>
        <w:t xml:space="preserve"> vai garšķiedras finiera </w:t>
      </w:r>
      <w:r w:rsidR="004E7105">
        <w:rPr>
          <w:rStyle w:val="jlqj4b"/>
          <w:sz w:val="24"/>
        </w:rPr>
        <w:t xml:space="preserve">kokmateriāliem jeb </w:t>
      </w:r>
      <w:r>
        <w:rPr>
          <w:rStyle w:val="jlqj4b"/>
          <w:sz w:val="24"/>
        </w:rPr>
        <w:t>LVL.</w:t>
      </w:r>
      <w:r>
        <w:rPr>
          <w:rStyle w:val="viiyi"/>
          <w:sz w:val="24"/>
        </w:rPr>
        <w:t xml:space="preserve"> </w:t>
      </w:r>
      <w:r>
        <w:rPr>
          <w:rStyle w:val="jlqj4b"/>
          <w:sz w:val="24"/>
        </w:rPr>
        <w:t>Sien</w:t>
      </w:r>
      <w:r w:rsidR="004E7105">
        <w:rPr>
          <w:rStyle w:val="jlqj4b"/>
          <w:sz w:val="24"/>
        </w:rPr>
        <w:t>iņu</w:t>
      </w:r>
      <w:r>
        <w:rPr>
          <w:rStyle w:val="jlqj4b"/>
          <w:sz w:val="24"/>
        </w:rPr>
        <w:t xml:space="preserve"> izveidošanai</w:t>
      </w:r>
      <w:r w:rsidR="004E7105">
        <w:rPr>
          <w:rStyle w:val="jlqj4b"/>
          <w:sz w:val="24"/>
        </w:rPr>
        <w:t xml:space="preserve"> (vertikālā novietojumā)</w:t>
      </w:r>
      <w:r>
        <w:rPr>
          <w:rStyle w:val="jlqj4b"/>
          <w:sz w:val="24"/>
        </w:rPr>
        <w:t xml:space="preserve"> izmanto saplāks</w:t>
      </w:r>
      <w:r w:rsidR="004E7105">
        <w:rPr>
          <w:rStyle w:val="jlqj4b"/>
          <w:sz w:val="24"/>
        </w:rPr>
        <w:t>ni</w:t>
      </w:r>
      <w:r>
        <w:rPr>
          <w:rStyle w:val="jlqj4b"/>
          <w:sz w:val="24"/>
        </w:rPr>
        <w:t xml:space="preserve"> vai visbiežāk OSB. Vairāk par I sijām aprakstīts 2. </w:t>
      </w:r>
      <w:r w:rsidR="004E7105">
        <w:rPr>
          <w:rStyle w:val="jlqj4b"/>
          <w:sz w:val="24"/>
        </w:rPr>
        <w:t>ap</w:t>
      </w:r>
      <w:r>
        <w:rPr>
          <w:rStyle w:val="jlqj4b"/>
          <w:sz w:val="24"/>
        </w:rPr>
        <w:t xml:space="preserve">mācību </w:t>
      </w:r>
      <w:r w:rsidR="00AA55E9">
        <w:rPr>
          <w:rStyle w:val="jlqj4b"/>
          <w:sz w:val="24"/>
        </w:rPr>
        <w:t xml:space="preserve">materiālu </w:t>
      </w:r>
      <w:r>
        <w:rPr>
          <w:rStyle w:val="jlqj4b"/>
          <w:sz w:val="24"/>
        </w:rPr>
        <w:t>nodaļā.</w:t>
      </w:r>
    </w:p>
    <w:p w14:paraId="60C28E8A" w14:textId="77777777" w:rsidR="00640247" w:rsidRPr="005A4672" w:rsidRDefault="00640247" w:rsidP="00B1342C">
      <w:pPr>
        <w:pStyle w:val="Pamatteksts1"/>
        <w:ind w:firstLine="0"/>
        <w:rPr>
          <w:rFonts w:ascii="Verdana" w:eastAsia="MinionPro-Regular" w:hAnsi="Verdana" w:cs="Arial"/>
          <w:spacing w:val="-6"/>
          <w:szCs w:val="24"/>
        </w:rPr>
      </w:pPr>
    </w:p>
    <w:p w14:paraId="22E3325B" w14:textId="023B121B" w:rsidR="00640247" w:rsidRPr="00302573" w:rsidRDefault="00B1342C" w:rsidP="006F558B">
      <w:pPr>
        <w:pStyle w:val="Heading3"/>
        <w:numPr>
          <w:ilvl w:val="0"/>
          <w:numId w:val="0"/>
        </w:numPr>
        <w:ind w:left="720"/>
        <w:rPr>
          <w:rFonts w:eastAsia="MinionPro-Regular"/>
        </w:rPr>
      </w:pPr>
      <w:bookmarkStart w:id="22" w:name="_Toc78299417"/>
      <w:r>
        <w:rPr>
          <w:rStyle w:val="jlqj4b"/>
          <w:sz w:val="24"/>
        </w:rPr>
        <w:lastRenderedPageBreak/>
        <w:t>2.5.4.2. S</w:t>
      </w:r>
      <w:r w:rsidR="00384E9A">
        <w:rPr>
          <w:rStyle w:val="jlqj4b"/>
          <w:sz w:val="24"/>
        </w:rPr>
        <w:t>lodzi nesoši</w:t>
      </w:r>
      <w:r>
        <w:rPr>
          <w:rStyle w:val="jlqj4b"/>
          <w:sz w:val="24"/>
        </w:rPr>
        <w:t xml:space="preserve"> izolējoš</w:t>
      </w:r>
      <w:r w:rsidR="00384E9A">
        <w:rPr>
          <w:rStyle w:val="jlqj4b"/>
          <w:sz w:val="24"/>
        </w:rPr>
        <w:t xml:space="preserve">i </w:t>
      </w:r>
      <w:r>
        <w:rPr>
          <w:rStyle w:val="jlqj4b"/>
          <w:sz w:val="24"/>
        </w:rPr>
        <w:t>pane</w:t>
      </w:r>
      <w:r w:rsidR="00384E9A">
        <w:rPr>
          <w:rStyle w:val="jlqj4b"/>
          <w:sz w:val="24"/>
        </w:rPr>
        <w:t>ļi</w:t>
      </w:r>
      <w:bookmarkEnd w:id="22"/>
    </w:p>
    <w:p w14:paraId="010F87F5" w14:textId="0CC7ECC4" w:rsidR="00640247" w:rsidRPr="00302573" w:rsidRDefault="00BC04A0" w:rsidP="00B1342C">
      <w:pPr>
        <w:autoSpaceDE w:val="0"/>
        <w:autoSpaceDN w:val="0"/>
        <w:adjustRightInd w:val="0"/>
        <w:rPr>
          <w:rFonts w:eastAsia="MinionPro-Regular" w:cs="Arial"/>
          <w:color w:val="000000"/>
          <w:spacing w:val="-6"/>
          <w:sz w:val="24"/>
          <w:szCs w:val="24"/>
        </w:rPr>
      </w:pPr>
      <w:r>
        <w:rPr>
          <w:rStyle w:val="jlqj4b"/>
          <w:sz w:val="24"/>
        </w:rPr>
        <w:t>Ņemot vērā būvniecības attīstības tempu un tehnoloģiskās iespējas, ir izstrādāts būvniecības paneļa risinājums (1.67. att.), kur vidusslānis var būt izgatavots no putu polistirola (EPS), ekstrudēta putu polistirola (XPS), poli-izocianāta putām, poliuretāna putām</w:t>
      </w:r>
      <w:r w:rsidR="009626CE">
        <w:rPr>
          <w:rStyle w:val="jlqj4b"/>
          <w:sz w:val="24"/>
        </w:rPr>
        <w:t>,</w:t>
      </w:r>
      <w:r>
        <w:rPr>
          <w:rStyle w:val="jlqj4b"/>
          <w:sz w:val="24"/>
        </w:rPr>
        <w:t xml:space="preserve"> koksnes šūn</w:t>
      </w:r>
      <w:r w:rsidR="009626CE">
        <w:rPr>
          <w:rStyle w:val="jlqj4b"/>
          <w:sz w:val="24"/>
        </w:rPr>
        <w:t xml:space="preserve">veida </w:t>
      </w:r>
      <w:r>
        <w:rPr>
          <w:rStyle w:val="jlqj4b"/>
          <w:sz w:val="24"/>
        </w:rPr>
        <w:t>materiāla vai HSC (Composite Honeycomb).</w:t>
      </w:r>
      <w:r>
        <w:rPr>
          <w:rStyle w:val="viiyi"/>
          <w:sz w:val="24"/>
        </w:rPr>
        <w:t xml:space="preserve"> </w:t>
      </w:r>
      <w:r>
        <w:rPr>
          <w:rStyle w:val="jlqj4b"/>
          <w:sz w:val="24"/>
        </w:rPr>
        <w:t xml:space="preserve">Savstarpēji salīmējot vidējo vai siltumizolācijas slāni ar OSB, iegūst </w:t>
      </w:r>
      <w:r w:rsidR="009626CE">
        <w:rPr>
          <w:rStyle w:val="jlqj4b"/>
          <w:sz w:val="24"/>
        </w:rPr>
        <w:t xml:space="preserve">slodzi nesošu </w:t>
      </w:r>
      <w:r>
        <w:rPr>
          <w:rStyle w:val="jlqj4b"/>
          <w:sz w:val="24"/>
        </w:rPr>
        <w:t>izol</w:t>
      </w:r>
      <w:r w:rsidR="009626CE">
        <w:rPr>
          <w:rStyle w:val="jlqj4b"/>
          <w:sz w:val="24"/>
        </w:rPr>
        <w:t>ējošu paneli</w:t>
      </w:r>
      <w:r>
        <w:rPr>
          <w:rStyle w:val="jlqj4b"/>
          <w:sz w:val="24"/>
        </w:rPr>
        <w:t xml:space="preserve"> </w:t>
      </w:r>
      <w:r w:rsidR="009626CE">
        <w:rPr>
          <w:rStyle w:val="jlqj4b"/>
          <w:sz w:val="24"/>
        </w:rPr>
        <w:t>jeb saīsināti</w:t>
      </w:r>
      <w:r>
        <w:rPr>
          <w:rStyle w:val="jlqj4b"/>
          <w:sz w:val="24"/>
        </w:rPr>
        <w:t xml:space="preserve"> SIP (</w:t>
      </w:r>
      <w:hyperlink r:id="rId70" w:history="1">
        <w:r>
          <w:rPr>
            <w:rStyle w:val="Hyperlink"/>
            <w:sz w:val="24"/>
          </w:rPr>
          <w:t>s</w:t>
        </w:r>
        <w:r w:rsidR="009626CE">
          <w:rPr>
            <w:rStyle w:val="Hyperlink"/>
            <w:sz w:val="24"/>
          </w:rPr>
          <w:t>lodzi nesošs</w:t>
        </w:r>
        <w:r>
          <w:rPr>
            <w:rStyle w:val="Hyperlink"/>
            <w:sz w:val="24"/>
          </w:rPr>
          <w:t xml:space="preserve"> izol</w:t>
        </w:r>
        <w:r w:rsidR="009626CE">
          <w:rPr>
            <w:rStyle w:val="Hyperlink"/>
            <w:sz w:val="24"/>
          </w:rPr>
          <w:t>ējošs</w:t>
        </w:r>
        <w:r>
          <w:rPr>
            <w:rStyle w:val="Hyperlink"/>
            <w:sz w:val="24"/>
          </w:rPr>
          <w:t xml:space="preserve"> paneli</w:t>
        </w:r>
      </w:hyperlink>
      <w:r w:rsidR="009626CE">
        <w:rPr>
          <w:rStyle w:val="Hyperlink"/>
          <w:sz w:val="24"/>
        </w:rPr>
        <w:t>s</w:t>
      </w:r>
      <w:r>
        <w:rPr>
          <w:rStyle w:val="jlqj4b"/>
          <w:sz w:val="24"/>
        </w:rPr>
        <w:t>).</w:t>
      </w:r>
    </w:p>
    <w:p w14:paraId="1B53D5D1" w14:textId="1E1FA467" w:rsidR="00640247" w:rsidRPr="00302573" w:rsidRDefault="00640247" w:rsidP="00DE726A">
      <w:pPr>
        <w:pStyle w:val="Pamatteksts1"/>
        <w:jc w:val="center"/>
        <w:rPr>
          <w:rFonts w:ascii="Verdana" w:eastAsia="MinionPro-Regular" w:hAnsi="Verdana" w:cs="Arial"/>
          <w:color w:val="000000"/>
          <w:spacing w:val="-6"/>
          <w:szCs w:val="24"/>
        </w:rPr>
      </w:pPr>
      <w:r>
        <w:rPr>
          <w:rFonts w:ascii="Verdana" w:hAnsi="Verdana"/>
          <w:noProof/>
          <w:color w:val="000000"/>
          <w:lang w:eastAsia="lv-LV"/>
        </w:rPr>
        <w:drawing>
          <wp:inline distT="0" distB="0" distL="0" distR="0" wp14:anchorId="534515EC" wp14:editId="6809DA0C">
            <wp:extent cx="2425148" cy="106969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34737" cy="1073922"/>
                    </a:xfrm>
                    <a:prstGeom prst="rect">
                      <a:avLst/>
                    </a:prstGeom>
                    <a:noFill/>
                    <a:ln>
                      <a:noFill/>
                    </a:ln>
                  </pic:spPr>
                </pic:pic>
              </a:graphicData>
            </a:graphic>
          </wp:inline>
        </w:drawing>
      </w:r>
    </w:p>
    <w:p w14:paraId="7A3E7349" w14:textId="6CD2E5C1" w:rsidR="00640247" w:rsidRPr="00302573" w:rsidRDefault="00AA7770" w:rsidP="00B1342C">
      <w:pPr>
        <w:autoSpaceDE w:val="0"/>
        <w:autoSpaceDN w:val="0"/>
        <w:adjustRightInd w:val="0"/>
        <w:jc w:val="center"/>
        <w:rPr>
          <w:rFonts w:cs="Arial"/>
          <w:b/>
          <w:bCs/>
          <w:spacing w:val="-6"/>
          <w:sz w:val="24"/>
          <w:szCs w:val="24"/>
        </w:rPr>
      </w:pPr>
      <w:r>
        <w:rPr>
          <w:b/>
          <w:sz w:val="24"/>
        </w:rPr>
        <w:t xml:space="preserve">1.67. att. </w:t>
      </w:r>
      <w:r w:rsidR="009626CE">
        <w:rPr>
          <w:b/>
          <w:sz w:val="24"/>
        </w:rPr>
        <w:t xml:space="preserve">Slodzi nesošs </w:t>
      </w:r>
      <w:r>
        <w:rPr>
          <w:b/>
          <w:sz w:val="24"/>
        </w:rPr>
        <w:t xml:space="preserve">izolējošs panelis </w:t>
      </w:r>
      <w:r w:rsidR="009626CE">
        <w:rPr>
          <w:b/>
          <w:sz w:val="24"/>
        </w:rPr>
        <w:t xml:space="preserve">- </w:t>
      </w:r>
      <w:r>
        <w:rPr>
          <w:b/>
          <w:sz w:val="24"/>
        </w:rPr>
        <w:t>SIP</w:t>
      </w:r>
      <w:r w:rsidR="00294011" w:rsidRPr="00DE726A">
        <w:rPr>
          <w:rStyle w:val="FootnoteReference"/>
          <w:rFonts w:cs="Arial"/>
          <w:bCs/>
          <w:spacing w:val="-6"/>
          <w:sz w:val="24"/>
          <w:szCs w:val="24"/>
          <w:lang w:val="en-GB"/>
        </w:rPr>
        <w:footnoteReference w:id="33"/>
      </w:r>
    </w:p>
    <w:p w14:paraId="6B96563A" w14:textId="77777777" w:rsidR="00640247" w:rsidRPr="00302573" w:rsidRDefault="00640247" w:rsidP="00B1342C">
      <w:pPr>
        <w:pStyle w:val="Pamatteksts1"/>
        <w:ind w:firstLine="0"/>
        <w:rPr>
          <w:rFonts w:ascii="Verdana" w:eastAsia="MinionPro-Regular" w:hAnsi="Verdana" w:cs="Arial"/>
          <w:color w:val="000000"/>
          <w:spacing w:val="-6"/>
          <w:szCs w:val="24"/>
          <w:lang w:val="en-GB"/>
        </w:rPr>
      </w:pPr>
    </w:p>
    <w:p w14:paraId="0176E10A" w14:textId="0FDF89EE" w:rsidR="00640247" w:rsidRPr="006F558B" w:rsidRDefault="00B1342C" w:rsidP="006F558B">
      <w:pPr>
        <w:pStyle w:val="Heading3"/>
        <w:numPr>
          <w:ilvl w:val="0"/>
          <w:numId w:val="0"/>
        </w:numPr>
        <w:ind w:left="720"/>
        <w:rPr>
          <w:sz w:val="24"/>
        </w:rPr>
      </w:pPr>
      <w:bookmarkStart w:id="23" w:name="_Toc78299418"/>
      <w:r>
        <w:rPr>
          <w:sz w:val="24"/>
        </w:rPr>
        <w:t>2.5.4.3. Honeycomb</w:t>
      </w:r>
      <w:bookmarkEnd w:id="23"/>
    </w:p>
    <w:p w14:paraId="48A3FAC0" w14:textId="328EE4C0" w:rsidR="00640247" w:rsidRPr="00B771C0" w:rsidRDefault="008B33EE" w:rsidP="00B1342C">
      <w:pPr>
        <w:pStyle w:val="Pamatteksts1"/>
        <w:ind w:firstLine="0"/>
        <w:rPr>
          <w:rFonts w:ascii="Verdana" w:eastAsia="MinionPro-Regular" w:hAnsi="Verdana" w:cs="Arial"/>
          <w:color w:val="000000"/>
          <w:spacing w:val="-6"/>
          <w:szCs w:val="24"/>
        </w:rPr>
      </w:pPr>
      <w:hyperlink r:id="rId72" w:history="1">
        <w:r w:rsidR="001914D8" w:rsidRPr="005A4672">
          <w:rPr>
            <w:rStyle w:val="Hyperlink"/>
            <w:rFonts w:ascii="Verdana" w:hAnsi="Verdana"/>
            <w:spacing w:val="-6"/>
          </w:rPr>
          <w:t>Honeycomb</w:t>
        </w:r>
      </w:hyperlink>
      <w:r w:rsidR="001914D8" w:rsidRPr="005A4672">
        <w:rPr>
          <w:rFonts w:ascii="Verdana" w:hAnsi="Verdana"/>
          <w:spacing w:val="-6"/>
        </w:rPr>
        <w:t xml:space="preserve"> </w:t>
      </w:r>
      <w:r w:rsidR="00413435" w:rsidRPr="005A4672">
        <w:rPr>
          <w:rFonts w:ascii="Verdana" w:hAnsi="Verdana"/>
          <w:spacing w:val="-6"/>
        </w:rPr>
        <w:t xml:space="preserve">vidusslānis </w:t>
      </w:r>
      <w:r w:rsidR="001914D8" w:rsidRPr="005A4672">
        <w:rPr>
          <w:rFonts w:ascii="Verdana" w:hAnsi="Verdana"/>
          <w:spacing w:val="-6"/>
        </w:rPr>
        <w:t xml:space="preserve">ir </w:t>
      </w:r>
      <w:r w:rsidR="00413435" w:rsidRPr="005A4672">
        <w:rPr>
          <w:rFonts w:ascii="Verdana" w:hAnsi="Verdana"/>
          <w:spacing w:val="-6"/>
        </w:rPr>
        <w:t xml:space="preserve">vispiemērotākais </w:t>
      </w:r>
      <w:r w:rsidR="001914D8" w:rsidRPr="005A4672">
        <w:rPr>
          <w:rFonts w:ascii="Verdana" w:hAnsi="Verdana"/>
          <w:spacing w:val="-6"/>
        </w:rPr>
        <w:t xml:space="preserve">materiāls sevišķi vieglu un izturīgu </w:t>
      </w:r>
      <w:r w:rsidR="00413435" w:rsidRPr="005A4672">
        <w:rPr>
          <w:rFonts w:ascii="Verdana" w:hAnsi="Verdana"/>
          <w:spacing w:val="-6"/>
        </w:rPr>
        <w:t xml:space="preserve">plātņu </w:t>
      </w:r>
      <w:r w:rsidR="001914D8" w:rsidRPr="005A4672">
        <w:rPr>
          <w:rFonts w:ascii="Verdana" w:hAnsi="Verdana"/>
          <w:spacing w:val="-6"/>
        </w:rPr>
        <w:t xml:space="preserve">ražošanai dažādiem mērķiem. Honeycomb </w:t>
      </w:r>
      <w:r w:rsidR="00413435" w:rsidRPr="005A4672">
        <w:rPr>
          <w:rFonts w:ascii="Verdana" w:hAnsi="Verdana"/>
          <w:spacing w:val="-6"/>
        </w:rPr>
        <w:t xml:space="preserve">vidusslānim </w:t>
      </w:r>
      <w:r w:rsidR="001914D8" w:rsidRPr="005A4672">
        <w:rPr>
          <w:rFonts w:ascii="Verdana" w:hAnsi="Verdana"/>
          <w:spacing w:val="-6"/>
        </w:rPr>
        <w:t>ir šūn</w:t>
      </w:r>
      <w:r w:rsidR="00413435" w:rsidRPr="005A4672">
        <w:rPr>
          <w:rFonts w:ascii="Verdana" w:hAnsi="Verdana"/>
          <w:spacing w:val="-6"/>
        </w:rPr>
        <w:t>veida</w:t>
      </w:r>
      <w:r w:rsidR="001914D8" w:rsidRPr="005A4672">
        <w:rPr>
          <w:rFonts w:ascii="Verdana" w:hAnsi="Verdana"/>
          <w:spacing w:val="-6"/>
        </w:rPr>
        <w:t xml:space="preserve"> struktūra. </w:t>
      </w:r>
      <w:r w:rsidR="00413435" w:rsidRPr="005A4672">
        <w:rPr>
          <w:rFonts w:ascii="Verdana" w:hAnsi="Verdana"/>
          <w:spacing w:val="-6"/>
        </w:rPr>
        <w:t xml:space="preserve">Vienas </w:t>
      </w:r>
      <w:r w:rsidR="001914D8" w:rsidRPr="005A4672">
        <w:rPr>
          <w:rFonts w:ascii="Verdana" w:hAnsi="Verdana"/>
          <w:spacing w:val="-6"/>
        </w:rPr>
        <w:t>šūn</w:t>
      </w:r>
      <w:r w:rsidR="00413435" w:rsidRPr="005A4672">
        <w:rPr>
          <w:rFonts w:ascii="Verdana" w:hAnsi="Verdana"/>
          <w:spacing w:val="-6"/>
        </w:rPr>
        <w:t>as ietvara</w:t>
      </w:r>
      <w:r w:rsidR="001914D8" w:rsidRPr="005A4672">
        <w:rPr>
          <w:rFonts w:ascii="Verdana" w:hAnsi="Verdana"/>
          <w:spacing w:val="-6"/>
        </w:rPr>
        <w:t xml:space="preserve"> forma atbilst bišu medus šūnu formai. Vien</w:t>
      </w:r>
      <w:r w:rsidR="00413435" w:rsidRPr="005A4672">
        <w:rPr>
          <w:rFonts w:ascii="Verdana" w:hAnsi="Verdana"/>
          <w:spacing w:val="-6"/>
        </w:rPr>
        <w:t>s</w:t>
      </w:r>
      <w:r w:rsidR="001914D8" w:rsidRPr="005A4672">
        <w:rPr>
          <w:rFonts w:ascii="Verdana" w:hAnsi="Verdana"/>
          <w:spacing w:val="-6"/>
        </w:rPr>
        <w:t xml:space="preserve"> no lietošanas </w:t>
      </w:r>
      <w:r w:rsidR="00413435" w:rsidRPr="005A4672">
        <w:rPr>
          <w:rFonts w:ascii="Verdana" w:hAnsi="Verdana"/>
          <w:spacing w:val="-6"/>
        </w:rPr>
        <w:t xml:space="preserve">pamatvirzieniem </w:t>
      </w:r>
      <w:r w:rsidR="001914D8" w:rsidRPr="005A4672">
        <w:rPr>
          <w:rFonts w:ascii="Verdana" w:hAnsi="Verdana"/>
          <w:spacing w:val="-6"/>
        </w:rPr>
        <w:t xml:space="preserve">- durvju </w:t>
      </w:r>
      <w:r w:rsidR="00413435" w:rsidRPr="005A4672">
        <w:rPr>
          <w:rFonts w:ascii="Verdana" w:hAnsi="Verdana"/>
          <w:spacing w:val="-6"/>
        </w:rPr>
        <w:t>vērtņu vidusslānis</w:t>
      </w:r>
      <w:r w:rsidR="001914D8" w:rsidRPr="005A4672">
        <w:rPr>
          <w:rFonts w:ascii="Verdana" w:hAnsi="Verdana"/>
          <w:spacing w:val="-6"/>
        </w:rPr>
        <w:t xml:space="preserve"> (1.68. att.).</w:t>
      </w:r>
    </w:p>
    <w:p w14:paraId="55D7617B" w14:textId="77777777" w:rsidR="00640247" w:rsidRPr="00302573" w:rsidRDefault="00640247" w:rsidP="00B1342C">
      <w:pPr>
        <w:pStyle w:val="Pamatteksts1"/>
        <w:ind w:firstLine="0"/>
        <w:jc w:val="center"/>
        <w:rPr>
          <w:rFonts w:ascii="Verdana" w:eastAsia="MinionPro-Regular" w:hAnsi="Verdana" w:cs="Arial"/>
          <w:color w:val="000000"/>
          <w:spacing w:val="-6"/>
          <w:szCs w:val="24"/>
        </w:rPr>
      </w:pPr>
      <w:r>
        <w:rPr>
          <w:rFonts w:ascii="Verdana" w:hAnsi="Verdana"/>
          <w:noProof/>
          <w:color w:val="000000"/>
          <w:lang w:eastAsia="lv-LV"/>
        </w:rPr>
        <w:drawing>
          <wp:inline distT="0" distB="0" distL="0" distR="0" wp14:anchorId="30E58D32" wp14:editId="341D8A1F">
            <wp:extent cx="1741335" cy="1584097"/>
            <wp:effectExtent l="0" t="0" r="0" b="0"/>
            <wp:docPr id="27" name="Picture 27" descr="4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455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51789" cy="1593607"/>
                    </a:xfrm>
                    <a:prstGeom prst="rect">
                      <a:avLst/>
                    </a:prstGeom>
                    <a:noFill/>
                    <a:ln>
                      <a:noFill/>
                    </a:ln>
                  </pic:spPr>
                </pic:pic>
              </a:graphicData>
            </a:graphic>
          </wp:inline>
        </w:drawing>
      </w:r>
    </w:p>
    <w:p w14:paraId="42C386CC" w14:textId="70113FAD" w:rsidR="00640247" w:rsidRPr="00302573" w:rsidRDefault="00F94E87" w:rsidP="00B1342C">
      <w:pPr>
        <w:pStyle w:val="Pamatteksts1"/>
        <w:ind w:firstLine="0"/>
        <w:jc w:val="center"/>
        <w:rPr>
          <w:rFonts w:ascii="Verdana" w:eastAsia="MinionPro-Regular" w:hAnsi="Verdana" w:cs="Arial"/>
          <w:color w:val="000000"/>
          <w:spacing w:val="-6"/>
          <w:szCs w:val="24"/>
        </w:rPr>
      </w:pPr>
      <w:r>
        <w:rPr>
          <w:rFonts w:ascii="Verdana" w:hAnsi="Verdana"/>
          <w:b/>
          <w:color w:val="000000"/>
        </w:rPr>
        <w:t xml:space="preserve">1.68. att. Honeycomb materiāls iekšdurvju </w:t>
      </w:r>
      <w:r w:rsidR="004D6B74">
        <w:rPr>
          <w:rFonts w:ascii="Verdana" w:hAnsi="Verdana"/>
          <w:b/>
          <w:color w:val="000000"/>
        </w:rPr>
        <w:t>vērtnes vidusslānī</w:t>
      </w:r>
      <w:r w:rsidR="00294011" w:rsidRPr="00302573">
        <w:rPr>
          <w:rStyle w:val="FootnoteReference"/>
          <w:rFonts w:ascii="Verdana" w:eastAsia="MinionPro-Regular" w:hAnsi="Verdana" w:cs="Arial"/>
          <w:b/>
          <w:color w:val="000000"/>
          <w:spacing w:val="-6"/>
          <w:szCs w:val="24"/>
          <w:lang w:val="en-GB"/>
        </w:rPr>
        <w:footnoteReference w:id="34"/>
      </w:r>
    </w:p>
    <w:p w14:paraId="2A93593A" w14:textId="77777777" w:rsidR="00640247" w:rsidRPr="00302573" w:rsidRDefault="00640247" w:rsidP="00B1342C">
      <w:pPr>
        <w:pStyle w:val="Virsraksts4"/>
        <w:spacing w:before="0" w:after="0"/>
        <w:jc w:val="both"/>
        <w:rPr>
          <w:rFonts w:ascii="Verdana" w:hAnsi="Verdana" w:cs="Arial"/>
          <w:spacing w:val="-6"/>
          <w:u w:val="none"/>
          <w:lang w:val="en-GB"/>
        </w:rPr>
      </w:pPr>
    </w:p>
    <w:p w14:paraId="5AD088FF" w14:textId="6168A9A4" w:rsidR="00CF7134" w:rsidRPr="006F558B" w:rsidRDefault="00B1342C" w:rsidP="006F558B">
      <w:pPr>
        <w:pStyle w:val="Heading3"/>
        <w:numPr>
          <w:ilvl w:val="0"/>
          <w:numId w:val="0"/>
        </w:numPr>
        <w:ind w:left="720"/>
        <w:rPr>
          <w:sz w:val="24"/>
        </w:rPr>
      </w:pPr>
      <w:bookmarkStart w:id="24" w:name="_Toc78299419"/>
      <w:r>
        <w:rPr>
          <w:sz w:val="24"/>
        </w:rPr>
        <w:t>2.5.4.4. DendroLight</w:t>
      </w:r>
      <w:bookmarkEnd w:id="24"/>
    </w:p>
    <w:p w14:paraId="2F18AAB5" w14:textId="3347247D" w:rsidR="00740932" w:rsidRPr="00B771C0" w:rsidRDefault="00CF7134" w:rsidP="00B1342C">
      <w:pPr>
        <w:pStyle w:val="Virsraksts4"/>
        <w:spacing w:before="0" w:after="0"/>
        <w:jc w:val="both"/>
        <w:rPr>
          <w:rFonts w:ascii="Verdana" w:hAnsi="Verdana" w:cs="Arial"/>
          <w:b/>
          <w:spacing w:val="-6"/>
          <w:u w:val="none"/>
        </w:rPr>
      </w:pPr>
      <w:r w:rsidRPr="005A4672">
        <w:rPr>
          <w:rFonts w:ascii="Verdana" w:hAnsi="Verdana"/>
          <w:i/>
          <w:spacing w:val="-6"/>
          <w:u w:val="none"/>
        </w:rPr>
        <w:t>DendroLight</w:t>
      </w:r>
      <w:r w:rsidRPr="005A4672">
        <w:rPr>
          <w:rFonts w:ascii="Verdana" w:hAnsi="Verdana"/>
          <w:spacing w:val="-6"/>
          <w:u w:val="none"/>
        </w:rPr>
        <w:t xml:space="preserve"> durvju </w:t>
      </w:r>
      <w:r w:rsidR="004D6B74" w:rsidRPr="005A4672">
        <w:rPr>
          <w:rFonts w:ascii="Verdana" w:hAnsi="Verdana"/>
          <w:spacing w:val="-6"/>
          <w:u w:val="none"/>
        </w:rPr>
        <w:t xml:space="preserve">vērtnes plātne </w:t>
      </w:r>
      <w:r w:rsidRPr="005A4672">
        <w:rPr>
          <w:rFonts w:ascii="Verdana" w:hAnsi="Verdana"/>
          <w:spacing w:val="-6"/>
          <w:u w:val="none"/>
        </w:rPr>
        <w:t xml:space="preserve">ir </w:t>
      </w:r>
      <w:r w:rsidR="004D6B74" w:rsidRPr="005A4672">
        <w:rPr>
          <w:rFonts w:ascii="Verdana" w:hAnsi="Verdana"/>
          <w:spacing w:val="-6"/>
          <w:u w:val="none"/>
        </w:rPr>
        <w:t xml:space="preserve">konceptuāli </w:t>
      </w:r>
      <w:r w:rsidRPr="005A4672">
        <w:rPr>
          <w:rFonts w:ascii="Verdana" w:hAnsi="Verdana"/>
          <w:spacing w:val="-6"/>
          <w:u w:val="none"/>
        </w:rPr>
        <w:t xml:space="preserve">jauna </w:t>
      </w:r>
      <w:r w:rsidR="004D6B74" w:rsidRPr="005A4672">
        <w:rPr>
          <w:rFonts w:ascii="Verdana" w:hAnsi="Verdana"/>
          <w:spacing w:val="-6"/>
          <w:u w:val="none"/>
        </w:rPr>
        <w:t xml:space="preserve">pieeja </w:t>
      </w:r>
      <w:r w:rsidRPr="005A4672">
        <w:rPr>
          <w:rFonts w:ascii="Verdana" w:hAnsi="Verdana"/>
          <w:spacing w:val="-6"/>
          <w:u w:val="none"/>
        </w:rPr>
        <w:t xml:space="preserve">durvju </w:t>
      </w:r>
      <w:r w:rsidR="00044048" w:rsidRPr="005A4672">
        <w:rPr>
          <w:rFonts w:ascii="Verdana" w:hAnsi="Verdana"/>
          <w:spacing w:val="-6"/>
          <w:u w:val="none"/>
        </w:rPr>
        <w:t xml:space="preserve">izveides </w:t>
      </w:r>
      <w:r w:rsidRPr="005A4672">
        <w:rPr>
          <w:rFonts w:ascii="Verdana" w:hAnsi="Verdana"/>
          <w:spacing w:val="-6"/>
          <w:u w:val="none"/>
        </w:rPr>
        <w:t xml:space="preserve">nozarē. Tā sastāv no unikāla DendroLight </w:t>
      </w:r>
      <w:r w:rsidR="00044048" w:rsidRPr="005A4672">
        <w:rPr>
          <w:rFonts w:ascii="Verdana" w:hAnsi="Verdana"/>
          <w:spacing w:val="-6"/>
          <w:u w:val="none"/>
        </w:rPr>
        <w:t xml:space="preserve">koksnes </w:t>
      </w:r>
      <w:r w:rsidRPr="005A4672">
        <w:rPr>
          <w:rFonts w:ascii="Verdana" w:hAnsi="Verdana"/>
          <w:spacing w:val="-6"/>
          <w:u w:val="none"/>
        </w:rPr>
        <w:t>šūn</w:t>
      </w:r>
      <w:r w:rsidR="00044048" w:rsidRPr="005A4672">
        <w:rPr>
          <w:rFonts w:ascii="Verdana" w:hAnsi="Verdana"/>
          <w:spacing w:val="-6"/>
          <w:u w:val="none"/>
        </w:rPr>
        <w:t xml:space="preserve">veida </w:t>
      </w:r>
      <w:r w:rsidRPr="005A4672">
        <w:rPr>
          <w:rFonts w:ascii="Verdana" w:hAnsi="Verdana"/>
          <w:spacing w:val="-6"/>
          <w:u w:val="none"/>
        </w:rPr>
        <w:t xml:space="preserve">materiāla, kas ir </w:t>
      </w:r>
      <w:r w:rsidR="00044048" w:rsidRPr="005A4672">
        <w:rPr>
          <w:rFonts w:ascii="Verdana" w:hAnsi="Verdana"/>
          <w:spacing w:val="-6"/>
          <w:u w:val="none"/>
        </w:rPr>
        <w:t xml:space="preserve">kā vidusslānis </w:t>
      </w:r>
      <w:r w:rsidRPr="005A4672">
        <w:rPr>
          <w:rFonts w:ascii="Verdana" w:hAnsi="Verdana"/>
          <w:spacing w:val="-6"/>
          <w:u w:val="none"/>
        </w:rPr>
        <w:t xml:space="preserve">starp diviem HDF </w:t>
      </w:r>
      <w:r w:rsidR="00C42ECB" w:rsidRPr="005A4672">
        <w:rPr>
          <w:rFonts w:ascii="Verdana" w:hAnsi="Verdana"/>
          <w:spacing w:val="-6"/>
          <w:u w:val="none"/>
        </w:rPr>
        <w:t xml:space="preserve">plātņu </w:t>
      </w:r>
      <w:r w:rsidRPr="005A4672">
        <w:rPr>
          <w:rFonts w:ascii="Verdana" w:hAnsi="Verdana"/>
          <w:spacing w:val="-6"/>
          <w:u w:val="none"/>
        </w:rPr>
        <w:t>slāņiem un ap</w:t>
      </w:r>
      <w:r w:rsidR="00C42ECB" w:rsidRPr="005A4672">
        <w:rPr>
          <w:rFonts w:ascii="Verdana" w:hAnsi="Verdana"/>
          <w:spacing w:val="-6"/>
          <w:u w:val="none"/>
        </w:rPr>
        <w:t>līmēts</w:t>
      </w:r>
      <w:r w:rsidRPr="005A4672">
        <w:rPr>
          <w:rFonts w:ascii="Verdana" w:hAnsi="Verdana"/>
          <w:spacing w:val="-6"/>
          <w:u w:val="none"/>
        </w:rPr>
        <w:t xml:space="preserve"> ar biezām MDF (HDF) platēm (1.69. att.). Šūn</w:t>
      </w:r>
      <w:r w:rsidR="00C42ECB" w:rsidRPr="005A4672">
        <w:rPr>
          <w:rFonts w:ascii="Verdana" w:hAnsi="Verdana"/>
          <w:spacing w:val="-6"/>
          <w:u w:val="none"/>
        </w:rPr>
        <w:t xml:space="preserve">veida </w:t>
      </w:r>
      <w:r w:rsidRPr="005A4672">
        <w:rPr>
          <w:rFonts w:ascii="Verdana" w:hAnsi="Verdana"/>
          <w:spacing w:val="-6"/>
          <w:u w:val="none"/>
        </w:rPr>
        <w:t xml:space="preserve">materiāls </w:t>
      </w:r>
      <w:r w:rsidR="00C42ECB" w:rsidRPr="005A4672">
        <w:rPr>
          <w:rFonts w:ascii="Verdana" w:hAnsi="Verdana"/>
          <w:spacing w:val="-6"/>
          <w:u w:val="none"/>
        </w:rPr>
        <w:t>ir ar mazāku masu</w:t>
      </w:r>
      <w:r w:rsidRPr="005A4672">
        <w:rPr>
          <w:rFonts w:ascii="Verdana" w:hAnsi="Verdana"/>
          <w:spacing w:val="-6"/>
          <w:u w:val="none"/>
        </w:rPr>
        <w:t xml:space="preserve"> un </w:t>
      </w:r>
      <w:r w:rsidR="00C42ECB" w:rsidRPr="005A4672">
        <w:rPr>
          <w:rFonts w:ascii="Verdana" w:hAnsi="Verdana"/>
          <w:spacing w:val="-6"/>
          <w:u w:val="none"/>
        </w:rPr>
        <w:t xml:space="preserve">augstāku </w:t>
      </w:r>
      <w:r w:rsidRPr="005A4672">
        <w:rPr>
          <w:rFonts w:ascii="Verdana" w:hAnsi="Verdana"/>
          <w:spacing w:val="-6"/>
          <w:u w:val="none"/>
        </w:rPr>
        <w:t>kvalitāti– vissvarīgākās īpašības durvju ražotājiem.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283193" w:rsidRPr="00302573" w14:paraId="5CD7AB0C" w14:textId="77777777" w:rsidTr="00283193">
        <w:tc>
          <w:tcPr>
            <w:tcW w:w="4508" w:type="dxa"/>
          </w:tcPr>
          <w:p w14:paraId="40EB5BC4" w14:textId="1C89C936" w:rsidR="00283193" w:rsidRPr="00302573" w:rsidRDefault="00283193" w:rsidP="00B1342C">
            <w:pPr>
              <w:jc w:val="center"/>
              <w:rPr>
                <w:rFonts w:eastAsia="Times New Roman" w:cs="Arial"/>
                <w:spacing w:val="-6"/>
                <w:kern w:val="0"/>
                <w:sz w:val="24"/>
                <w:szCs w:val="24"/>
              </w:rPr>
            </w:pPr>
            <w:r>
              <w:rPr>
                <w:noProof/>
                <w:sz w:val="24"/>
                <w:lang w:eastAsia="lv-LV"/>
              </w:rPr>
              <w:drawing>
                <wp:inline distT="0" distB="0" distL="0" distR="0" wp14:anchorId="3A373947" wp14:editId="2950D041">
                  <wp:extent cx="1354348" cy="900000"/>
                  <wp:effectExtent l="0" t="0" r="0" b="0"/>
                  <wp:docPr id="42" name="Picture 42" descr="DendroLight Door Blank - Material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ndroLight Door Blank - MaterialDistrict"/>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54348" cy="900000"/>
                          </a:xfrm>
                          <a:prstGeom prst="rect">
                            <a:avLst/>
                          </a:prstGeom>
                          <a:noFill/>
                          <a:ln>
                            <a:noFill/>
                          </a:ln>
                        </pic:spPr>
                      </pic:pic>
                    </a:graphicData>
                  </a:graphic>
                </wp:inline>
              </w:drawing>
            </w:r>
            <w:r>
              <w:rPr>
                <w:sz w:val="24"/>
              </w:rPr>
              <w:t xml:space="preserve"> A</w:t>
            </w:r>
            <w:r w:rsidR="00DE726A" w:rsidRPr="00302573">
              <w:rPr>
                <w:rStyle w:val="FootnoteReference"/>
                <w:rFonts w:eastAsia="Times New Roman" w:cs="Arial"/>
                <w:spacing w:val="-6"/>
                <w:kern w:val="0"/>
                <w:sz w:val="24"/>
                <w:szCs w:val="24"/>
                <w:lang w:val="en-GB" w:eastAsia="lv-LV"/>
              </w:rPr>
              <w:footnoteReference w:id="35"/>
            </w:r>
          </w:p>
        </w:tc>
        <w:tc>
          <w:tcPr>
            <w:tcW w:w="4509" w:type="dxa"/>
          </w:tcPr>
          <w:p w14:paraId="202C4173" w14:textId="7BE86961" w:rsidR="00283193" w:rsidRPr="00302573" w:rsidRDefault="00283193" w:rsidP="00B1342C">
            <w:pPr>
              <w:jc w:val="center"/>
              <w:rPr>
                <w:rFonts w:eastAsia="Times New Roman" w:cs="Arial"/>
                <w:spacing w:val="-6"/>
                <w:kern w:val="0"/>
                <w:sz w:val="24"/>
                <w:szCs w:val="24"/>
              </w:rPr>
            </w:pPr>
            <w:r>
              <w:rPr>
                <w:noProof/>
                <w:sz w:val="24"/>
                <w:lang w:eastAsia="lv-LV"/>
              </w:rPr>
              <w:drawing>
                <wp:inline distT="0" distB="0" distL="0" distR="0" wp14:anchorId="087B3716" wp14:editId="7411E5C1">
                  <wp:extent cx="1351513" cy="900000"/>
                  <wp:effectExtent l="0" t="0" r="1270" b="0"/>
                  <wp:docPr id="43" name="Picture 43" descr="Dendrolight Latvija&quot; saņem aizdevu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ndrolight Latvija&quot; saņem aizdevumu"/>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51513" cy="900000"/>
                          </a:xfrm>
                          <a:prstGeom prst="rect">
                            <a:avLst/>
                          </a:prstGeom>
                          <a:noFill/>
                          <a:ln>
                            <a:noFill/>
                          </a:ln>
                        </pic:spPr>
                      </pic:pic>
                    </a:graphicData>
                  </a:graphic>
                </wp:inline>
              </w:drawing>
            </w:r>
            <w:r>
              <w:rPr>
                <w:sz w:val="24"/>
              </w:rPr>
              <w:t xml:space="preserve"> B</w:t>
            </w:r>
            <w:r w:rsidR="00DE726A" w:rsidRPr="00302573">
              <w:rPr>
                <w:rStyle w:val="FootnoteReference"/>
                <w:rFonts w:eastAsia="Times New Roman" w:cs="Arial"/>
                <w:spacing w:val="-6"/>
                <w:kern w:val="0"/>
                <w:sz w:val="24"/>
                <w:szCs w:val="24"/>
                <w:lang w:val="en-GB" w:eastAsia="lv-LV"/>
              </w:rPr>
              <w:footnoteReference w:id="36"/>
            </w:r>
          </w:p>
        </w:tc>
      </w:tr>
    </w:tbl>
    <w:p w14:paraId="05C8B8E7" w14:textId="6088F4DF" w:rsidR="00195BEB" w:rsidRPr="00302573" w:rsidRDefault="00F94E87" w:rsidP="00B1342C">
      <w:pPr>
        <w:jc w:val="center"/>
        <w:rPr>
          <w:rFonts w:cs="Arial"/>
          <w:b/>
          <w:spacing w:val="-6"/>
          <w:sz w:val="24"/>
          <w:szCs w:val="24"/>
        </w:rPr>
      </w:pPr>
      <w:r>
        <w:rPr>
          <w:b/>
          <w:sz w:val="24"/>
        </w:rPr>
        <w:t>1.69. att. DendroLight® durvju p</w:t>
      </w:r>
      <w:r w:rsidR="00C42ECB">
        <w:rPr>
          <w:b/>
          <w:sz w:val="24"/>
        </w:rPr>
        <w:t>lātne</w:t>
      </w:r>
      <w:r>
        <w:rPr>
          <w:b/>
          <w:sz w:val="24"/>
        </w:rPr>
        <w:t xml:space="preserve">: </w:t>
      </w:r>
      <w:r>
        <w:rPr>
          <w:sz w:val="24"/>
        </w:rPr>
        <w:t>A- durvju pl</w:t>
      </w:r>
      <w:r w:rsidR="00C42ECB">
        <w:rPr>
          <w:sz w:val="24"/>
        </w:rPr>
        <w:t>ātne</w:t>
      </w:r>
      <w:r>
        <w:rPr>
          <w:sz w:val="24"/>
        </w:rPr>
        <w:t>; B- lietojums.</w:t>
      </w:r>
    </w:p>
    <w:p w14:paraId="1468AFE4" w14:textId="77777777" w:rsidR="00195BEB" w:rsidRPr="005A4672" w:rsidRDefault="00195BEB" w:rsidP="00013F11">
      <w:pPr>
        <w:rPr>
          <w:rFonts w:eastAsia="Times New Roman" w:cs="Arial"/>
          <w:b/>
          <w:spacing w:val="-6"/>
          <w:kern w:val="0"/>
          <w:sz w:val="16"/>
          <w:szCs w:val="16"/>
          <w:lang w:eastAsia="lv-LV"/>
        </w:rPr>
      </w:pPr>
    </w:p>
    <w:p w14:paraId="483A9137" w14:textId="3C48871E" w:rsidR="00740932" w:rsidRPr="005A4672" w:rsidRDefault="00C42ECB" w:rsidP="005A4672">
      <w:pPr>
        <w:rPr>
          <w:rFonts w:eastAsia="Times New Roman" w:cs="Arial"/>
          <w:spacing w:val="-6"/>
          <w:sz w:val="24"/>
        </w:rPr>
      </w:pPr>
      <w:r>
        <w:rPr>
          <w:sz w:val="24"/>
        </w:rPr>
        <w:lastRenderedPageBreak/>
        <w:t>DendroLight</w:t>
      </w:r>
      <w:r w:rsidR="00740932">
        <w:rPr>
          <w:sz w:val="24"/>
        </w:rPr>
        <w:t xml:space="preserve"> </w:t>
      </w:r>
      <w:r>
        <w:rPr>
          <w:sz w:val="24"/>
        </w:rPr>
        <w:t xml:space="preserve">ir </w:t>
      </w:r>
      <w:r w:rsidR="00740932">
        <w:rPr>
          <w:sz w:val="24"/>
        </w:rPr>
        <w:t>sertificē</w:t>
      </w:r>
      <w:r>
        <w:rPr>
          <w:sz w:val="24"/>
        </w:rPr>
        <w:t>ta</w:t>
      </w:r>
      <w:r w:rsidR="00740932">
        <w:rPr>
          <w:sz w:val="24"/>
        </w:rPr>
        <w:t xml:space="preserve"> ugunsdroš</w:t>
      </w:r>
      <w:r>
        <w:rPr>
          <w:sz w:val="24"/>
        </w:rPr>
        <w:t>a</w:t>
      </w:r>
      <w:r w:rsidR="00740932">
        <w:rPr>
          <w:sz w:val="24"/>
        </w:rPr>
        <w:t xml:space="preserve"> durvju pl</w:t>
      </w:r>
      <w:r>
        <w:rPr>
          <w:sz w:val="24"/>
        </w:rPr>
        <w:t>ātne, nodrošinot 30 minūšu noturību</w:t>
      </w:r>
      <w:r w:rsidR="00740932">
        <w:rPr>
          <w:sz w:val="24"/>
        </w:rPr>
        <w:t xml:space="preserve">, </w:t>
      </w:r>
      <w:r>
        <w:rPr>
          <w:sz w:val="24"/>
        </w:rPr>
        <w:t xml:space="preserve">un tā </w:t>
      </w:r>
      <w:r w:rsidR="00740932">
        <w:rPr>
          <w:sz w:val="24"/>
        </w:rPr>
        <w:t xml:space="preserve">sasniedz </w:t>
      </w:r>
      <w:r>
        <w:rPr>
          <w:sz w:val="24"/>
        </w:rPr>
        <w:t>skaņas izolāciju līdz</w:t>
      </w:r>
      <w:r w:rsidR="00740932">
        <w:rPr>
          <w:sz w:val="24"/>
        </w:rPr>
        <w:t xml:space="preserve"> 35 dB. DendroLight būvbloks (1.87. att.) ir uzlabots un jauns būvmateriāls. Tas ir viegls, </w:t>
      </w:r>
      <w:r>
        <w:rPr>
          <w:sz w:val="24"/>
        </w:rPr>
        <w:t>augstu nestspēju</w:t>
      </w:r>
      <w:r w:rsidR="00740932">
        <w:rPr>
          <w:sz w:val="24"/>
        </w:rPr>
        <w:t xml:space="preserve"> un </w:t>
      </w:r>
      <w:r>
        <w:rPr>
          <w:sz w:val="24"/>
        </w:rPr>
        <w:t xml:space="preserve">videi </w:t>
      </w:r>
      <w:r w:rsidR="00740932">
        <w:rPr>
          <w:sz w:val="24"/>
        </w:rPr>
        <w:t>draudzīgs</w:t>
      </w:r>
      <w:r>
        <w:rPr>
          <w:sz w:val="24"/>
        </w:rPr>
        <w:t xml:space="preserve"> kokmateriāls</w:t>
      </w:r>
      <w:r w:rsidR="00740932">
        <w:rPr>
          <w:sz w:val="24"/>
        </w:rPr>
        <w:t>. Tas sastāv no DendroLight šūn</w:t>
      </w:r>
      <w:r w:rsidR="00B771C0">
        <w:rPr>
          <w:sz w:val="24"/>
        </w:rPr>
        <w:t xml:space="preserve">veida </w:t>
      </w:r>
      <w:r w:rsidR="00740932">
        <w:rPr>
          <w:sz w:val="24"/>
        </w:rPr>
        <w:t xml:space="preserve">materiāla bloka, kas ir </w:t>
      </w:r>
      <w:r w:rsidR="00B771C0">
        <w:rPr>
          <w:sz w:val="24"/>
        </w:rPr>
        <w:t xml:space="preserve">ielīmēts </w:t>
      </w:r>
      <w:r w:rsidR="00740932">
        <w:rPr>
          <w:sz w:val="24"/>
        </w:rPr>
        <w:t xml:space="preserve">starp </w:t>
      </w:r>
      <w:r w:rsidR="00B771C0">
        <w:rPr>
          <w:sz w:val="24"/>
        </w:rPr>
        <w:t xml:space="preserve">kalibrētiem </w:t>
      </w:r>
      <w:r w:rsidR="00740932">
        <w:rPr>
          <w:sz w:val="24"/>
        </w:rPr>
        <w:t>masīvkok</w:t>
      </w:r>
      <w:r w:rsidR="00B771C0">
        <w:rPr>
          <w:sz w:val="24"/>
        </w:rPr>
        <w:t>snes</w:t>
      </w:r>
      <w:r w:rsidR="00740932">
        <w:rPr>
          <w:sz w:val="24"/>
        </w:rPr>
        <w:t xml:space="preserve"> </w:t>
      </w:r>
      <w:r w:rsidR="00B771C0" w:rsidRPr="00D24A15">
        <w:rPr>
          <w:sz w:val="24"/>
          <w:szCs w:val="24"/>
        </w:rPr>
        <w:t xml:space="preserve">kokmateriāliem </w:t>
      </w:r>
      <w:r w:rsidR="00740932" w:rsidRPr="00D24A15">
        <w:rPr>
          <w:sz w:val="24"/>
          <w:szCs w:val="24"/>
        </w:rPr>
        <w:t>vai saplākšņ</w:t>
      </w:r>
      <w:r w:rsidR="00B771C0" w:rsidRPr="00D24A15">
        <w:rPr>
          <w:sz w:val="24"/>
          <w:szCs w:val="24"/>
        </w:rPr>
        <w:t>iem</w:t>
      </w:r>
      <w:r w:rsidR="00740932" w:rsidRPr="005A4672">
        <w:rPr>
          <w:sz w:val="24"/>
          <w:szCs w:val="24"/>
        </w:rPr>
        <w:t xml:space="preserve"> </w:t>
      </w:r>
      <w:r w:rsidR="00B771C0" w:rsidRPr="005A4672">
        <w:rPr>
          <w:sz w:val="24"/>
          <w:szCs w:val="24"/>
        </w:rPr>
        <w:t xml:space="preserve">ārējos </w:t>
      </w:r>
      <w:r w:rsidR="00740932" w:rsidRPr="005A4672">
        <w:rPr>
          <w:sz w:val="24"/>
          <w:szCs w:val="24"/>
        </w:rPr>
        <w:t>slāņ</w:t>
      </w:r>
      <w:r w:rsidR="00B771C0" w:rsidRPr="005A4672">
        <w:rPr>
          <w:sz w:val="24"/>
          <w:szCs w:val="24"/>
        </w:rPr>
        <w:t>os</w:t>
      </w:r>
      <w:r w:rsidR="00740932" w:rsidRPr="005A4672">
        <w:rPr>
          <w:sz w:val="24"/>
          <w:szCs w:val="24"/>
        </w:rPr>
        <w:t xml:space="preserve">. Šajā </w:t>
      </w:r>
      <w:hyperlink r:id="rId76" w:history="1">
        <w:r w:rsidR="00740932" w:rsidRPr="005A4672">
          <w:rPr>
            <w:rStyle w:val="Hyperlink"/>
            <w:sz w:val="24"/>
            <w:szCs w:val="24"/>
          </w:rPr>
          <w:t>video</w:t>
        </w:r>
      </w:hyperlink>
      <w:r w:rsidR="00740932" w:rsidRPr="005A4672">
        <w:rPr>
          <w:sz w:val="24"/>
          <w:szCs w:val="24"/>
        </w:rPr>
        <w:t xml:space="preserve"> var uzzināt vairāk par </w:t>
      </w:r>
      <w:r w:rsidR="00740932" w:rsidRPr="005A4672">
        <w:rPr>
          <w:i/>
          <w:sz w:val="24"/>
          <w:szCs w:val="24"/>
        </w:rPr>
        <w:t>DendroLight</w:t>
      </w:r>
      <w:r w:rsidR="00740932" w:rsidRPr="005A4672">
        <w:rPr>
          <w:sz w:val="24"/>
          <w:szCs w:val="24"/>
        </w:rPr>
        <w:t xml:space="preserve"> būvblokiem</w:t>
      </w:r>
      <w:r w:rsidR="00942CC7" w:rsidRPr="005A4672">
        <w:rPr>
          <w:sz w:val="24"/>
          <w:szCs w:val="24"/>
        </w:rPr>
        <w:t>.</w:t>
      </w:r>
      <w:r w:rsidR="00740932" w:rsidRPr="005A4672">
        <w:rPr>
          <w:sz w:val="24"/>
          <w:szCs w:val="24"/>
        </w:rPr>
        <w:t xml:space="preserve"> </w:t>
      </w:r>
    </w:p>
    <w:p w14:paraId="09E1D4DC" w14:textId="2C26BE09" w:rsidR="00740932" w:rsidRPr="00302573" w:rsidRDefault="008B33EE" w:rsidP="00B1342C">
      <w:pPr>
        <w:pStyle w:val="NormalWeb"/>
        <w:spacing w:before="0" w:beforeAutospacing="0" w:after="0" w:afterAutospacing="0"/>
        <w:rPr>
          <w:rFonts w:ascii="Verdana" w:hAnsi="Verdana" w:cs="Arial"/>
          <w:spacing w:val="-6"/>
          <w:sz w:val="24"/>
        </w:rPr>
      </w:pPr>
      <w:hyperlink r:id="rId77" w:history="1">
        <w:r w:rsidR="006771B0" w:rsidRPr="00942CC7">
          <w:rPr>
            <w:rStyle w:val="Hyperlink"/>
            <w:rFonts w:ascii="Verdana" w:hAnsi="Verdana"/>
            <w:sz w:val="24"/>
          </w:rPr>
          <w:t>DendroLight būvbloki</w:t>
        </w:r>
      </w:hyperlink>
      <w:r w:rsidR="006771B0" w:rsidRPr="00942CC7">
        <w:rPr>
          <w:rFonts w:ascii="Verdana" w:hAnsi="Verdana"/>
          <w:sz w:val="24"/>
        </w:rPr>
        <w:t xml:space="preserve"> (1.70. att.) ir laba izvēle tiem, kas vēlas samazināt būv</w:t>
      </w:r>
      <w:r w:rsidR="009764D3">
        <w:rPr>
          <w:rFonts w:ascii="Verdana" w:hAnsi="Verdana"/>
          <w:sz w:val="24"/>
        </w:rPr>
        <w:t>niecības</w:t>
      </w:r>
      <w:r w:rsidR="006771B0" w:rsidRPr="00942CC7">
        <w:rPr>
          <w:rFonts w:ascii="Verdana" w:hAnsi="Verdana"/>
          <w:sz w:val="24"/>
        </w:rPr>
        <w:t xml:space="preserve"> laiku un ietaupīt darbaspēka izmaksas, jo tie nodrošina galvenās</w:t>
      </w:r>
      <w:r w:rsidR="006771B0">
        <w:rPr>
          <w:rFonts w:ascii="Verdana" w:hAnsi="Verdana"/>
          <w:sz w:val="24"/>
        </w:rPr>
        <w:t xml:space="preserve"> priekšrocības – neliel</w:t>
      </w:r>
      <w:r w:rsidR="009764D3">
        <w:rPr>
          <w:rFonts w:ascii="Verdana" w:hAnsi="Verdana"/>
          <w:sz w:val="24"/>
        </w:rPr>
        <w:t>a</w:t>
      </w:r>
      <w:r w:rsidR="006771B0">
        <w:rPr>
          <w:rFonts w:ascii="Verdana" w:hAnsi="Verdana"/>
          <w:sz w:val="24"/>
        </w:rPr>
        <w:t xml:space="preserve"> </w:t>
      </w:r>
      <w:r w:rsidR="009764D3">
        <w:rPr>
          <w:rFonts w:ascii="Verdana" w:hAnsi="Verdana"/>
          <w:sz w:val="24"/>
        </w:rPr>
        <w:t>masa</w:t>
      </w:r>
      <w:r w:rsidR="006771B0">
        <w:rPr>
          <w:rFonts w:ascii="Verdana" w:hAnsi="Verdana"/>
          <w:sz w:val="24"/>
        </w:rPr>
        <w:t xml:space="preserve"> (~ 330 kg m</w:t>
      </w:r>
      <w:r w:rsidR="006771B0">
        <w:rPr>
          <w:rFonts w:ascii="Verdana" w:hAnsi="Verdana"/>
          <w:sz w:val="24"/>
          <w:vertAlign w:val="superscript"/>
        </w:rPr>
        <w:t>-3</w:t>
      </w:r>
      <w:r w:rsidR="006771B0">
        <w:rPr>
          <w:rFonts w:ascii="Verdana" w:hAnsi="Verdana"/>
          <w:sz w:val="24"/>
        </w:rPr>
        <w:t>), augsta izturība, laba siltuma un skaņas izolācija, un t</w:t>
      </w:r>
      <w:r w:rsidR="009764D3">
        <w:rPr>
          <w:rFonts w:ascii="Verdana" w:hAnsi="Verdana"/>
          <w:sz w:val="24"/>
        </w:rPr>
        <w:t>ie</w:t>
      </w:r>
      <w:r w:rsidR="006771B0">
        <w:rPr>
          <w:rFonts w:ascii="Verdana" w:hAnsi="Verdana"/>
          <w:sz w:val="24"/>
        </w:rPr>
        <w:t xml:space="preserve"> ir viegli pār</w:t>
      </w:r>
      <w:r w:rsidR="009764D3">
        <w:rPr>
          <w:rFonts w:ascii="Verdana" w:hAnsi="Verdana"/>
          <w:sz w:val="24"/>
        </w:rPr>
        <w:t>vietojami</w:t>
      </w:r>
      <w:r w:rsidR="006771B0">
        <w:rPr>
          <w:rFonts w:ascii="Verdana" w:hAnsi="Verdana"/>
          <w:sz w:val="24"/>
        </w:rPr>
        <w:t>.</w:t>
      </w:r>
    </w:p>
    <w:p w14:paraId="4EC619C9" w14:textId="716AB82D" w:rsidR="00195BEB" w:rsidRPr="00302573" w:rsidRDefault="00195BEB" w:rsidP="00B1342C">
      <w:pPr>
        <w:autoSpaceDE w:val="0"/>
        <w:autoSpaceDN w:val="0"/>
        <w:adjustRightInd w:val="0"/>
        <w:rPr>
          <w:rFonts w:eastAsiaTheme="minorEastAsia" w:cs="Arial"/>
          <w:spacing w:val="-6"/>
          <w:kern w:val="0"/>
          <w:sz w:val="24"/>
          <w:szCs w:val="24"/>
        </w:rPr>
      </w:pPr>
      <w:r>
        <w:rPr>
          <w:sz w:val="24"/>
        </w:rPr>
        <w:t>Paneļu garums var būt līdz 10 m, paneļu platums līdz 1300 mm; paneļa biezumu nosaka nepieciešamā konstrukcijas izturība un vēlamās termiskās īpašības, piemēram, siltuma caurlaidības koeficients (U vērtība).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294011" w:rsidRPr="00302573" w14:paraId="139E1AF2" w14:textId="77777777" w:rsidTr="00294011">
        <w:tc>
          <w:tcPr>
            <w:tcW w:w="4508" w:type="dxa"/>
          </w:tcPr>
          <w:p w14:paraId="7F92A9E7" w14:textId="2544CD7D" w:rsidR="00294011" w:rsidRPr="00302573" w:rsidRDefault="00294011" w:rsidP="00B1342C">
            <w:pPr>
              <w:jc w:val="center"/>
              <w:rPr>
                <w:rFonts w:cs="Arial"/>
                <w:noProof/>
                <w:spacing w:val="-6"/>
                <w:sz w:val="24"/>
                <w:szCs w:val="24"/>
              </w:rPr>
            </w:pPr>
            <w:r>
              <w:rPr>
                <w:noProof/>
                <w:sz w:val="24"/>
                <w:lang w:eastAsia="lv-LV"/>
              </w:rPr>
              <w:drawing>
                <wp:inline distT="0" distB="0" distL="0" distR="0" wp14:anchorId="55484FD8" wp14:editId="44D18158">
                  <wp:extent cx="1352549" cy="900000"/>
                  <wp:effectExtent l="0" t="0" r="635" b="0"/>
                  <wp:docPr id="39" name="Picture 39" descr="WOO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O205-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352549" cy="900000"/>
                          </a:xfrm>
                          <a:prstGeom prst="rect">
                            <a:avLst/>
                          </a:prstGeom>
                          <a:noFill/>
                          <a:ln>
                            <a:noFill/>
                          </a:ln>
                        </pic:spPr>
                      </pic:pic>
                    </a:graphicData>
                  </a:graphic>
                </wp:inline>
              </w:drawing>
            </w:r>
            <w:r>
              <w:rPr>
                <w:sz w:val="24"/>
              </w:rPr>
              <w:t xml:space="preserve"> A</w:t>
            </w:r>
            <w:r w:rsidR="00DE726A" w:rsidRPr="00302573">
              <w:rPr>
                <w:rStyle w:val="FootnoteReference"/>
                <w:rFonts w:cs="Arial"/>
                <w:noProof/>
                <w:spacing w:val="-6"/>
                <w:sz w:val="24"/>
                <w:szCs w:val="24"/>
                <w:lang w:val="en-GB" w:eastAsia="lv-LV"/>
              </w:rPr>
              <w:footnoteReference w:id="37"/>
            </w:r>
          </w:p>
        </w:tc>
        <w:tc>
          <w:tcPr>
            <w:tcW w:w="4509" w:type="dxa"/>
          </w:tcPr>
          <w:p w14:paraId="388CFBA1" w14:textId="243B188B" w:rsidR="00294011" w:rsidRPr="00302573" w:rsidRDefault="00294011" w:rsidP="00B1342C">
            <w:pPr>
              <w:jc w:val="center"/>
              <w:rPr>
                <w:rFonts w:cs="Arial"/>
                <w:noProof/>
                <w:spacing w:val="-6"/>
                <w:sz w:val="24"/>
                <w:szCs w:val="24"/>
              </w:rPr>
            </w:pPr>
            <w:r>
              <w:rPr>
                <w:noProof/>
                <w:sz w:val="24"/>
                <w:lang w:eastAsia="lv-LV"/>
              </w:rPr>
              <w:drawing>
                <wp:inline distT="0" distB="0" distL="0" distR="0" wp14:anchorId="4865F283" wp14:editId="56118843">
                  <wp:extent cx="1600835" cy="900000"/>
                  <wp:effectExtent l="0" t="0" r="0" b="0"/>
                  <wp:docPr id="44" name="Picture 44" descr="Dendrolight Latvija - lightweight wood panels, door blanks and building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ndrolight Latvija - lightweight wood panels, door blanks and building  systems"/>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600835" cy="900000"/>
                          </a:xfrm>
                          <a:prstGeom prst="rect">
                            <a:avLst/>
                          </a:prstGeom>
                          <a:noFill/>
                          <a:ln>
                            <a:noFill/>
                          </a:ln>
                        </pic:spPr>
                      </pic:pic>
                    </a:graphicData>
                  </a:graphic>
                </wp:inline>
              </w:drawing>
            </w:r>
            <w:r>
              <w:rPr>
                <w:sz w:val="24"/>
              </w:rPr>
              <w:t xml:space="preserve"> B</w:t>
            </w:r>
            <w:r w:rsidR="00DE726A" w:rsidRPr="00302573">
              <w:rPr>
                <w:rStyle w:val="FootnoteReference"/>
                <w:rFonts w:cs="Arial"/>
                <w:noProof/>
                <w:spacing w:val="-6"/>
                <w:sz w:val="24"/>
                <w:szCs w:val="24"/>
                <w:lang w:val="en-GB" w:eastAsia="lv-LV"/>
              </w:rPr>
              <w:footnoteReference w:id="38"/>
            </w:r>
          </w:p>
        </w:tc>
      </w:tr>
    </w:tbl>
    <w:p w14:paraId="056FE610" w14:textId="65552912" w:rsidR="00195BEB" w:rsidRDefault="00F94E87" w:rsidP="00B1342C">
      <w:pPr>
        <w:jc w:val="center"/>
        <w:rPr>
          <w:sz w:val="24"/>
        </w:rPr>
      </w:pPr>
      <w:r>
        <w:rPr>
          <w:b/>
          <w:sz w:val="24"/>
        </w:rPr>
        <w:t xml:space="preserve">1.70. att. DendroLight® būvbloks: </w:t>
      </w:r>
      <w:r>
        <w:rPr>
          <w:sz w:val="24"/>
        </w:rPr>
        <w:t>A- būvbloks; B- lietojums.</w:t>
      </w:r>
    </w:p>
    <w:p w14:paraId="1D528BFC" w14:textId="77777777" w:rsidR="009764D3" w:rsidRPr="00302573" w:rsidRDefault="009764D3" w:rsidP="00B1342C">
      <w:pPr>
        <w:jc w:val="center"/>
        <w:rPr>
          <w:rFonts w:cs="Arial"/>
          <w:spacing w:val="-6"/>
          <w:sz w:val="24"/>
          <w:szCs w:val="24"/>
        </w:rPr>
      </w:pPr>
    </w:p>
    <w:p w14:paraId="411B885F" w14:textId="49EF8B42" w:rsidR="00640247" w:rsidRPr="006F558B" w:rsidRDefault="00B1342C" w:rsidP="006F558B">
      <w:pPr>
        <w:pStyle w:val="Heading3"/>
        <w:numPr>
          <w:ilvl w:val="0"/>
          <w:numId w:val="0"/>
        </w:numPr>
        <w:ind w:left="720"/>
        <w:rPr>
          <w:sz w:val="24"/>
        </w:rPr>
      </w:pPr>
      <w:bookmarkStart w:id="25" w:name="_Toc78299420"/>
      <w:r>
        <w:rPr>
          <w:sz w:val="24"/>
        </w:rPr>
        <w:t>2.5.4.5. Kok</w:t>
      </w:r>
      <w:r w:rsidR="009764D3">
        <w:rPr>
          <w:sz w:val="24"/>
        </w:rPr>
        <w:t>snes</w:t>
      </w:r>
      <w:r>
        <w:rPr>
          <w:sz w:val="24"/>
        </w:rPr>
        <w:t xml:space="preserve"> polimēr</w:t>
      </w:r>
      <w:r w:rsidR="009764D3">
        <w:rPr>
          <w:sz w:val="24"/>
        </w:rPr>
        <w:t>materiālu</w:t>
      </w:r>
      <w:r>
        <w:rPr>
          <w:sz w:val="24"/>
        </w:rPr>
        <w:t xml:space="preserve"> kompozīts</w:t>
      </w:r>
      <w:bookmarkEnd w:id="25"/>
    </w:p>
    <w:p w14:paraId="6066B4F5" w14:textId="47050C54" w:rsidR="00640247" w:rsidRPr="00302573" w:rsidRDefault="008B33EE" w:rsidP="00B1342C">
      <w:pPr>
        <w:pStyle w:val="Virsraksts4"/>
        <w:spacing w:before="0" w:after="0"/>
        <w:jc w:val="both"/>
        <w:rPr>
          <w:rFonts w:ascii="Verdana" w:hAnsi="Verdana" w:cs="Arial"/>
          <w:spacing w:val="-6"/>
          <w:u w:val="none"/>
        </w:rPr>
      </w:pPr>
      <w:hyperlink r:id="rId80" w:history="1">
        <w:r w:rsidR="006771B0">
          <w:rPr>
            <w:rStyle w:val="Hyperlink"/>
            <w:rFonts w:ascii="Verdana" w:hAnsi="Verdana"/>
          </w:rPr>
          <w:t>Kok</w:t>
        </w:r>
        <w:r w:rsidR="009764D3">
          <w:rPr>
            <w:rStyle w:val="Hyperlink"/>
            <w:rFonts w:ascii="Verdana" w:hAnsi="Verdana"/>
          </w:rPr>
          <w:t>snes</w:t>
        </w:r>
        <w:r w:rsidR="006771B0">
          <w:rPr>
            <w:rStyle w:val="Hyperlink"/>
            <w:rFonts w:ascii="Verdana" w:hAnsi="Verdana"/>
          </w:rPr>
          <w:t xml:space="preserve"> polimēr</w:t>
        </w:r>
        <w:r w:rsidR="009764D3">
          <w:rPr>
            <w:rStyle w:val="Hyperlink"/>
            <w:rFonts w:ascii="Verdana" w:hAnsi="Verdana"/>
          </w:rPr>
          <w:t>materiālu</w:t>
        </w:r>
        <w:r w:rsidR="006771B0">
          <w:rPr>
            <w:rStyle w:val="Hyperlink"/>
            <w:rFonts w:ascii="Verdana" w:hAnsi="Verdana"/>
          </w:rPr>
          <w:t xml:space="preserve"> kompozīti</w:t>
        </w:r>
      </w:hyperlink>
      <w:r w:rsidR="006771B0">
        <w:rPr>
          <w:rFonts w:ascii="Verdana" w:hAnsi="Verdana"/>
          <w:u w:val="none"/>
        </w:rPr>
        <w:t xml:space="preserve"> (</w:t>
      </w:r>
      <w:r w:rsidR="00D95BC9">
        <w:rPr>
          <w:rFonts w:ascii="Verdana" w:hAnsi="Verdana"/>
          <w:u w:val="none"/>
        </w:rPr>
        <w:t xml:space="preserve">lieto saīsinājumu </w:t>
      </w:r>
      <w:r w:rsidR="006771B0">
        <w:rPr>
          <w:rFonts w:ascii="Verdana" w:hAnsi="Verdana"/>
          <w:u w:val="none"/>
        </w:rPr>
        <w:t>WPC) ir materiāli, kas izgatavoti no kokšķied</w:t>
      </w:r>
      <w:r w:rsidR="009764D3">
        <w:rPr>
          <w:rFonts w:ascii="Verdana" w:hAnsi="Verdana"/>
          <w:u w:val="none"/>
        </w:rPr>
        <w:t>rām</w:t>
      </w:r>
      <w:r w:rsidR="006771B0">
        <w:rPr>
          <w:rFonts w:ascii="Verdana" w:hAnsi="Verdana"/>
          <w:u w:val="none"/>
        </w:rPr>
        <w:t>/koksnes miltiem un termoplast</w:t>
      </w:r>
      <w:r w:rsidR="00D95BC9">
        <w:rPr>
          <w:rFonts w:ascii="Verdana" w:hAnsi="Verdana"/>
          <w:u w:val="none"/>
        </w:rPr>
        <w:t xml:space="preserve">iskās </w:t>
      </w:r>
      <w:r w:rsidR="006771B0">
        <w:rPr>
          <w:rFonts w:ascii="Verdana" w:hAnsi="Verdana"/>
          <w:u w:val="none"/>
        </w:rPr>
        <w:t>mas</w:t>
      </w:r>
      <w:r w:rsidR="00D95BC9">
        <w:rPr>
          <w:rFonts w:ascii="Verdana" w:hAnsi="Verdana"/>
          <w:u w:val="none"/>
        </w:rPr>
        <w:t>as</w:t>
      </w:r>
      <w:r w:rsidR="006771B0">
        <w:rPr>
          <w:rFonts w:ascii="Verdana" w:hAnsi="Verdana"/>
          <w:u w:val="none"/>
        </w:rPr>
        <w:t>, piemēram, polietilēna (PE), polipropilēna (PP), polivinilhlorīda (PVC) vai citiem materiāliem. Kok</w:t>
      </w:r>
      <w:r w:rsidR="009764D3">
        <w:rPr>
          <w:rFonts w:ascii="Verdana" w:hAnsi="Verdana"/>
          <w:u w:val="none"/>
        </w:rPr>
        <w:t>snes</w:t>
      </w:r>
      <w:r w:rsidR="006771B0">
        <w:rPr>
          <w:rFonts w:ascii="Verdana" w:hAnsi="Verdana"/>
          <w:u w:val="none"/>
        </w:rPr>
        <w:t xml:space="preserve"> polimēr</w:t>
      </w:r>
      <w:r w:rsidR="009764D3">
        <w:rPr>
          <w:rFonts w:ascii="Verdana" w:hAnsi="Verdana"/>
          <w:u w:val="none"/>
        </w:rPr>
        <w:t>materiālu</w:t>
      </w:r>
      <w:r w:rsidR="006771B0">
        <w:rPr>
          <w:rFonts w:ascii="Verdana" w:hAnsi="Verdana"/>
          <w:u w:val="none"/>
        </w:rPr>
        <w:t xml:space="preserve"> kompozīts joprojām ir </w:t>
      </w:r>
      <w:r w:rsidR="009764D3">
        <w:rPr>
          <w:rFonts w:ascii="Verdana" w:hAnsi="Verdana"/>
          <w:u w:val="none"/>
        </w:rPr>
        <w:t xml:space="preserve">uzskatāms par </w:t>
      </w:r>
      <w:r w:rsidR="006771B0">
        <w:rPr>
          <w:rFonts w:ascii="Verdana" w:hAnsi="Verdana"/>
          <w:u w:val="none"/>
        </w:rPr>
        <w:t>jaun</w:t>
      </w:r>
      <w:r w:rsidR="009764D3">
        <w:rPr>
          <w:rFonts w:ascii="Verdana" w:hAnsi="Verdana"/>
          <w:u w:val="none"/>
        </w:rPr>
        <w:t>u</w:t>
      </w:r>
      <w:r w:rsidR="006771B0">
        <w:rPr>
          <w:rFonts w:ascii="Verdana" w:hAnsi="Verdana"/>
          <w:u w:val="none"/>
        </w:rPr>
        <w:t xml:space="preserve"> materiāl</w:t>
      </w:r>
      <w:r w:rsidR="009764D3">
        <w:rPr>
          <w:rFonts w:ascii="Verdana" w:hAnsi="Verdana"/>
          <w:u w:val="none"/>
        </w:rPr>
        <w:t>u</w:t>
      </w:r>
      <w:r w:rsidR="00D95BC9">
        <w:rPr>
          <w:rFonts w:ascii="Verdana" w:hAnsi="Verdana"/>
          <w:u w:val="none"/>
        </w:rPr>
        <w:t>, salīdzinot ar</w:t>
      </w:r>
      <w:r w:rsidR="006771B0">
        <w:rPr>
          <w:rFonts w:ascii="Verdana" w:hAnsi="Verdana"/>
          <w:u w:val="none"/>
        </w:rPr>
        <w:t xml:space="preserve"> ilgo zāģmateriālu kā būvmateriālu vēsturi. Lielākā daļa WPC fizikāl</w:t>
      </w:r>
      <w:r w:rsidR="00D95BC9">
        <w:rPr>
          <w:rFonts w:ascii="Verdana" w:hAnsi="Verdana"/>
          <w:u w:val="none"/>
        </w:rPr>
        <w:t>i -</w:t>
      </w:r>
      <w:r w:rsidR="006771B0">
        <w:rPr>
          <w:rFonts w:ascii="Verdana" w:hAnsi="Verdana"/>
          <w:u w:val="none"/>
        </w:rPr>
        <w:t xml:space="preserve"> mehānisko īpašību ir atkarīgas galvenokārt no izveidotās </w:t>
      </w:r>
      <w:r w:rsidR="00D95BC9">
        <w:rPr>
          <w:rFonts w:ascii="Verdana" w:hAnsi="Verdana"/>
          <w:u w:val="none"/>
        </w:rPr>
        <w:t xml:space="preserve">attiecības </w:t>
      </w:r>
      <w:r w:rsidR="006771B0">
        <w:rPr>
          <w:rFonts w:ascii="Verdana" w:hAnsi="Verdana"/>
          <w:u w:val="none"/>
        </w:rPr>
        <w:t>starp kok</w:t>
      </w:r>
      <w:r w:rsidR="00D95BC9">
        <w:rPr>
          <w:rFonts w:ascii="Verdana" w:hAnsi="Verdana"/>
          <w:u w:val="none"/>
        </w:rPr>
        <w:t>snes</w:t>
      </w:r>
      <w:r w:rsidR="006771B0">
        <w:rPr>
          <w:rFonts w:ascii="Verdana" w:hAnsi="Verdana"/>
          <w:u w:val="none"/>
        </w:rPr>
        <w:t xml:space="preserve"> un termoplastisko materiālu. Šo produktu var izmantot kā seguma (1.71. att.) un apšuvuma </w:t>
      </w:r>
      <w:r w:rsidR="00D95BC9">
        <w:rPr>
          <w:rFonts w:ascii="Verdana" w:hAnsi="Verdana"/>
          <w:u w:val="none"/>
        </w:rPr>
        <w:t xml:space="preserve">dēļus </w:t>
      </w:r>
      <w:r w:rsidR="006771B0">
        <w:rPr>
          <w:rFonts w:ascii="Verdana" w:hAnsi="Verdana"/>
          <w:u w:val="none"/>
        </w:rPr>
        <w:t>un citas formas citiem pielietojumiem.</w:t>
      </w:r>
    </w:p>
    <w:p w14:paraId="5F38F717" w14:textId="6317AD3C" w:rsidR="00640247" w:rsidRPr="00302573" w:rsidRDefault="00640247" w:rsidP="00B1342C">
      <w:pPr>
        <w:pStyle w:val="Virsraksts4"/>
        <w:spacing w:before="0" w:after="0"/>
        <w:jc w:val="center"/>
        <w:rPr>
          <w:rFonts w:ascii="Verdana" w:hAnsi="Verdana" w:cs="Arial"/>
          <w:spacing w:val="-6"/>
        </w:rPr>
      </w:pPr>
      <w:r w:rsidRPr="00302573">
        <w:rPr>
          <w:rFonts w:ascii="Verdana" w:hAnsi="Verdana" w:cs="Arial"/>
          <w:u w:val="none"/>
        </w:rPr>
        <w:fldChar w:fldCharType="begin"/>
      </w:r>
      <w:r w:rsidRPr="00302573">
        <w:rPr>
          <w:rFonts w:ascii="Verdana" w:hAnsi="Verdana" w:cs="Arial"/>
          <w:u w:val="none"/>
        </w:rPr>
        <w:instrText xml:space="preserve"> INCLUDEPICTURE "https://www.aimplas.net/wp-content/uploads/2018/10/woodplastic3.jpg" \* MERGEFORMATINET </w:instrText>
      </w:r>
      <w:r w:rsidRPr="00302573">
        <w:rPr>
          <w:rFonts w:ascii="Verdana" w:hAnsi="Verdana" w:cs="Arial"/>
          <w:u w:val="none"/>
        </w:rPr>
        <w:fldChar w:fldCharType="separate"/>
      </w:r>
      <w:r w:rsidR="00977C0A">
        <w:rPr>
          <w:rFonts w:ascii="Verdana" w:hAnsi="Verdana" w:cs="Arial"/>
          <w:u w:val="none"/>
        </w:rPr>
        <w:fldChar w:fldCharType="begin"/>
      </w:r>
      <w:r w:rsidR="00977C0A">
        <w:rPr>
          <w:rFonts w:ascii="Verdana" w:hAnsi="Verdana" w:cs="Arial"/>
          <w:u w:val="none"/>
        </w:rPr>
        <w:instrText xml:space="preserve"> INCLUDEPICTURE  "https://www.aimplas.net/wp-content/uploads/2018/10/woodplastic3.jpg" \* MERGEFORMATINET </w:instrText>
      </w:r>
      <w:r w:rsidR="00977C0A">
        <w:rPr>
          <w:rFonts w:ascii="Verdana" w:hAnsi="Verdana" w:cs="Arial"/>
          <w:u w:val="none"/>
        </w:rPr>
        <w:fldChar w:fldCharType="separate"/>
      </w:r>
      <w:r w:rsidR="00232E8C">
        <w:rPr>
          <w:rFonts w:ascii="Verdana" w:hAnsi="Verdana" w:cs="Arial"/>
          <w:u w:val="none"/>
        </w:rPr>
        <w:fldChar w:fldCharType="begin"/>
      </w:r>
      <w:r w:rsidR="00232E8C">
        <w:rPr>
          <w:rFonts w:ascii="Verdana" w:hAnsi="Verdana" w:cs="Arial"/>
          <w:u w:val="none"/>
        </w:rPr>
        <w:instrText xml:space="preserve"> INCLUDEPICTURE  "https://www.aimplas.net/wp-content/uploads/2018/10/woodplastic3.jpg" \* MERGEFORMATINET </w:instrText>
      </w:r>
      <w:r w:rsidR="00232E8C">
        <w:rPr>
          <w:rFonts w:ascii="Verdana" w:hAnsi="Verdana" w:cs="Arial"/>
          <w:u w:val="none"/>
        </w:rPr>
        <w:fldChar w:fldCharType="separate"/>
      </w:r>
      <w:r w:rsidR="004A78AC">
        <w:rPr>
          <w:rFonts w:ascii="Verdana" w:hAnsi="Verdana" w:cs="Arial"/>
          <w:u w:val="none"/>
        </w:rPr>
        <w:fldChar w:fldCharType="begin"/>
      </w:r>
      <w:r w:rsidR="004A78AC">
        <w:rPr>
          <w:rFonts w:ascii="Verdana" w:hAnsi="Verdana" w:cs="Arial"/>
          <w:u w:val="none"/>
        </w:rPr>
        <w:instrText xml:space="preserve"> INCLUDEPICTURE  "https://www.aimplas.net/wp-content/uploads/2018/10/woodplastic3.jpg" \* MERGEFORMATINET </w:instrText>
      </w:r>
      <w:r w:rsidR="004A78AC">
        <w:rPr>
          <w:rFonts w:ascii="Verdana" w:hAnsi="Verdana" w:cs="Arial"/>
          <w:u w:val="none"/>
        </w:rPr>
        <w:fldChar w:fldCharType="separate"/>
      </w:r>
      <w:r w:rsidR="00433E4D">
        <w:rPr>
          <w:rFonts w:ascii="Verdana" w:hAnsi="Verdana" w:cs="Arial"/>
          <w:u w:val="none"/>
        </w:rPr>
        <w:fldChar w:fldCharType="begin"/>
      </w:r>
      <w:r w:rsidR="00433E4D">
        <w:rPr>
          <w:rFonts w:ascii="Verdana" w:hAnsi="Verdana" w:cs="Arial"/>
          <w:u w:val="none"/>
        </w:rPr>
        <w:instrText xml:space="preserve"> INCLUDEPICTURE  "https://www.aimplas.net/wp-content/uploads/2018/10/woodplastic3.jpg" \* MERGEFORMATINET </w:instrText>
      </w:r>
      <w:r w:rsidR="00433E4D">
        <w:rPr>
          <w:rFonts w:ascii="Verdana" w:hAnsi="Verdana" w:cs="Arial"/>
          <w:u w:val="none"/>
        </w:rPr>
        <w:fldChar w:fldCharType="separate"/>
      </w:r>
      <w:r w:rsidR="008718C5">
        <w:rPr>
          <w:rFonts w:ascii="Verdana" w:hAnsi="Verdana" w:cs="Arial"/>
          <w:u w:val="none"/>
        </w:rPr>
        <w:fldChar w:fldCharType="begin"/>
      </w:r>
      <w:r w:rsidR="008718C5">
        <w:rPr>
          <w:rFonts w:ascii="Verdana" w:hAnsi="Verdana" w:cs="Arial"/>
          <w:u w:val="none"/>
        </w:rPr>
        <w:instrText xml:space="preserve"> INCLUDEPICTURE  "https://www.aimplas.net/wp-content/uploads/2018/10/woodplastic3.jpg" \* MERGEFORMATINET </w:instrText>
      </w:r>
      <w:r w:rsidR="008718C5">
        <w:rPr>
          <w:rFonts w:ascii="Verdana" w:hAnsi="Verdana" w:cs="Arial"/>
          <w:u w:val="none"/>
        </w:rPr>
        <w:fldChar w:fldCharType="separate"/>
      </w:r>
      <w:r w:rsidR="001A2B8A">
        <w:rPr>
          <w:rFonts w:ascii="Verdana" w:hAnsi="Verdana" w:cs="Arial"/>
          <w:u w:val="none"/>
        </w:rPr>
        <w:fldChar w:fldCharType="begin"/>
      </w:r>
      <w:r w:rsidR="001A2B8A">
        <w:rPr>
          <w:rFonts w:ascii="Verdana" w:hAnsi="Verdana" w:cs="Arial"/>
          <w:u w:val="none"/>
        </w:rPr>
        <w:instrText xml:space="preserve"> INCLUDEPICTURE  "https://www.aimplas.net/wp-content/uploads/2018/10/woodplastic3.jpg" \* MERGEFORMATINET </w:instrText>
      </w:r>
      <w:r w:rsidR="001A2B8A">
        <w:rPr>
          <w:rFonts w:ascii="Verdana" w:hAnsi="Verdana" w:cs="Arial"/>
          <w:u w:val="none"/>
        </w:rPr>
        <w:fldChar w:fldCharType="separate"/>
      </w:r>
      <w:r w:rsidR="001279FD">
        <w:rPr>
          <w:rFonts w:ascii="Verdana" w:hAnsi="Verdana" w:cs="Arial"/>
          <w:u w:val="none"/>
        </w:rPr>
        <w:fldChar w:fldCharType="begin"/>
      </w:r>
      <w:r w:rsidR="001279FD">
        <w:rPr>
          <w:rFonts w:ascii="Verdana" w:hAnsi="Verdana" w:cs="Arial"/>
          <w:u w:val="none"/>
        </w:rPr>
        <w:instrText xml:space="preserve"> INCLUDEPICTURE  "https://www.aimplas.net/wp-content/uploads/2018/10/woodplastic3.jpg" \* MERGEFORMATINET </w:instrText>
      </w:r>
      <w:r w:rsidR="001279FD">
        <w:rPr>
          <w:rFonts w:ascii="Verdana" w:hAnsi="Verdana" w:cs="Arial"/>
          <w:u w:val="none"/>
        </w:rPr>
        <w:fldChar w:fldCharType="separate"/>
      </w:r>
      <w:r w:rsidR="008B33EE">
        <w:rPr>
          <w:rFonts w:ascii="Verdana" w:hAnsi="Verdana" w:cs="Arial"/>
          <w:u w:val="none"/>
        </w:rPr>
        <w:fldChar w:fldCharType="begin"/>
      </w:r>
      <w:r w:rsidR="008B33EE">
        <w:rPr>
          <w:rFonts w:ascii="Verdana" w:hAnsi="Verdana" w:cs="Arial"/>
          <w:u w:val="none"/>
        </w:rPr>
        <w:instrText xml:space="preserve"> INCLUDEPICTURE  "https://www.aimplas.net/wp-content/uploads/2018/10/woodplastic3.jpg" \* MERGEFORMATINET </w:instrText>
      </w:r>
      <w:r w:rsidR="008B33EE">
        <w:rPr>
          <w:rFonts w:ascii="Verdana" w:hAnsi="Verdana" w:cs="Arial"/>
          <w:u w:val="none"/>
        </w:rPr>
        <w:fldChar w:fldCharType="separate"/>
      </w:r>
      <w:r w:rsidR="00044048">
        <w:rPr>
          <w:rFonts w:ascii="Verdana" w:hAnsi="Verdana" w:cs="Arial"/>
          <w:u w:val="none"/>
        </w:rPr>
        <w:fldChar w:fldCharType="begin"/>
      </w:r>
      <w:r w:rsidR="00044048">
        <w:rPr>
          <w:rFonts w:ascii="Verdana" w:hAnsi="Verdana" w:cs="Arial"/>
          <w:u w:val="none"/>
        </w:rPr>
        <w:instrText xml:space="preserve"> INCLUDEPICTURE  "https://www.aimplas.net/wp-content/uploads/2018/10/woodplastic3.jpg" \* MERGEFORMATINET </w:instrText>
      </w:r>
      <w:r w:rsidR="00044048">
        <w:rPr>
          <w:rFonts w:ascii="Verdana" w:hAnsi="Verdana" w:cs="Arial"/>
          <w:u w:val="none"/>
        </w:rPr>
        <w:fldChar w:fldCharType="separate"/>
      </w:r>
      <w:r w:rsidR="00986022">
        <w:rPr>
          <w:rFonts w:ascii="Verdana" w:hAnsi="Verdana" w:cs="Arial"/>
          <w:u w:val="none"/>
        </w:rPr>
        <w:fldChar w:fldCharType="begin"/>
      </w:r>
      <w:r w:rsidR="00986022">
        <w:rPr>
          <w:rFonts w:ascii="Verdana" w:hAnsi="Verdana" w:cs="Arial"/>
          <w:u w:val="none"/>
        </w:rPr>
        <w:instrText xml:space="preserve"> INCLUDEPICTURE  "https://www.aimplas.net/wp-content/uploads/2018/10/woodplastic3.jpg" \* MERGEFORMATINET </w:instrText>
      </w:r>
      <w:r w:rsidR="00986022">
        <w:rPr>
          <w:rFonts w:ascii="Verdana" w:hAnsi="Verdana" w:cs="Arial"/>
          <w:u w:val="none"/>
        </w:rPr>
        <w:fldChar w:fldCharType="separate"/>
      </w:r>
      <w:r w:rsidR="00387C9D">
        <w:rPr>
          <w:rFonts w:ascii="Verdana" w:hAnsi="Verdana" w:cs="Arial"/>
          <w:u w:val="none"/>
        </w:rPr>
        <w:fldChar w:fldCharType="begin"/>
      </w:r>
      <w:r w:rsidR="00387C9D">
        <w:rPr>
          <w:rFonts w:ascii="Verdana" w:hAnsi="Verdana" w:cs="Arial"/>
          <w:u w:val="none"/>
        </w:rPr>
        <w:instrText xml:space="preserve"> INCLUDEPICTURE  "https://www.aimplas.net/wp-content/uploads/2018/10/woodplastic3.jpg" \* MERGEFORMATINET </w:instrText>
      </w:r>
      <w:r w:rsidR="00387C9D">
        <w:rPr>
          <w:rFonts w:ascii="Verdana" w:hAnsi="Verdana" w:cs="Arial"/>
          <w:u w:val="none"/>
        </w:rPr>
        <w:fldChar w:fldCharType="separate"/>
      </w:r>
      <w:r w:rsidR="00A45D5D">
        <w:rPr>
          <w:rFonts w:ascii="Verdana" w:hAnsi="Verdana" w:cs="Arial"/>
          <w:u w:val="none"/>
        </w:rPr>
        <w:fldChar w:fldCharType="begin"/>
      </w:r>
      <w:r w:rsidR="00A45D5D">
        <w:rPr>
          <w:rFonts w:ascii="Verdana" w:hAnsi="Verdana" w:cs="Arial"/>
          <w:u w:val="none"/>
        </w:rPr>
        <w:instrText xml:space="preserve"> INCLUDEPICTURE  "https://www.aimplas.net/wp-content/uploads/2018/10/woodplastic3.jpg" \* MERGEFORMATINET </w:instrText>
      </w:r>
      <w:r w:rsidR="00A45D5D">
        <w:rPr>
          <w:rFonts w:ascii="Verdana" w:hAnsi="Verdana" w:cs="Arial"/>
          <w:u w:val="none"/>
        </w:rPr>
        <w:fldChar w:fldCharType="separate"/>
      </w:r>
      <w:r w:rsidR="004D6D1A">
        <w:rPr>
          <w:rFonts w:ascii="Verdana" w:hAnsi="Verdana" w:cs="Arial"/>
          <w:u w:val="none"/>
        </w:rPr>
        <w:fldChar w:fldCharType="begin"/>
      </w:r>
      <w:r w:rsidR="004D6D1A">
        <w:rPr>
          <w:rFonts w:ascii="Verdana" w:hAnsi="Verdana" w:cs="Arial"/>
          <w:u w:val="none"/>
        </w:rPr>
        <w:instrText xml:space="preserve"> INCLUDEPICTURE  "https://www.aimplas.net/wp-content/uploads/2018/10/woodplastic3.jpg" \* MERGEFORMATINET </w:instrText>
      </w:r>
      <w:r w:rsidR="004D6D1A">
        <w:rPr>
          <w:rFonts w:ascii="Verdana" w:hAnsi="Verdana" w:cs="Arial"/>
          <w:u w:val="none"/>
        </w:rPr>
        <w:fldChar w:fldCharType="separate"/>
      </w:r>
      <w:r w:rsidR="00E20992">
        <w:rPr>
          <w:rFonts w:ascii="Verdana" w:hAnsi="Verdana" w:cs="Arial"/>
          <w:u w:val="none"/>
        </w:rPr>
        <w:fldChar w:fldCharType="begin"/>
      </w:r>
      <w:r w:rsidR="00E20992">
        <w:rPr>
          <w:rFonts w:ascii="Verdana" w:hAnsi="Verdana" w:cs="Arial"/>
          <w:u w:val="none"/>
        </w:rPr>
        <w:instrText xml:space="preserve"> </w:instrText>
      </w:r>
      <w:r w:rsidR="00E20992">
        <w:rPr>
          <w:rFonts w:ascii="Verdana" w:hAnsi="Verdana" w:cs="Arial"/>
          <w:u w:val="none"/>
        </w:rPr>
        <w:instrText>INCLUDEPICTURE  "https://www.aimplas.net/wp-content/uploads/2018/10/woodplastic3.jpg" \* MERGEFORMATINET</w:instrText>
      </w:r>
      <w:r w:rsidR="00E20992">
        <w:rPr>
          <w:rFonts w:ascii="Verdana" w:hAnsi="Verdana" w:cs="Arial"/>
          <w:u w:val="none"/>
        </w:rPr>
        <w:instrText xml:space="preserve"> </w:instrText>
      </w:r>
      <w:r w:rsidR="00E20992">
        <w:rPr>
          <w:rFonts w:ascii="Verdana" w:hAnsi="Verdana" w:cs="Arial"/>
          <w:u w:val="none"/>
        </w:rPr>
        <w:fldChar w:fldCharType="separate"/>
      </w:r>
      <w:r w:rsidR="005A4672">
        <w:rPr>
          <w:rFonts w:ascii="Verdana" w:hAnsi="Verdana" w:cs="Arial"/>
          <w:u w:val="none"/>
        </w:rPr>
        <w:pict w14:anchorId="103797FD">
          <v:shape id="_x0000_i1040" type="#_x0000_t75" style="width:141.75pt;height:88.5pt">
            <v:imagedata r:id="rId81" r:href="rId82"/>
          </v:shape>
        </w:pict>
      </w:r>
      <w:r w:rsidR="00E20992">
        <w:rPr>
          <w:rFonts w:ascii="Verdana" w:hAnsi="Verdana" w:cs="Arial"/>
          <w:u w:val="none"/>
        </w:rPr>
        <w:fldChar w:fldCharType="end"/>
      </w:r>
      <w:r w:rsidR="004D6D1A">
        <w:rPr>
          <w:rFonts w:ascii="Verdana" w:hAnsi="Verdana" w:cs="Arial"/>
          <w:u w:val="none"/>
        </w:rPr>
        <w:fldChar w:fldCharType="end"/>
      </w:r>
      <w:r w:rsidR="00A45D5D">
        <w:rPr>
          <w:rFonts w:ascii="Verdana" w:hAnsi="Verdana" w:cs="Arial"/>
          <w:u w:val="none"/>
        </w:rPr>
        <w:fldChar w:fldCharType="end"/>
      </w:r>
      <w:r w:rsidR="00387C9D">
        <w:rPr>
          <w:rFonts w:ascii="Verdana" w:hAnsi="Verdana" w:cs="Arial"/>
          <w:u w:val="none"/>
        </w:rPr>
        <w:fldChar w:fldCharType="end"/>
      </w:r>
      <w:r w:rsidR="00986022">
        <w:rPr>
          <w:rFonts w:ascii="Verdana" w:hAnsi="Verdana" w:cs="Arial"/>
          <w:u w:val="none"/>
        </w:rPr>
        <w:fldChar w:fldCharType="end"/>
      </w:r>
      <w:r w:rsidR="00044048">
        <w:rPr>
          <w:rFonts w:ascii="Verdana" w:hAnsi="Verdana" w:cs="Arial"/>
          <w:u w:val="none"/>
        </w:rPr>
        <w:fldChar w:fldCharType="end"/>
      </w:r>
      <w:r w:rsidR="008B33EE">
        <w:rPr>
          <w:rFonts w:ascii="Verdana" w:hAnsi="Verdana" w:cs="Arial"/>
          <w:u w:val="none"/>
        </w:rPr>
        <w:fldChar w:fldCharType="end"/>
      </w:r>
      <w:r w:rsidR="001279FD">
        <w:rPr>
          <w:rFonts w:ascii="Verdana" w:hAnsi="Verdana" w:cs="Arial"/>
          <w:u w:val="none"/>
        </w:rPr>
        <w:fldChar w:fldCharType="end"/>
      </w:r>
      <w:r w:rsidR="001A2B8A">
        <w:rPr>
          <w:rFonts w:ascii="Verdana" w:hAnsi="Verdana" w:cs="Arial"/>
          <w:u w:val="none"/>
        </w:rPr>
        <w:fldChar w:fldCharType="end"/>
      </w:r>
      <w:r w:rsidR="008718C5">
        <w:rPr>
          <w:rFonts w:ascii="Verdana" w:hAnsi="Verdana" w:cs="Arial"/>
          <w:u w:val="none"/>
        </w:rPr>
        <w:fldChar w:fldCharType="end"/>
      </w:r>
      <w:r w:rsidR="00433E4D">
        <w:rPr>
          <w:rFonts w:ascii="Verdana" w:hAnsi="Verdana" w:cs="Arial"/>
          <w:u w:val="none"/>
        </w:rPr>
        <w:fldChar w:fldCharType="end"/>
      </w:r>
      <w:r w:rsidR="004A78AC">
        <w:rPr>
          <w:rFonts w:ascii="Verdana" w:hAnsi="Verdana" w:cs="Arial"/>
          <w:u w:val="none"/>
        </w:rPr>
        <w:fldChar w:fldCharType="end"/>
      </w:r>
      <w:r w:rsidR="00232E8C">
        <w:rPr>
          <w:rFonts w:ascii="Verdana" w:hAnsi="Verdana" w:cs="Arial"/>
          <w:u w:val="none"/>
        </w:rPr>
        <w:fldChar w:fldCharType="end"/>
      </w:r>
      <w:r w:rsidR="00977C0A">
        <w:rPr>
          <w:rFonts w:ascii="Verdana" w:hAnsi="Verdana" w:cs="Arial"/>
          <w:u w:val="none"/>
        </w:rPr>
        <w:fldChar w:fldCharType="end"/>
      </w:r>
      <w:r w:rsidRPr="00302573">
        <w:rPr>
          <w:rFonts w:ascii="Verdana" w:hAnsi="Verdana" w:cs="Arial"/>
          <w:u w:val="none"/>
        </w:rPr>
        <w:fldChar w:fldCharType="end"/>
      </w:r>
    </w:p>
    <w:p w14:paraId="7F43425A" w14:textId="28D6673C" w:rsidR="008D306D" w:rsidRPr="00302573" w:rsidRDefault="00F94E87" w:rsidP="00B1342C">
      <w:pPr>
        <w:jc w:val="center"/>
        <w:rPr>
          <w:rFonts w:cs="Arial"/>
          <w:b/>
          <w:spacing w:val="-6"/>
          <w:sz w:val="24"/>
          <w:szCs w:val="24"/>
        </w:rPr>
      </w:pPr>
      <w:r>
        <w:rPr>
          <w:b/>
          <w:sz w:val="24"/>
        </w:rPr>
        <w:t>1.71. att. Kok</w:t>
      </w:r>
      <w:r w:rsidR="00D95BC9">
        <w:rPr>
          <w:b/>
          <w:sz w:val="24"/>
        </w:rPr>
        <w:t>snes</w:t>
      </w:r>
      <w:r>
        <w:rPr>
          <w:b/>
          <w:sz w:val="24"/>
        </w:rPr>
        <w:t xml:space="preserve"> polimēr</w:t>
      </w:r>
      <w:r w:rsidR="00D95BC9">
        <w:rPr>
          <w:b/>
          <w:sz w:val="24"/>
        </w:rPr>
        <w:t>materiālu</w:t>
      </w:r>
      <w:r>
        <w:rPr>
          <w:b/>
          <w:sz w:val="24"/>
        </w:rPr>
        <w:t xml:space="preserve"> kompozīts</w:t>
      </w:r>
      <w:r w:rsidR="00294011" w:rsidRPr="00DE726A">
        <w:rPr>
          <w:rStyle w:val="FootnoteReference"/>
          <w:rFonts w:cs="Arial"/>
          <w:spacing w:val="-6"/>
          <w:sz w:val="24"/>
          <w:szCs w:val="24"/>
          <w:lang w:val="en-GB"/>
        </w:rPr>
        <w:footnoteReference w:id="39"/>
      </w:r>
    </w:p>
    <w:p w14:paraId="17B6D7EA" w14:textId="77777777" w:rsidR="00640247" w:rsidRPr="005A4672" w:rsidRDefault="00640247" w:rsidP="00B1342C">
      <w:pPr>
        <w:pStyle w:val="Virsraksts4"/>
        <w:spacing w:before="0" w:after="0"/>
        <w:jc w:val="both"/>
        <w:rPr>
          <w:rFonts w:ascii="Verdana" w:hAnsi="Verdana" w:cs="Arial"/>
          <w:spacing w:val="-6"/>
        </w:rPr>
      </w:pPr>
    </w:p>
    <w:p w14:paraId="5C85E0C2" w14:textId="6188CE18" w:rsidR="00640247" w:rsidRPr="006F558B" w:rsidRDefault="00B1342C" w:rsidP="006F558B">
      <w:pPr>
        <w:pStyle w:val="Heading3"/>
        <w:numPr>
          <w:ilvl w:val="0"/>
          <w:numId w:val="0"/>
        </w:numPr>
        <w:ind w:left="720"/>
        <w:rPr>
          <w:sz w:val="24"/>
        </w:rPr>
      </w:pPr>
      <w:bookmarkStart w:id="26" w:name="_Toc78299421"/>
      <w:r>
        <w:rPr>
          <w:sz w:val="24"/>
        </w:rPr>
        <w:t xml:space="preserve">2.5.4.6. </w:t>
      </w:r>
      <w:r w:rsidR="00836E55">
        <w:rPr>
          <w:sz w:val="24"/>
        </w:rPr>
        <w:t>Savietoties konstrukciju kokmateriāli</w:t>
      </w:r>
      <w:r>
        <w:rPr>
          <w:sz w:val="24"/>
        </w:rPr>
        <w:t xml:space="preserve"> (SCL)</w:t>
      </w:r>
      <w:bookmarkEnd w:id="26"/>
    </w:p>
    <w:p w14:paraId="170C4786" w14:textId="73A5CEDB" w:rsidR="00640247" w:rsidRPr="00302573" w:rsidRDefault="00836E55" w:rsidP="00B1342C">
      <w:pPr>
        <w:pStyle w:val="NormalWeb"/>
        <w:spacing w:before="0" w:beforeAutospacing="0" w:after="0" w:afterAutospacing="0"/>
        <w:rPr>
          <w:rFonts w:ascii="Verdana" w:hAnsi="Verdana" w:cs="Arial"/>
          <w:spacing w:val="-6"/>
          <w:sz w:val="24"/>
        </w:rPr>
      </w:pPr>
      <w:r>
        <w:rPr>
          <w:rFonts w:ascii="Verdana" w:hAnsi="Verdana"/>
          <w:sz w:val="24"/>
        </w:rPr>
        <w:t>Savietotie konstrukciju kok</w:t>
      </w:r>
      <w:r w:rsidR="00640247">
        <w:rPr>
          <w:rFonts w:ascii="Verdana" w:hAnsi="Verdana"/>
          <w:sz w:val="24"/>
        </w:rPr>
        <w:t>materiāl</w:t>
      </w:r>
      <w:r>
        <w:rPr>
          <w:rFonts w:ascii="Verdana" w:hAnsi="Verdana"/>
          <w:sz w:val="24"/>
        </w:rPr>
        <w:t>i</w:t>
      </w:r>
      <w:r w:rsidR="00640247">
        <w:rPr>
          <w:rFonts w:ascii="Verdana" w:hAnsi="Verdana"/>
          <w:sz w:val="24"/>
        </w:rPr>
        <w:t xml:space="preserve"> (</w:t>
      </w:r>
      <w:r>
        <w:rPr>
          <w:rFonts w:ascii="Verdana" w:hAnsi="Verdana"/>
          <w:sz w:val="24"/>
        </w:rPr>
        <w:t xml:space="preserve">lieto saīsinājumu </w:t>
      </w:r>
      <w:r w:rsidR="00640247">
        <w:rPr>
          <w:rFonts w:ascii="Verdana" w:hAnsi="Verdana"/>
          <w:sz w:val="24"/>
        </w:rPr>
        <w:t>SCL)</w:t>
      </w:r>
      <w:r>
        <w:rPr>
          <w:rFonts w:ascii="Verdana" w:hAnsi="Verdana"/>
          <w:sz w:val="24"/>
        </w:rPr>
        <w:t xml:space="preserve"> </w:t>
      </w:r>
      <w:r w:rsidR="00640247">
        <w:rPr>
          <w:rFonts w:ascii="Verdana" w:hAnsi="Verdana"/>
          <w:sz w:val="24"/>
        </w:rPr>
        <w:t>i</w:t>
      </w:r>
      <w:r>
        <w:rPr>
          <w:rFonts w:ascii="Verdana" w:hAnsi="Verdana"/>
          <w:sz w:val="24"/>
        </w:rPr>
        <w:t>r</w:t>
      </w:r>
      <w:r w:rsidR="00640247">
        <w:rPr>
          <w:rFonts w:ascii="Verdana" w:hAnsi="Verdana"/>
          <w:sz w:val="24"/>
        </w:rPr>
        <w:t xml:space="preserve"> </w:t>
      </w:r>
      <w:r>
        <w:rPr>
          <w:rFonts w:ascii="Verdana" w:hAnsi="Verdana"/>
          <w:sz w:val="24"/>
        </w:rPr>
        <w:t xml:space="preserve">garenšķiedru </w:t>
      </w:r>
      <w:r w:rsidR="00640247">
        <w:rPr>
          <w:rFonts w:ascii="Verdana" w:hAnsi="Verdana"/>
          <w:sz w:val="24"/>
        </w:rPr>
        <w:t>finier</w:t>
      </w:r>
      <w:r>
        <w:rPr>
          <w:rFonts w:ascii="Verdana" w:hAnsi="Verdana"/>
          <w:sz w:val="24"/>
        </w:rPr>
        <w:t>u</w:t>
      </w:r>
      <w:r w:rsidR="00640247">
        <w:rPr>
          <w:rFonts w:ascii="Verdana" w:hAnsi="Verdana"/>
          <w:sz w:val="24"/>
        </w:rPr>
        <w:t xml:space="preserve"> </w:t>
      </w:r>
      <w:r>
        <w:rPr>
          <w:rFonts w:ascii="Verdana" w:hAnsi="Verdana"/>
          <w:sz w:val="24"/>
        </w:rPr>
        <w:t>kok</w:t>
      </w:r>
      <w:r w:rsidR="00640247">
        <w:rPr>
          <w:rFonts w:ascii="Verdana" w:hAnsi="Verdana"/>
          <w:sz w:val="24"/>
        </w:rPr>
        <w:t>materiāl</w:t>
      </w:r>
      <w:r>
        <w:rPr>
          <w:rFonts w:ascii="Verdana" w:hAnsi="Verdana"/>
          <w:sz w:val="24"/>
        </w:rPr>
        <w:t>i</w:t>
      </w:r>
      <w:r w:rsidR="00640247">
        <w:rPr>
          <w:rFonts w:ascii="Verdana" w:hAnsi="Verdana"/>
          <w:sz w:val="24"/>
        </w:rPr>
        <w:t xml:space="preserve"> (LVL), paralēl</w:t>
      </w:r>
      <w:r>
        <w:rPr>
          <w:rFonts w:ascii="Verdana" w:hAnsi="Verdana"/>
          <w:sz w:val="24"/>
        </w:rPr>
        <w:t>garskaidu</w:t>
      </w:r>
      <w:r w:rsidR="00640247">
        <w:rPr>
          <w:rFonts w:ascii="Verdana" w:hAnsi="Verdana"/>
          <w:sz w:val="24"/>
        </w:rPr>
        <w:t xml:space="preserve"> </w:t>
      </w:r>
      <w:r>
        <w:rPr>
          <w:rFonts w:ascii="Verdana" w:hAnsi="Verdana"/>
          <w:sz w:val="24"/>
        </w:rPr>
        <w:t>kok</w:t>
      </w:r>
      <w:r w:rsidR="00640247">
        <w:rPr>
          <w:rFonts w:ascii="Verdana" w:hAnsi="Verdana"/>
          <w:sz w:val="24"/>
        </w:rPr>
        <w:t>materiāl</w:t>
      </w:r>
      <w:r>
        <w:rPr>
          <w:rFonts w:ascii="Verdana" w:hAnsi="Verdana"/>
          <w:sz w:val="24"/>
        </w:rPr>
        <w:t>i</w:t>
      </w:r>
      <w:r w:rsidR="00640247">
        <w:rPr>
          <w:rFonts w:ascii="Verdana" w:hAnsi="Verdana"/>
          <w:sz w:val="24"/>
        </w:rPr>
        <w:t xml:space="preserve"> (PSL), </w:t>
      </w:r>
      <w:r>
        <w:rPr>
          <w:rFonts w:ascii="Verdana" w:hAnsi="Verdana"/>
          <w:sz w:val="24"/>
        </w:rPr>
        <w:t>līmētie kok</w:t>
      </w:r>
      <w:r w:rsidR="00640247">
        <w:rPr>
          <w:rFonts w:ascii="Verdana" w:hAnsi="Verdana"/>
          <w:sz w:val="24"/>
        </w:rPr>
        <w:t>šķiedr</w:t>
      </w:r>
      <w:r>
        <w:rPr>
          <w:rFonts w:ascii="Verdana" w:hAnsi="Verdana"/>
          <w:sz w:val="24"/>
        </w:rPr>
        <w:t>u</w:t>
      </w:r>
      <w:r w:rsidR="00640247">
        <w:rPr>
          <w:rFonts w:ascii="Verdana" w:hAnsi="Verdana"/>
          <w:sz w:val="24"/>
        </w:rPr>
        <w:t xml:space="preserve"> </w:t>
      </w:r>
      <w:r>
        <w:rPr>
          <w:rFonts w:ascii="Verdana" w:hAnsi="Verdana"/>
          <w:sz w:val="24"/>
        </w:rPr>
        <w:t>kok</w:t>
      </w:r>
      <w:r w:rsidR="00640247">
        <w:rPr>
          <w:rFonts w:ascii="Verdana" w:hAnsi="Verdana"/>
          <w:sz w:val="24"/>
        </w:rPr>
        <w:t>materiāl</w:t>
      </w:r>
      <w:r>
        <w:rPr>
          <w:rFonts w:ascii="Verdana" w:hAnsi="Verdana"/>
          <w:sz w:val="24"/>
        </w:rPr>
        <w:t>i</w:t>
      </w:r>
      <w:r w:rsidR="00640247">
        <w:rPr>
          <w:rFonts w:ascii="Verdana" w:hAnsi="Verdana"/>
          <w:sz w:val="24"/>
        </w:rPr>
        <w:t xml:space="preserve"> (LSL) un orientēto </w:t>
      </w:r>
      <w:r>
        <w:rPr>
          <w:rFonts w:ascii="Verdana" w:hAnsi="Verdana"/>
          <w:sz w:val="24"/>
        </w:rPr>
        <w:t>garskaidu kok</w:t>
      </w:r>
      <w:r w:rsidR="00640247">
        <w:rPr>
          <w:rFonts w:ascii="Verdana" w:hAnsi="Verdana"/>
          <w:sz w:val="24"/>
        </w:rPr>
        <w:t>materiāl</w:t>
      </w:r>
      <w:r>
        <w:rPr>
          <w:rFonts w:ascii="Verdana" w:hAnsi="Verdana"/>
          <w:sz w:val="24"/>
        </w:rPr>
        <w:t>i</w:t>
      </w:r>
      <w:r w:rsidR="00640247">
        <w:rPr>
          <w:rFonts w:ascii="Verdana" w:hAnsi="Verdana"/>
          <w:sz w:val="24"/>
        </w:rPr>
        <w:t xml:space="preserve"> (OSL), ir kok</w:t>
      </w:r>
      <w:r>
        <w:rPr>
          <w:rFonts w:ascii="Verdana" w:hAnsi="Verdana"/>
          <w:sz w:val="24"/>
        </w:rPr>
        <w:t>snes produkti</w:t>
      </w:r>
      <w:r w:rsidR="00640247">
        <w:rPr>
          <w:rFonts w:ascii="Verdana" w:hAnsi="Verdana"/>
          <w:sz w:val="24"/>
        </w:rPr>
        <w:t xml:space="preserve">, </w:t>
      </w:r>
      <w:r>
        <w:rPr>
          <w:rFonts w:ascii="Verdana" w:hAnsi="Verdana"/>
          <w:sz w:val="24"/>
        </w:rPr>
        <w:t xml:space="preserve">kuros lieto </w:t>
      </w:r>
      <w:r w:rsidR="00640247">
        <w:rPr>
          <w:rFonts w:ascii="Verdana" w:hAnsi="Verdana"/>
          <w:sz w:val="24"/>
        </w:rPr>
        <w:t>izžāvēt</w:t>
      </w:r>
      <w:r>
        <w:rPr>
          <w:rFonts w:ascii="Verdana" w:hAnsi="Verdana"/>
          <w:sz w:val="24"/>
        </w:rPr>
        <w:t>as</w:t>
      </w:r>
      <w:r w:rsidR="00640247">
        <w:rPr>
          <w:rFonts w:ascii="Verdana" w:hAnsi="Verdana"/>
          <w:sz w:val="24"/>
        </w:rPr>
        <w:t xml:space="preserve"> un sašķirot</w:t>
      </w:r>
      <w:r>
        <w:rPr>
          <w:rFonts w:ascii="Verdana" w:hAnsi="Verdana"/>
          <w:sz w:val="24"/>
        </w:rPr>
        <w:t>as</w:t>
      </w:r>
      <w:r w:rsidR="00640247">
        <w:rPr>
          <w:rFonts w:ascii="Verdana" w:hAnsi="Verdana"/>
          <w:sz w:val="24"/>
        </w:rPr>
        <w:t xml:space="preserve"> finier</w:t>
      </w:r>
      <w:r>
        <w:rPr>
          <w:rFonts w:ascii="Verdana" w:hAnsi="Verdana"/>
          <w:sz w:val="24"/>
        </w:rPr>
        <w:t>a strēmeles</w:t>
      </w:r>
      <w:r w:rsidR="00640247">
        <w:rPr>
          <w:rFonts w:ascii="Verdana" w:hAnsi="Verdana"/>
          <w:sz w:val="24"/>
        </w:rPr>
        <w:t xml:space="preserve">, </w:t>
      </w:r>
      <w:r>
        <w:rPr>
          <w:rFonts w:ascii="Verdana" w:hAnsi="Verdana"/>
          <w:sz w:val="24"/>
        </w:rPr>
        <w:t xml:space="preserve">saklājot vairākās kārtās un sasaistot </w:t>
      </w:r>
      <w:r w:rsidR="00640247">
        <w:rPr>
          <w:rFonts w:ascii="Verdana" w:hAnsi="Verdana"/>
          <w:sz w:val="24"/>
        </w:rPr>
        <w:t xml:space="preserve">ar mitrumizturīgu līmi </w:t>
      </w:r>
      <w:r w:rsidR="00300035">
        <w:rPr>
          <w:rFonts w:ascii="Verdana" w:hAnsi="Verdana"/>
          <w:sz w:val="24"/>
        </w:rPr>
        <w:t>plātņu blokos</w:t>
      </w:r>
      <w:r w:rsidR="00640247">
        <w:rPr>
          <w:rFonts w:ascii="Verdana" w:hAnsi="Verdana"/>
          <w:sz w:val="24"/>
        </w:rPr>
        <w:t xml:space="preserve">, </w:t>
      </w:r>
      <w:r w:rsidR="00640247">
        <w:rPr>
          <w:rFonts w:ascii="Verdana" w:hAnsi="Verdana"/>
          <w:sz w:val="24"/>
        </w:rPr>
        <w:lastRenderedPageBreak/>
        <w:t>k</w:t>
      </w:r>
      <w:r w:rsidR="00300035">
        <w:rPr>
          <w:rFonts w:ascii="Verdana" w:hAnsi="Verdana"/>
          <w:sz w:val="24"/>
        </w:rPr>
        <w:t>urus</w:t>
      </w:r>
      <w:r w:rsidR="00640247">
        <w:rPr>
          <w:rFonts w:ascii="Verdana" w:hAnsi="Verdana"/>
          <w:sz w:val="24"/>
        </w:rPr>
        <w:t xml:space="preserve"> pēc tam sazāģē noteikt</w:t>
      </w:r>
      <w:r w:rsidR="00300035">
        <w:rPr>
          <w:rFonts w:ascii="Verdana" w:hAnsi="Verdana"/>
          <w:sz w:val="24"/>
        </w:rPr>
        <w:t>a</w:t>
      </w:r>
      <w:r w:rsidR="00640247">
        <w:rPr>
          <w:rFonts w:ascii="Verdana" w:hAnsi="Verdana"/>
          <w:sz w:val="24"/>
        </w:rPr>
        <w:t xml:space="preserve"> izmēr</w:t>
      </w:r>
      <w:r w:rsidR="00300035">
        <w:rPr>
          <w:rFonts w:ascii="Verdana" w:hAnsi="Verdana"/>
          <w:sz w:val="24"/>
        </w:rPr>
        <w:t>a brusās</w:t>
      </w:r>
      <w:r w:rsidR="00640247">
        <w:rPr>
          <w:rFonts w:ascii="Verdana" w:hAnsi="Verdana"/>
          <w:sz w:val="24"/>
        </w:rPr>
        <w:t xml:space="preserve">. SCL </w:t>
      </w:r>
      <w:r w:rsidR="00300035">
        <w:rPr>
          <w:rFonts w:ascii="Verdana" w:hAnsi="Verdana"/>
          <w:sz w:val="24"/>
        </w:rPr>
        <w:t xml:space="preserve">brusās </w:t>
      </w:r>
      <w:r w:rsidR="00640247">
        <w:rPr>
          <w:rFonts w:ascii="Verdana" w:hAnsi="Verdana"/>
          <w:sz w:val="24"/>
        </w:rPr>
        <w:t>katra finiera</w:t>
      </w:r>
      <w:r w:rsidR="00300035">
        <w:rPr>
          <w:rFonts w:ascii="Verdana" w:hAnsi="Verdana"/>
          <w:sz w:val="24"/>
        </w:rPr>
        <w:t xml:space="preserve"> struktūrelementa</w:t>
      </w:r>
      <w:r w:rsidR="00640247">
        <w:rPr>
          <w:rFonts w:ascii="Verdana" w:hAnsi="Verdana"/>
          <w:sz w:val="24"/>
        </w:rPr>
        <w:t xml:space="preserve"> šķiedras galvenokārt ir novietotas vienā virzienā. Rezultātā </w:t>
      </w:r>
      <w:r w:rsidR="00300035">
        <w:rPr>
          <w:rFonts w:ascii="Verdana" w:hAnsi="Verdana"/>
          <w:sz w:val="24"/>
        </w:rPr>
        <w:t xml:space="preserve">šo produktu nestspēja, salīdzinot ar </w:t>
      </w:r>
      <w:r w:rsidR="00640247">
        <w:rPr>
          <w:rFonts w:ascii="Verdana" w:hAnsi="Verdana"/>
          <w:sz w:val="24"/>
        </w:rPr>
        <w:t>zāģmateriāl</w:t>
      </w:r>
      <w:r w:rsidR="00300035">
        <w:rPr>
          <w:rFonts w:ascii="Verdana" w:hAnsi="Verdana"/>
          <w:sz w:val="24"/>
        </w:rPr>
        <w:t>iem ir augstāka</w:t>
      </w:r>
      <w:r w:rsidR="00640247">
        <w:rPr>
          <w:rFonts w:ascii="Verdana" w:hAnsi="Verdana"/>
          <w:sz w:val="24"/>
        </w:rPr>
        <w:t xml:space="preserve">, ja tos slogo </w:t>
      </w:r>
      <w:r w:rsidR="00300035">
        <w:rPr>
          <w:rFonts w:ascii="Verdana" w:hAnsi="Verdana"/>
          <w:sz w:val="24"/>
        </w:rPr>
        <w:t>uz platās vai šaurās skaldnes</w:t>
      </w:r>
      <w:r w:rsidR="00640247">
        <w:rPr>
          <w:rFonts w:ascii="Verdana" w:hAnsi="Verdana"/>
          <w:sz w:val="24"/>
        </w:rPr>
        <w:t xml:space="preserve">. SCL ir </w:t>
      </w:r>
      <w:r w:rsidR="00300035">
        <w:rPr>
          <w:rFonts w:ascii="Verdana" w:hAnsi="Verdana"/>
          <w:sz w:val="24"/>
        </w:rPr>
        <w:t xml:space="preserve">salīdzinoši </w:t>
      </w:r>
      <w:r w:rsidR="00640247">
        <w:rPr>
          <w:rFonts w:ascii="Verdana" w:hAnsi="Verdana"/>
          <w:sz w:val="24"/>
        </w:rPr>
        <w:t>ciets, prognozējams</w:t>
      </w:r>
      <w:r w:rsidR="00300035">
        <w:rPr>
          <w:rFonts w:ascii="Verdana" w:hAnsi="Verdana"/>
          <w:sz w:val="24"/>
        </w:rPr>
        <w:t xml:space="preserve"> materiāls</w:t>
      </w:r>
      <w:r w:rsidR="00640247">
        <w:rPr>
          <w:rFonts w:ascii="Verdana" w:hAnsi="Verdana"/>
          <w:sz w:val="24"/>
        </w:rPr>
        <w:t>, k</w:t>
      </w:r>
      <w:r w:rsidR="00300035">
        <w:rPr>
          <w:rFonts w:ascii="Verdana" w:hAnsi="Verdana"/>
          <w:sz w:val="24"/>
        </w:rPr>
        <w:t>o</w:t>
      </w:r>
      <w:r w:rsidR="00640247">
        <w:rPr>
          <w:rFonts w:ascii="Verdana" w:hAnsi="Verdana"/>
          <w:sz w:val="24"/>
        </w:rPr>
        <w:t xml:space="preserve"> </w:t>
      </w:r>
      <w:r w:rsidR="00300035">
        <w:rPr>
          <w:rFonts w:ascii="Verdana" w:hAnsi="Verdana"/>
          <w:sz w:val="24"/>
        </w:rPr>
        <w:t>izgatavo nepieciešamajos</w:t>
      </w:r>
      <w:r w:rsidR="00640247">
        <w:rPr>
          <w:rFonts w:ascii="Verdana" w:hAnsi="Verdana"/>
          <w:sz w:val="24"/>
        </w:rPr>
        <w:t xml:space="preserve"> izmēros un tas </w:t>
      </w:r>
      <w:r w:rsidR="00300035">
        <w:rPr>
          <w:rFonts w:ascii="Verdana" w:hAnsi="Verdana"/>
          <w:sz w:val="24"/>
        </w:rPr>
        <w:t xml:space="preserve">ir formas noturīgs </w:t>
      </w:r>
      <w:r w:rsidR="00640247">
        <w:rPr>
          <w:rFonts w:ascii="Verdana" w:hAnsi="Verdana"/>
          <w:sz w:val="24"/>
        </w:rPr>
        <w:t>un ne</w:t>
      </w:r>
      <w:r w:rsidR="00300035">
        <w:rPr>
          <w:rFonts w:ascii="Verdana" w:hAnsi="Verdana"/>
          <w:sz w:val="24"/>
        </w:rPr>
        <w:t>plaisā</w:t>
      </w:r>
      <w:r w:rsidR="00640247">
        <w:rPr>
          <w:rFonts w:ascii="Verdana" w:hAnsi="Verdana"/>
          <w:sz w:val="24"/>
        </w:rPr>
        <w:t>.</w:t>
      </w:r>
    </w:p>
    <w:p w14:paraId="4D209960" w14:textId="77777777" w:rsidR="00640247" w:rsidRPr="005A4672" w:rsidRDefault="00640247" w:rsidP="00B1342C">
      <w:pPr>
        <w:pStyle w:val="Heading5"/>
        <w:numPr>
          <w:ilvl w:val="0"/>
          <w:numId w:val="0"/>
        </w:numPr>
        <w:ind w:left="1008" w:hanging="1008"/>
        <w:jc w:val="left"/>
        <w:rPr>
          <w:rFonts w:ascii="Verdana" w:hAnsi="Verdana" w:cs="Arial"/>
          <w:spacing w:val="-6"/>
          <w:sz w:val="24"/>
          <w:szCs w:val="24"/>
        </w:rPr>
      </w:pPr>
    </w:p>
    <w:p w14:paraId="76A8CC77" w14:textId="098F9E92" w:rsidR="00640247" w:rsidRPr="006F558B" w:rsidRDefault="00F477B0" w:rsidP="006F558B">
      <w:pPr>
        <w:pStyle w:val="Heading3"/>
        <w:numPr>
          <w:ilvl w:val="0"/>
          <w:numId w:val="0"/>
        </w:numPr>
        <w:ind w:left="720"/>
        <w:rPr>
          <w:sz w:val="24"/>
        </w:rPr>
      </w:pPr>
      <w:bookmarkStart w:id="27" w:name="_Toc78299422"/>
      <w:r>
        <w:rPr>
          <w:sz w:val="24"/>
        </w:rPr>
        <w:t>2.5.4.7. Paralēl</w:t>
      </w:r>
      <w:r w:rsidR="00AF089B">
        <w:rPr>
          <w:sz w:val="24"/>
        </w:rPr>
        <w:t>garskaidu</w:t>
      </w:r>
      <w:r>
        <w:rPr>
          <w:sz w:val="24"/>
        </w:rPr>
        <w:t xml:space="preserve"> </w:t>
      </w:r>
      <w:r w:rsidR="00AF089B">
        <w:rPr>
          <w:sz w:val="24"/>
        </w:rPr>
        <w:t>kok</w:t>
      </w:r>
      <w:r>
        <w:rPr>
          <w:sz w:val="24"/>
        </w:rPr>
        <w:t>materiāl</w:t>
      </w:r>
      <w:r w:rsidR="00AF089B">
        <w:rPr>
          <w:sz w:val="24"/>
        </w:rPr>
        <w:t>i</w:t>
      </w:r>
      <w:bookmarkEnd w:id="27"/>
      <w:r>
        <w:rPr>
          <w:sz w:val="24"/>
        </w:rPr>
        <w:t xml:space="preserve"> </w:t>
      </w:r>
    </w:p>
    <w:p w14:paraId="067D5C37" w14:textId="67B4256E" w:rsidR="00640247" w:rsidRPr="00302573" w:rsidRDefault="00884A5B" w:rsidP="00B1342C">
      <w:pPr>
        <w:pStyle w:val="NormalWeb"/>
        <w:spacing w:before="0" w:beforeAutospacing="0" w:after="0" w:afterAutospacing="0"/>
        <w:rPr>
          <w:rFonts w:ascii="Verdana" w:hAnsi="Verdana" w:cs="Arial"/>
          <w:spacing w:val="-6"/>
          <w:sz w:val="24"/>
        </w:rPr>
      </w:pPr>
      <w:r>
        <w:rPr>
          <w:rFonts w:ascii="Verdana" w:hAnsi="Verdana"/>
          <w:sz w:val="24"/>
        </w:rPr>
        <w:t xml:space="preserve">Paralēlgarskaidu kokmateriālus </w:t>
      </w:r>
      <w:r w:rsidR="00770BE4" w:rsidRPr="00EE057E">
        <w:rPr>
          <w:rFonts w:ascii="Verdana" w:hAnsi="Verdana"/>
          <w:sz w:val="24"/>
        </w:rPr>
        <w:t>(</w:t>
      </w:r>
      <w:r w:rsidR="00AF089B" w:rsidRPr="00EE057E">
        <w:rPr>
          <w:rFonts w:ascii="Verdana" w:hAnsi="Verdana"/>
          <w:sz w:val="24"/>
        </w:rPr>
        <w:t xml:space="preserve">lieto saīsinājumu </w:t>
      </w:r>
      <w:r w:rsidR="00770BE4" w:rsidRPr="00EE057E">
        <w:rPr>
          <w:rFonts w:ascii="Verdana" w:hAnsi="Verdana"/>
          <w:sz w:val="24"/>
        </w:rPr>
        <w:t>PSL) izgatavo no finier</w:t>
      </w:r>
      <w:r w:rsidR="00AF089B" w:rsidRPr="00EE057E">
        <w:rPr>
          <w:rFonts w:ascii="Verdana" w:hAnsi="Verdana"/>
          <w:sz w:val="24"/>
        </w:rPr>
        <w:t>iem</w:t>
      </w:r>
      <w:r w:rsidR="00770BE4" w:rsidRPr="00EE057E">
        <w:rPr>
          <w:rFonts w:ascii="Verdana" w:hAnsi="Verdana"/>
          <w:sz w:val="24"/>
        </w:rPr>
        <w:t xml:space="preserve">, kas </w:t>
      </w:r>
      <w:r w:rsidR="00AF089B" w:rsidRPr="00EE057E">
        <w:rPr>
          <w:rFonts w:ascii="Verdana" w:hAnsi="Verdana"/>
          <w:sz w:val="24"/>
        </w:rPr>
        <w:t>pie</w:t>
      </w:r>
      <w:r w:rsidR="00770BE4" w:rsidRPr="00EE057E">
        <w:rPr>
          <w:rFonts w:ascii="Verdana" w:hAnsi="Verdana"/>
          <w:sz w:val="24"/>
        </w:rPr>
        <w:t>cirst</w:t>
      </w:r>
      <w:r w:rsidR="00AF089B" w:rsidRPr="00EE057E">
        <w:rPr>
          <w:rFonts w:ascii="Verdana" w:hAnsi="Verdana"/>
          <w:sz w:val="24"/>
        </w:rPr>
        <w:t>i</w:t>
      </w:r>
      <w:r w:rsidR="00770BE4" w:rsidRPr="00EE057E">
        <w:rPr>
          <w:rFonts w:ascii="Verdana" w:hAnsi="Verdana"/>
          <w:sz w:val="24"/>
        </w:rPr>
        <w:t xml:space="preserve"> garās </w:t>
      </w:r>
      <w:r w:rsidR="00AF089B" w:rsidRPr="00EE057E">
        <w:rPr>
          <w:rFonts w:ascii="Verdana" w:hAnsi="Verdana"/>
          <w:sz w:val="24"/>
        </w:rPr>
        <w:t>strēmelēs</w:t>
      </w:r>
      <w:r w:rsidR="00770BE4" w:rsidRPr="00EE057E">
        <w:rPr>
          <w:rFonts w:ascii="Verdana" w:hAnsi="Verdana"/>
          <w:sz w:val="24"/>
        </w:rPr>
        <w:t>, kas novietotas paralēli un savienotas ar līmi, lai tās veidotu gatavo</w:t>
      </w:r>
      <w:r w:rsidR="00AF089B" w:rsidRPr="00EE057E">
        <w:rPr>
          <w:rFonts w:ascii="Verdana" w:hAnsi="Verdana"/>
          <w:sz w:val="24"/>
        </w:rPr>
        <w:t xml:space="preserve"> konstrukciju kokmateriālu</w:t>
      </w:r>
      <w:r w:rsidR="00770BE4" w:rsidRPr="00EE057E">
        <w:rPr>
          <w:rFonts w:ascii="Verdana" w:hAnsi="Verdana"/>
          <w:sz w:val="24"/>
        </w:rPr>
        <w:t xml:space="preserve">. Tāpat kā LVL un </w:t>
      </w:r>
      <w:r w:rsidR="00AF089B" w:rsidRPr="005A4672">
        <w:rPr>
          <w:rFonts w:ascii="Verdana" w:hAnsi="Verdana"/>
          <w:i/>
          <w:sz w:val="24"/>
        </w:rPr>
        <w:t>G</w:t>
      </w:r>
      <w:r w:rsidR="00770BE4" w:rsidRPr="005A4672">
        <w:rPr>
          <w:rFonts w:ascii="Verdana" w:hAnsi="Verdana"/>
          <w:i/>
          <w:sz w:val="24"/>
        </w:rPr>
        <w:t>lulam</w:t>
      </w:r>
      <w:r w:rsidR="00770BE4" w:rsidRPr="00EE057E">
        <w:rPr>
          <w:rFonts w:ascii="Verdana" w:hAnsi="Verdana"/>
          <w:sz w:val="24"/>
        </w:rPr>
        <w:t xml:space="preserve"> š</w:t>
      </w:r>
      <w:r w:rsidR="00AF089B" w:rsidRPr="00EE057E">
        <w:rPr>
          <w:rFonts w:ascii="Verdana" w:hAnsi="Verdana"/>
          <w:sz w:val="24"/>
        </w:rPr>
        <w:t>o</w:t>
      </w:r>
      <w:r w:rsidR="00770BE4" w:rsidRPr="004A4EB2">
        <w:rPr>
          <w:rFonts w:ascii="Verdana" w:hAnsi="Verdana"/>
          <w:sz w:val="24"/>
        </w:rPr>
        <w:t xml:space="preserve"> produkt</w:t>
      </w:r>
      <w:r w:rsidR="00AF089B" w:rsidRPr="004A4EB2">
        <w:rPr>
          <w:rFonts w:ascii="Verdana" w:hAnsi="Verdana"/>
          <w:sz w:val="24"/>
        </w:rPr>
        <w:t>u</w:t>
      </w:r>
      <w:r w:rsidR="00770BE4" w:rsidRPr="004A4EB2">
        <w:rPr>
          <w:rFonts w:ascii="Verdana" w:hAnsi="Verdana"/>
          <w:sz w:val="24"/>
        </w:rPr>
        <w:t xml:space="preserve"> izmanto sijām un </w:t>
      </w:r>
      <w:r w:rsidR="00DD1645" w:rsidRPr="004A4EB2">
        <w:rPr>
          <w:rFonts w:ascii="Verdana" w:hAnsi="Verdana"/>
          <w:sz w:val="24"/>
        </w:rPr>
        <w:t>brusām</w:t>
      </w:r>
      <w:r w:rsidR="00770BE4" w:rsidRPr="004A4EB2">
        <w:rPr>
          <w:rFonts w:ascii="Verdana" w:hAnsi="Verdana"/>
          <w:sz w:val="24"/>
        </w:rPr>
        <w:t xml:space="preserve">, kur ir nepieciešama augsta lieces </w:t>
      </w:r>
      <w:r w:rsidR="00AF089B" w:rsidRPr="004A4EB2">
        <w:rPr>
          <w:rFonts w:ascii="Verdana" w:hAnsi="Verdana"/>
          <w:sz w:val="24"/>
        </w:rPr>
        <w:t>stip</w:t>
      </w:r>
      <w:r w:rsidR="00770BE4" w:rsidRPr="004A4EB2">
        <w:rPr>
          <w:rFonts w:ascii="Verdana" w:hAnsi="Verdana"/>
          <w:sz w:val="24"/>
        </w:rPr>
        <w:t xml:space="preserve">rība. PSL bieži izmanto arī kā nesošās kolonnas. </w:t>
      </w:r>
      <w:r w:rsidR="00EA4D6A" w:rsidRPr="004A4EB2">
        <w:rPr>
          <w:rFonts w:ascii="Verdana" w:hAnsi="Verdana"/>
          <w:sz w:val="24"/>
        </w:rPr>
        <w:t>Paralēlgarskaidu kokmateriālus</w:t>
      </w:r>
      <w:r w:rsidR="00770BE4" w:rsidRPr="004A4EB2">
        <w:rPr>
          <w:rFonts w:ascii="Verdana" w:hAnsi="Verdana"/>
          <w:sz w:val="24"/>
        </w:rPr>
        <w:t xml:space="preserve">, kas zināms </w:t>
      </w:r>
      <w:r w:rsidR="00EA4D6A" w:rsidRPr="004A4EB2">
        <w:rPr>
          <w:rFonts w:ascii="Verdana" w:hAnsi="Verdana"/>
          <w:sz w:val="24"/>
        </w:rPr>
        <w:t>ar tirdzniecības</w:t>
      </w:r>
      <w:r w:rsidR="00770BE4" w:rsidRPr="004A4EB2">
        <w:rPr>
          <w:rFonts w:ascii="Verdana" w:hAnsi="Verdana"/>
          <w:sz w:val="24"/>
        </w:rPr>
        <w:t xml:space="preserve"> </w:t>
      </w:r>
      <w:r w:rsidR="00EA4D6A" w:rsidRPr="004A4EB2">
        <w:rPr>
          <w:rFonts w:ascii="Verdana" w:hAnsi="Verdana"/>
          <w:sz w:val="24"/>
        </w:rPr>
        <w:t xml:space="preserve">marku </w:t>
      </w:r>
      <w:r w:rsidR="00770BE4" w:rsidRPr="005A4672">
        <w:rPr>
          <w:rFonts w:ascii="Verdana" w:hAnsi="Verdana"/>
          <w:i/>
          <w:sz w:val="24"/>
        </w:rPr>
        <w:t>Parallam</w:t>
      </w:r>
      <w:r w:rsidR="00770BE4" w:rsidRPr="004A4EB2">
        <w:rPr>
          <w:rFonts w:ascii="Verdana" w:hAnsi="Verdana"/>
          <w:sz w:val="24"/>
        </w:rPr>
        <w:t xml:space="preserve"> (1.72.A att.),</w:t>
      </w:r>
      <w:r w:rsidR="00DD1645" w:rsidRPr="004A4EB2">
        <w:rPr>
          <w:rFonts w:ascii="Verdana" w:hAnsi="Verdana"/>
          <w:sz w:val="24"/>
        </w:rPr>
        <w:t xml:space="preserve"> </w:t>
      </w:r>
      <w:r w:rsidR="00770BE4" w:rsidRPr="004A4EB2">
        <w:rPr>
          <w:rFonts w:ascii="Verdana" w:hAnsi="Verdana"/>
          <w:sz w:val="24"/>
        </w:rPr>
        <w:t xml:space="preserve">ražo no finiera sloksnēm, kuru biezums ir aptuveni </w:t>
      </w:r>
      <w:r w:rsidR="00770BE4" w:rsidRPr="004A4EB2">
        <w:rPr>
          <w:rStyle w:val="text-nowrap"/>
          <w:rFonts w:ascii="Verdana" w:hAnsi="Verdana"/>
          <w:sz w:val="24"/>
        </w:rPr>
        <w:t>3 mm</w:t>
      </w:r>
      <w:r w:rsidR="00770BE4" w:rsidRPr="004A4EB2">
        <w:rPr>
          <w:rFonts w:ascii="Verdana" w:hAnsi="Verdana"/>
          <w:sz w:val="24"/>
        </w:rPr>
        <w:t xml:space="preserve"> un platums </w:t>
      </w:r>
      <w:r w:rsidR="00770BE4" w:rsidRPr="004A4EB2">
        <w:rPr>
          <w:rStyle w:val="text-nowrap"/>
          <w:rFonts w:ascii="Verdana" w:hAnsi="Verdana"/>
          <w:sz w:val="24"/>
        </w:rPr>
        <w:t>15 mm</w:t>
      </w:r>
      <w:r w:rsidR="00770BE4" w:rsidRPr="004A4EB2">
        <w:rPr>
          <w:rFonts w:ascii="Verdana" w:hAnsi="Verdana"/>
          <w:sz w:val="24"/>
        </w:rPr>
        <w:t>. PSL</w:t>
      </w:r>
      <w:r w:rsidR="00770BE4">
        <w:rPr>
          <w:rFonts w:ascii="Verdana" w:hAnsi="Verdana"/>
          <w:sz w:val="24"/>
        </w:rPr>
        <w:t xml:space="preserve"> šķiedru garuma un biezuma attiecība aptuveni </w:t>
      </w:r>
      <w:r w:rsidR="00EA4D6A">
        <w:rPr>
          <w:rFonts w:ascii="Verdana" w:hAnsi="Verdana"/>
          <w:sz w:val="24"/>
        </w:rPr>
        <w:t xml:space="preserve">ir </w:t>
      </w:r>
      <w:r w:rsidR="00770BE4">
        <w:rPr>
          <w:rFonts w:ascii="Verdana" w:hAnsi="Verdana"/>
          <w:sz w:val="24"/>
        </w:rPr>
        <w:t>300.</w:t>
      </w:r>
      <w:r w:rsidR="00EA4D6A">
        <w:rPr>
          <w:rFonts w:ascii="Verdana" w:hAnsi="Verdana"/>
          <w:sz w:val="24"/>
        </w:rPr>
        <w:t xml:space="preserve"> F</w:t>
      </w:r>
      <w:r w:rsidR="00770BE4">
        <w:rPr>
          <w:rFonts w:ascii="Verdana" w:hAnsi="Verdana"/>
          <w:sz w:val="24"/>
        </w:rPr>
        <w:t>iniera slokšņu savienošanai izmanto fenola sveķ</w:t>
      </w:r>
      <w:r w:rsidR="00EA4D6A">
        <w:rPr>
          <w:rFonts w:ascii="Verdana" w:hAnsi="Verdana"/>
          <w:sz w:val="24"/>
        </w:rPr>
        <w:t>us</w:t>
      </w:r>
      <w:r w:rsidR="00770BE4">
        <w:rPr>
          <w:rFonts w:ascii="Verdana" w:hAnsi="Verdana"/>
          <w:sz w:val="24"/>
        </w:rPr>
        <w:t xml:space="preserve">. Sloksnes var būt līdz </w:t>
      </w:r>
      <w:r w:rsidR="00770BE4">
        <w:rPr>
          <w:rStyle w:val="text-nowrap"/>
          <w:rFonts w:ascii="Verdana" w:hAnsi="Verdana"/>
          <w:sz w:val="24"/>
        </w:rPr>
        <w:t>2,6 m</w:t>
      </w:r>
      <w:r w:rsidR="00770BE4">
        <w:rPr>
          <w:rFonts w:ascii="Verdana" w:hAnsi="Verdana"/>
          <w:sz w:val="24"/>
        </w:rPr>
        <w:t xml:space="preserve"> garas, pirms sloksnes savieno ar atsevišķo galu nobīdēm un </w:t>
      </w:r>
      <w:r w:rsidR="00EA4D6A">
        <w:rPr>
          <w:rFonts w:ascii="Verdana" w:hAnsi="Verdana"/>
          <w:sz w:val="24"/>
        </w:rPr>
        <w:t xml:space="preserve">strēmeles, </w:t>
      </w:r>
      <w:r w:rsidR="00770BE4">
        <w:rPr>
          <w:rFonts w:ascii="Verdana" w:hAnsi="Verdana"/>
          <w:sz w:val="24"/>
        </w:rPr>
        <w:t>galvenokārt</w:t>
      </w:r>
      <w:r w:rsidR="00EA4D6A">
        <w:rPr>
          <w:rFonts w:ascii="Verdana" w:hAnsi="Verdana"/>
          <w:sz w:val="24"/>
        </w:rPr>
        <w:t>,</w:t>
      </w:r>
      <w:r w:rsidR="00770BE4">
        <w:rPr>
          <w:rFonts w:ascii="Verdana" w:hAnsi="Verdana"/>
          <w:sz w:val="24"/>
        </w:rPr>
        <w:t xml:space="preserve"> ir orientētas paralēli sijas galvenajai asij. Nepārtraukt</w:t>
      </w:r>
      <w:r w:rsidR="00EA4D6A">
        <w:rPr>
          <w:rFonts w:ascii="Verdana" w:hAnsi="Verdana"/>
          <w:sz w:val="24"/>
        </w:rPr>
        <w:t>ā</w:t>
      </w:r>
      <w:r w:rsidR="00770BE4">
        <w:rPr>
          <w:rFonts w:ascii="Verdana" w:hAnsi="Verdana"/>
          <w:sz w:val="24"/>
        </w:rPr>
        <w:t>s</w:t>
      </w:r>
      <w:r w:rsidR="00EA4D6A">
        <w:rPr>
          <w:rFonts w:ascii="Verdana" w:hAnsi="Verdana"/>
          <w:sz w:val="24"/>
        </w:rPr>
        <w:t xml:space="preserve"> darbības preses izmantošanas l</w:t>
      </w:r>
      <w:r w:rsidR="00770BE4">
        <w:rPr>
          <w:rFonts w:ascii="Verdana" w:hAnsi="Verdana"/>
          <w:sz w:val="24"/>
        </w:rPr>
        <w:t>aikā finiera sloksnes tiek sapresētas, veidojot nebeidzam</w:t>
      </w:r>
      <w:r w:rsidR="00EA4D6A">
        <w:rPr>
          <w:rFonts w:ascii="Verdana" w:hAnsi="Verdana"/>
          <w:sz w:val="24"/>
        </w:rPr>
        <w:t>a garuma</w:t>
      </w:r>
      <w:r w:rsidR="00770BE4">
        <w:rPr>
          <w:rFonts w:ascii="Verdana" w:hAnsi="Verdana"/>
          <w:sz w:val="24"/>
        </w:rPr>
        <w:t xml:space="preserve"> siju. </w:t>
      </w:r>
      <w:r w:rsidR="00EA4D6A" w:rsidRPr="00BE2CE8">
        <w:rPr>
          <w:rFonts w:ascii="Verdana" w:hAnsi="Verdana"/>
          <w:sz w:val="24"/>
        </w:rPr>
        <w:t>Paralēlgarskaidu kok</w:t>
      </w:r>
      <w:r w:rsidR="00EA4D6A">
        <w:rPr>
          <w:rFonts w:ascii="Verdana" w:hAnsi="Verdana"/>
          <w:sz w:val="24"/>
        </w:rPr>
        <w:t>materiāli</w:t>
      </w:r>
      <w:r w:rsidR="00770BE4">
        <w:rPr>
          <w:rFonts w:ascii="Verdana" w:hAnsi="Verdana"/>
          <w:sz w:val="24"/>
        </w:rPr>
        <w:t xml:space="preserve"> ir izstrādāt</w:t>
      </w:r>
      <w:r w:rsidR="00EA4D6A">
        <w:rPr>
          <w:rFonts w:ascii="Verdana" w:hAnsi="Verdana"/>
          <w:sz w:val="24"/>
        </w:rPr>
        <w:t>i</w:t>
      </w:r>
      <w:r w:rsidR="00770BE4">
        <w:rPr>
          <w:rFonts w:ascii="Verdana" w:hAnsi="Verdana"/>
          <w:sz w:val="24"/>
        </w:rPr>
        <w:t xml:space="preserve"> izmantošanai konstrukcijās (1.72.B att.) ar </w:t>
      </w:r>
      <w:r w:rsidR="00EA4D6A">
        <w:rPr>
          <w:rFonts w:ascii="Verdana" w:hAnsi="Verdana"/>
          <w:sz w:val="24"/>
        </w:rPr>
        <w:t xml:space="preserve">lieliem </w:t>
      </w:r>
      <w:r w:rsidR="00770BE4">
        <w:rPr>
          <w:rFonts w:ascii="Verdana" w:hAnsi="Verdana"/>
          <w:sz w:val="24"/>
        </w:rPr>
        <w:t xml:space="preserve">brīvajiem laidumiem. Lai iegūtu </w:t>
      </w:r>
      <w:r w:rsidR="00EA4D6A">
        <w:rPr>
          <w:rFonts w:ascii="Verdana" w:hAnsi="Verdana"/>
          <w:sz w:val="24"/>
        </w:rPr>
        <w:t xml:space="preserve">būvelementus </w:t>
      </w:r>
      <w:r w:rsidR="00770BE4">
        <w:rPr>
          <w:rFonts w:ascii="Verdana" w:hAnsi="Verdana"/>
          <w:sz w:val="24"/>
        </w:rPr>
        <w:t xml:space="preserve">ar lieliem šķērsgriezumiem, PSL </w:t>
      </w:r>
      <w:r w:rsidR="00EA4D6A">
        <w:rPr>
          <w:rFonts w:ascii="Verdana" w:hAnsi="Verdana"/>
          <w:sz w:val="24"/>
        </w:rPr>
        <w:t>sagataves</w:t>
      </w:r>
      <w:r w:rsidR="00770BE4">
        <w:rPr>
          <w:rFonts w:ascii="Verdana" w:hAnsi="Verdana"/>
          <w:sz w:val="24"/>
        </w:rPr>
        <w:t xml:space="preserve"> var savienot kopā</w:t>
      </w:r>
      <w:r w:rsidR="00294011" w:rsidRPr="00302573">
        <w:rPr>
          <w:rStyle w:val="FootnoteReference"/>
          <w:rFonts w:ascii="Verdana" w:hAnsi="Verdana" w:cs="Arial"/>
          <w:spacing w:val="-6"/>
          <w:sz w:val="24"/>
          <w:lang w:val="en-GB"/>
        </w:rPr>
        <w:footnoteReference w:id="40"/>
      </w:r>
    </w:p>
    <w:tbl>
      <w:tblPr>
        <w:tblW w:w="0" w:type="auto"/>
        <w:jc w:val="center"/>
        <w:tblLook w:val="04A0" w:firstRow="1" w:lastRow="0" w:firstColumn="1" w:lastColumn="0" w:noHBand="0" w:noVBand="1"/>
      </w:tblPr>
      <w:tblGrid>
        <w:gridCol w:w="3969"/>
        <w:gridCol w:w="4111"/>
      </w:tblGrid>
      <w:tr w:rsidR="00640247" w:rsidRPr="00302573" w14:paraId="0D1AA84F" w14:textId="77777777" w:rsidTr="005A4672">
        <w:trPr>
          <w:jc w:val="center"/>
        </w:trPr>
        <w:tc>
          <w:tcPr>
            <w:tcW w:w="3969" w:type="dxa"/>
            <w:shd w:val="clear" w:color="auto" w:fill="auto"/>
          </w:tcPr>
          <w:p w14:paraId="56ED4245" w14:textId="07CAFB78" w:rsidR="00640247" w:rsidRPr="00302573" w:rsidRDefault="00640247" w:rsidP="00B1342C">
            <w:pPr>
              <w:pStyle w:val="Heading5"/>
              <w:widowControl w:val="0"/>
              <w:numPr>
                <w:ilvl w:val="0"/>
                <w:numId w:val="0"/>
              </w:numPr>
              <w:autoSpaceDE w:val="0"/>
              <w:autoSpaceDN w:val="0"/>
              <w:adjustRightInd w:val="0"/>
              <w:jc w:val="center"/>
              <w:rPr>
                <w:rFonts w:ascii="Verdana" w:hAnsi="Verdana" w:cs="Arial"/>
                <w:spacing w:val="-6"/>
                <w:sz w:val="24"/>
                <w:szCs w:val="24"/>
              </w:rPr>
            </w:pPr>
            <w:r w:rsidRPr="00302573">
              <w:rPr>
                <w:rFonts w:ascii="Verdana" w:hAnsi="Verdana" w:cs="Arial"/>
                <w:sz w:val="24"/>
              </w:rPr>
              <w:fldChar w:fldCharType="begin"/>
            </w:r>
            <w:r w:rsidRPr="00302573">
              <w:rPr>
                <w:rFonts w:ascii="Verdana" w:hAnsi="Verdana" w:cs="Arial"/>
                <w:sz w:val="24"/>
              </w:rPr>
              <w:instrText xml:space="preserve"> INCLUDEPICTURE "https://www.weyerhaeuser.com/application/files/1515/1019/1655/parallam-plus-250.jpg" \* MERGEFORMATINET </w:instrText>
            </w:r>
            <w:r w:rsidRPr="00302573">
              <w:rPr>
                <w:rFonts w:ascii="Verdana" w:hAnsi="Verdana" w:cs="Arial"/>
                <w:sz w:val="24"/>
              </w:rPr>
              <w:fldChar w:fldCharType="separate"/>
            </w:r>
            <w:r w:rsidR="00977C0A">
              <w:rPr>
                <w:rFonts w:ascii="Verdana" w:hAnsi="Verdana" w:cs="Arial"/>
                <w:sz w:val="24"/>
              </w:rPr>
              <w:fldChar w:fldCharType="begin"/>
            </w:r>
            <w:r w:rsidR="00977C0A">
              <w:rPr>
                <w:rFonts w:ascii="Verdana" w:hAnsi="Verdana" w:cs="Arial"/>
                <w:sz w:val="24"/>
              </w:rPr>
              <w:instrText xml:space="preserve"> INCLUDEPICTURE  "https://www.weyerhaeuser.com/application/files/1515/1019/1655/parallam-plus-250.jpg" \* MERGEFORMATINET </w:instrText>
            </w:r>
            <w:r w:rsidR="00977C0A">
              <w:rPr>
                <w:rFonts w:ascii="Verdana" w:hAnsi="Verdana" w:cs="Arial"/>
                <w:sz w:val="24"/>
              </w:rPr>
              <w:fldChar w:fldCharType="separate"/>
            </w:r>
            <w:r w:rsidR="00232E8C">
              <w:rPr>
                <w:rFonts w:ascii="Verdana" w:hAnsi="Verdana" w:cs="Arial"/>
                <w:sz w:val="24"/>
              </w:rPr>
              <w:fldChar w:fldCharType="begin"/>
            </w:r>
            <w:r w:rsidR="00232E8C">
              <w:rPr>
                <w:rFonts w:ascii="Verdana" w:hAnsi="Verdana" w:cs="Arial"/>
                <w:sz w:val="24"/>
              </w:rPr>
              <w:instrText xml:space="preserve"> INCLUDEPICTURE  "https://www.weyerhaeuser.com/application/files/1515/1019/1655/parallam-plus-250.jpg" \* MERGEFORMATINET </w:instrText>
            </w:r>
            <w:r w:rsidR="00232E8C">
              <w:rPr>
                <w:rFonts w:ascii="Verdana" w:hAnsi="Verdana" w:cs="Arial"/>
                <w:sz w:val="24"/>
              </w:rPr>
              <w:fldChar w:fldCharType="separate"/>
            </w:r>
            <w:r w:rsidR="004A78AC">
              <w:rPr>
                <w:rFonts w:ascii="Verdana" w:hAnsi="Verdana" w:cs="Arial"/>
                <w:sz w:val="24"/>
              </w:rPr>
              <w:fldChar w:fldCharType="begin"/>
            </w:r>
            <w:r w:rsidR="004A78AC">
              <w:rPr>
                <w:rFonts w:ascii="Verdana" w:hAnsi="Verdana" w:cs="Arial"/>
                <w:sz w:val="24"/>
              </w:rPr>
              <w:instrText xml:space="preserve"> INCLUDEPICTURE  "https://www.weyerhaeuser.com/application/files/1515/1019/1655/parallam-plus-250.jpg" \* MERGEFORMATINET </w:instrText>
            </w:r>
            <w:r w:rsidR="004A78AC">
              <w:rPr>
                <w:rFonts w:ascii="Verdana" w:hAnsi="Verdana" w:cs="Arial"/>
                <w:sz w:val="24"/>
              </w:rPr>
              <w:fldChar w:fldCharType="separate"/>
            </w:r>
            <w:r w:rsidR="00433E4D">
              <w:rPr>
                <w:rFonts w:ascii="Verdana" w:hAnsi="Verdana" w:cs="Arial"/>
                <w:sz w:val="24"/>
              </w:rPr>
              <w:fldChar w:fldCharType="begin"/>
            </w:r>
            <w:r w:rsidR="00433E4D">
              <w:rPr>
                <w:rFonts w:ascii="Verdana" w:hAnsi="Verdana" w:cs="Arial"/>
                <w:sz w:val="24"/>
              </w:rPr>
              <w:instrText xml:space="preserve"> INCLUDEPICTURE  "https://www.weyerhaeuser.com/application/files/1515/1019/1655/parallam-plus-250.jpg" \* MERGEFORMATINET </w:instrText>
            </w:r>
            <w:r w:rsidR="00433E4D">
              <w:rPr>
                <w:rFonts w:ascii="Verdana" w:hAnsi="Verdana" w:cs="Arial"/>
                <w:sz w:val="24"/>
              </w:rPr>
              <w:fldChar w:fldCharType="separate"/>
            </w:r>
            <w:r w:rsidR="008718C5">
              <w:rPr>
                <w:rFonts w:ascii="Verdana" w:hAnsi="Verdana" w:cs="Arial"/>
                <w:sz w:val="24"/>
              </w:rPr>
              <w:fldChar w:fldCharType="begin"/>
            </w:r>
            <w:r w:rsidR="008718C5">
              <w:rPr>
                <w:rFonts w:ascii="Verdana" w:hAnsi="Verdana" w:cs="Arial"/>
                <w:sz w:val="24"/>
              </w:rPr>
              <w:instrText xml:space="preserve"> INCLUDEPICTURE  "https://www.weyerhaeuser.com/application/files/1515/1019/1655/parallam-plus-250.jpg" \* MERGEFORMATINET </w:instrText>
            </w:r>
            <w:r w:rsidR="008718C5">
              <w:rPr>
                <w:rFonts w:ascii="Verdana" w:hAnsi="Verdana" w:cs="Arial"/>
                <w:sz w:val="24"/>
              </w:rPr>
              <w:fldChar w:fldCharType="separate"/>
            </w:r>
            <w:r w:rsidR="001A2B8A">
              <w:rPr>
                <w:rFonts w:ascii="Verdana" w:hAnsi="Verdana" w:cs="Arial"/>
                <w:sz w:val="24"/>
              </w:rPr>
              <w:fldChar w:fldCharType="begin"/>
            </w:r>
            <w:r w:rsidR="001A2B8A">
              <w:rPr>
                <w:rFonts w:ascii="Verdana" w:hAnsi="Verdana" w:cs="Arial"/>
                <w:sz w:val="24"/>
              </w:rPr>
              <w:instrText xml:space="preserve"> INCLUDEPICTURE  "https://www.weyerhaeuser.com/application/files/1515/1019/1655/parallam-plus-250.jpg" \* MERGEFORMATINET </w:instrText>
            </w:r>
            <w:r w:rsidR="001A2B8A">
              <w:rPr>
                <w:rFonts w:ascii="Verdana" w:hAnsi="Verdana" w:cs="Arial"/>
                <w:sz w:val="24"/>
              </w:rPr>
              <w:fldChar w:fldCharType="separate"/>
            </w:r>
            <w:r w:rsidR="001279FD">
              <w:rPr>
                <w:rFonts w:ascii="Verdana" w:hAnsi="Verdana" w:cs="Arial"/>
                <w:sz w:val="24"/>
              </w:rPr>
              <w:fldChar w:fldCharType="begin"/>
            </w:r>
            <w:r w:rsidR="001279FD">
              <w:rPr>
                <w:rFonts w:ascii="Verdana" w:hAnsi="Verdana" w:cs="Arial"/>
                <w:sz w:val="24"/>
              </w:rPr>
              <w:instrText xml:space="preserve"> INCLUDEPICTURE  "https://www.weyerhaeuser.com/application/files/1515/1019/1655/parallam-plus-250.jpg" \* MERGEFORMATINET </w:instrText>
            </w:r>
            <w:r w:rsidR="001279FD">
              <w:rPr>
                <w:rFonts w:ascii="Verdana" w:hAnsi="Verdana" w:cs="Arial"/>
                <w:sz w:val="24"/>
              </w:rPr>
              <w:fldChar w:fldCharType="separate"/>
            </w:r>
            <w:r w:rsidR="008B33EE">
              <w:rPr>
                <w:rFonts w:ascii="Verdana" w:hAnsi="Verdana" w:cs="Arial"/>
                <w:sz w:val="24"/>
              </w:rPr>
              <w:fldChar w:fldCharType="begin"/>
            </w:r>
            <w:r w:rsidR="008B33EE">
              <w:rPr>
                <w:rFonts w:ascii="Verdana" w:hAnsi="Verdana" w:cs="Arial"/>
                <w:sz w:val="24"/>
              </w:rPr>
              <w:instrText xml:space="preserve"> INCLUDEPICTURE  "https://www.weyerhaeuser.com/application/files/1515/1019/1655/parallam-plus-250.jpg" \* MERGEFORMATINET </w:instrText>
            </w:r>
            <w:r w:rsidR="008B33EE">
              <w:rPr>
                <w:rFonts w:ascii="Verdana" w:hAnsi="Verdana" w:cs="Arial"/>
                <w:sz w:val="24"/>
              </w:rPr>
              <w:fldChar w:fldCharType="separate"/>
            </w:r>
            <w:r w:rsidR="00044048">
              <w:rPr>
                <w:rFonts w:ascii="Verdana" w:hAnsi="Verdana" w:cs="Arial"/>
                <w:sz w:val="24"/>
              </w:rPr>
              <w:fldChar w:fldCharType="begin"/>
            </w:r>
            <w:r w:rsidR="00044048">
              <w:rPr>
                <w:rFonts w:ascii="Verdana" w:hAnsi="Verdana" w:cs="Arial"/>
                <w:sz w:val="24"/>
              </w:rPr>
              <w:instrText xml:space="preserve"> INCLUDEPICTURE  "https://www.weyerhaeuser.com/application/files/1515/1019/1655/parallam-plus-250.jpg" \* MERGEFORMATINET </w:instrText>
            </w:r>
            <w:r w:rsidR="00044048">
              <w:rPr>
                <w:rFonts w:ascii="Verdana" w:hAnsi="Verdana" w:cs="Arial"/>
                <w:sz w:val="24"/>
              </w:rPr>
              <w:fldChar w:fldCharType="separate"/>
            </w:r>
            <w:r w:rsidR="00986022">
              <w:rPr>
                <w:rFonts w:ascii="Verdana" w:hAnsi="Verdana" w:cs="Arial"/>
                <w:sz w:val="24"/>
              </w:rPr>
              <w:fldChar w:fldCharType="begin"/>
            </w:r>
            <w:r w:rsidR="00986022">
              <w:rPr>
                <w:rFonts w:ascii="Verdana" w:hAnsi="Verdana" w:cs="Arial"/>
                <w:sz w:val="24"/>
              </w:rPr>
              <w:instrText xml:space="preserve"> INCLUDEPICTURE  "https://www.weyerhaeuser.com/application/files/1515/1019/1655/parallam-plus-250.jpg" \* MERGEFORMATINET </w:instrText>
            </w:r>
            <w:r w:rsidR="00986022">
              <w:rPr>
                <w:rFonts w:ascii="Verdana" w:hAnsi="Verdana" w:cs="Arial"/>
                <w:sz w:val="24"/>
              </w:rPr>
              <w:fldChar w:fldCharType="separate"/>
            </w:r>
            <w:r w:rsidR="00387C9D">
              <w:rPr>
                <w:rFonts w:ascii="Verdana" w:hAnsi="Verdana" w:cs="Arial"/>
                <w:sz w:val="24"/>
              </w:rPr>
              <w:fldChar w:fldCharType="begin"/>
            </w:r>
            <w:r w:rsidR="00387C9D">
              <w:rPr>
                <w:rFonts w:ascii="Verdana" w:hAnsi="Verdana" w:cs="Arial"/>
                <w:sz w:val="24"/>
              </w:rPr>
              <w:instrText xml:space="preserve"> INCLUDEPICTURE  "https://www.weyerhaeuser.com/application/files/1515/1019/1655/parallam-plus-250.jpg" \* MERGEFORMATINET </w:instrText>
            </w:r>
            <w:r w:rsidR="00387C9D">
              <w:rPr>
                <w:rFonts w:ascii="Verdana" w:hAnsi="Verdana" w:cs="Arial"/>
                <w:sz w:val="24"/>
              </w:rPr>
              <w:fldChar w:fldCharType="separate"/>
            </w:r>
            <w:r w:rsidR="00A45D5D">
              <w:rPr>
                <w:rFonts w:ascii="Verdana" w:hAnsi="Verdana" w:cs="Arial"/>
                <w:sz w:val="24"/>
              </w:rPr>
              <w:fldChar w:fldCharType="begin"/>
            </w:r>
            <w:r w:rsidR="00A45D5D">
              <w:rPr>
                <w:rFonts w:ascii="Verdana" w:hAnsi="Verdana" w:cs="Arial"/>
                <w:sz w:val="24"/>
              </w:rPr>
              <w:instrText xml:space="preserve"> INCLUDEPICTURE  "https://www.weyerhaeuser.com/application/files/1515/1019/1655/parallam-plus-250.jpg" \* MERGEFORMATINET </w:instrText>
            </w:r>
            <w:r w:rsidR="00A45D5D">
              <w:rPr>
                <w:rFonts w:ascii="Verdana" w:hAnsi="Verdana" w:cs="Arial"/>
                <w:sz w:val="24"/>
              </w:rPr>
              <w:fldChar w:fldCharType="separate"/>
            </w:r>
            <w:r w:rsidR="004D6D1A">
              <w:rPr>
                <w:rFonts w:ascii="Verdana" w:hAnsi="Verdana" w:cs="Arial"/>
                <w:sz w:val="24"/>
              </w:rPr>
              <w:fldChar w:fldCharType="begin"/>
            </w:r>
            <w:r w:rsidR="004D6D1A">
              <w:rPr>
                <w:rFonts w:ascii="Verdana" w:hAnsi="Verdana" w:cs="Arial"/>
                <w:sz w:val="24"/>
              </w:rPr>
              <w:instrText xml:space="preserve"> INCLUDEPICTURE  "https://www.weyerhaeuser.com/application/files/1515/1019/1655/parallam-plus-250.jpg" \* MERGEFORMATINET </w:instrText>
            </w:r>
            <w:r w:rsidR="004D6D1A">
              <w:rPr>
                <w:rFonts w:ascii="Verdana" w:hAnsi="Verdana" w:cs="Arial"/>
                <w:sz w:val="24"/>
              </w:rPr>
              <w:fldChar w:fldCharType="separate"/>
            </w:r>
            <w:r w:rsidR="00E20992">
              <w:rPr>
                <w:rFonts w:ascii="Verdana" w:hAnsi="Verdana" w:cs="Arial"/>
                <w:sz w:val="24"/>
              </w:rPr>
              <w:fldChar w:fldCharType="begin"/>
            </w:r>
            <w:r w:rsidR="00E20992">
              <w:rPr>
                <w:rFonts w:ascii="Verdana" w:hAnsi="Verdana" w:cs="Arial"/>
                <w:sz w:val="24"/>
              </w:rPr>
              <w:instrText xml:space="preserve"> </w:instrText>
            </w:r>
            <w:r w:rsidR="00E20992">
              <w:rPr>
                <w:rFonts w:ascii="Verdana" w:hAnsi="Verdana" w:cs="Arial"/>
                <w:sz w:val="24"/>
              </w:rPr>
              <w:instrText>INCLUDEPICTURE  "https://www.weyerhaeuser.com/application/files/1515/1019/1655/parallam-plus-250.jpg" \* MERGEFORMATINET</w:instrText>
            </w:r>
            <w:r w:rsidR="00E20992">
              <w:rPr>
                <w:rFonts w:ascii="Verdana" w:hAnsi="Verdana" w:cs="Arial"/>
                <w:sz w:val="24"/>
              </w:rPr>
              <w:instrText xml:space="preserve"> </w:instrText>
            </w:r>
            <w:r w:rsidR="00E20992">
              <w:rPr>
                <w:rFonts w:ascii="Verdana" w:hAnsi="Verdana" w:cs="Arial"/>
                <w:sz w:val="24"/>
              </w:rPr>
              <w:fldChar w:fldCharType="separate"/>
            </w:r>
            <w:r w:rsidR="005A4672">
              <w:rPr>
                <w:rFonts w:ascii="Verdana" w:hAnsi="Verdana" w:cs="Arial"/>
                <w:sz w:val="24"/>
              </w:rPr>
              <w:pict w14:anchorId="6381A2CB">
                <v:shape id="_x0000_i1041" type="#_x0000_t75" style="width:113.25pt;height:113.25pt">
                  <v:imagedata r:id="rId83" r:href="rId84"/>
                </v:shape>
              </w:pict>
            </w:r>
            <w:r w:rsidR="00E20992">
              <w:rPr>
                <w:rFonts w:ascii="Verdana" w:hAnsi="Verdana" w:cs="Arial"/>
                <w:sz w:val="24"/>
              </w:rPr>
              <w:fldChar w:fldCharType="end"/>
            </w:r>
            <w:r w:rsidR="004D6D1A">
              <w:rPr>
                <w:rFonts w:ascii="Verdana" w:hAnsi="Verdana" w:cs="Arial"/>
                <w:sz w:val="24"/>
              </w:rPr>
              <w:fldChar w:fldCharType="end"/>
            </w:r>
            <w:r w:rsidR="00A45D5D">
              <w:rPr>
                <w:rFonts w:ascii="Verdana" w:hAnsi="Verdana" w:cs="Arial"/>
                <w:sz w:val="24"/>
              </w:rPr>
              <w:fldChar w:fldCharType="end"/>
            </w:r>
            <w:r w:rsidR="00387C9D">
              <w:rPr>
                <w:rFonts w:ascii="Verdana" w:hAnsi="Verdana" w:cs="Arial"/>
                <w:sz w:val="24"/>
              </w:rPr>
              <w:fldChar w:fldCharType="end"/>
            </w:r>
            <w:r w:rsidR="00986022">
              <w:rPr>
                <w:rFonts w:ascii="Verdana" w:hAnsi="Verdana" w:cs="Arial"/>
                <w:sz w:val="24"/>
              </w:rPr>
              <w:fldChar w:fldCharType="end"/>
            </w:r>
            <w:r w:rsidR="00044048">
              <w:rPr>
                <w:rFonts w:ascii="Verdana" w:hAnsi="Verdana" w:cs="Arial"/>
                <w:sz w:val="24"/>
              </w:rPr>
              <w:fldChar w:fldCharType="end"/>
            </w:r>
            <w:r w:rsidR="008B33EE">
              <w:rPr>
                <w:rFonts w:ascii="Verdana" w:hAnsi="Verdana" w:cs="Arial"/>
                <w:sz w:val="24"/>
              </w:rPr>
              <w:fldChar w:fldCharType="end"/>
            </w:r>
            <w:r w:rsidR="001279FD">
              <w:rPr>
                <w:rFonts w:ascii="Verdana" w:hAnsi="Verdana" w:cs="Arial"/>
                <w:sz w:val="24"/>
              </w:rPr>
              <w:fldChar w:fldCharType="end"/>
            </w:r>
            <w:r w:rsidR="001A2B8A">
              <w:rPr>
                <w:rFonts w:ascii="Verdana" w:hAnsi="Verdana" w:cs="Arial"/>
                <w:sz w:val="24"/>
              </w:rPr>
              <w:fldChar w:fldCharType="end"/>
            </w:r>
            <w:r w:rsidR="008718C5">
              <w:rPr>
                <w:rFonts w:ascii="Verdana" w:hAnsi="Verdana" w:cs="Arial"/>
                <w:sz w:val="24"/>
              </w:rPr>
              <w:fldChar w:fldCharType="end"/>
            </w:r>
            <w:r w:rsidR="00433E4D">
              <w:rPr>
                <w:rFonts w:ascii="Verdana" w:hAnsi="Verdana" w:cs="Arial"/>
                <w:sz w:val="24"/>
              </w:rPr>
              <w:fldChar w:fldCharType="end"/>
            </w:r>
            <w:r w:rsidR="004A78AC">
              <w:rPr>
                <w:rFonts w:ascii="Verdana" w:hAnsi="Verdana" w:cs="Arial"/>
                <w:sz w:val="24"/>
              </w:rPr>
              <w:fldChar w:fldCharType="end"/>
            </w:r>
            <w:r w:rsidR="00232E8C">
              <w:rPr>
                <w:rFonts w:ascii="Verdana" w:hAnsi="Verdana" w:cs="Arial"/>
                <w:sz w:val="24"/>
              </w:rPr>
              <w:fldChar w:fldCharType="end"/>
            </w:r>
            <w:r w:rsidR="00977C0A">
              <w:rPr>
                <w:rFonts w:ascii="Verdana" w:hAnsi="Verdana" w:cs="Arial"/>
                <w:sz w:val="24"/>
              </w:rPr>
              <w:fldChar w:fldCharType="end"/>
            </w:r>
            <w:r w:rsidRPr="00302573">
              <w:rPr>
                <w:rFonts w:ascii="Verdana" w:hAnsi="Verdana" w:cs="Arial"/>
                <w:sz w:val="24"/>
              </w:rPr>
              <w:fldChar w:fldCharType="end"/>
            </w:r>
            <w:r>
              <w:rPr>
                <w:rFonts w:ascii="Verdana" w:hAnsi="Verdana"/>
                <w:sz w:val="24"/>
              </w:rPr>
              <w:t xml:space="preserve"> A</w:t>
            </w:r>
            <w:r w:rsidR="00DE726A" w:rsidRPr="00302573">
              <w:rPr>
                <w:rStyle w:val="FootnoteReference"/>
                <w:rFonts w:ascii="Verdana" w:hAnsi="Verdana" w:cs="Arial"/>
                <w:spacing w:val="-6"/>
                <w:sz w:val="24"/>
                <w:szCs w:val="24"/>
                <w:lang w:val="en-GB"/>
              </w:rPr>
              <w:footnoteReference w:id="41"/>
            </w:r>
          </w:p>
        </w:tc>
        <w:tc>
          <w:tcPr>
            <w:tcW w:w="4111" w:type="dxa"/>
            <w:shd w:val="clear" w:color="auto" w:fill="auto"/>
          </w:tcPr>
          <w:p w14:paraId="671433F8" w14:textId="050CE48D" w:rsidR="00640247" w:rsidRPr="00302573" w:rsidRDefault="00640247" w:rsidP="00B1342C">
            <w:pPr>
              <w:pStyle w:val="Heading5"/>
              <w:widowControl w:val="0"/>
              <w:numPr>
                <w:ilvl w:val="0"/>
                <w:numId w:val="0"/>
              </w:numPr>
              <w:autoSpaceDE w:val="0"/>
              <w:autoSpaceDN w:val="0"/>
              <w:adjustRightInd w:val="0"/>
              <w:jc w:val="center"/>
              <w:rPr>
                <w:rFonts w:ascii="Verdana" w:hAnsi="Verdana" w:cs="Arial"/>
                <w:spacing w:val="-6"/>
                <w:sz w:val="24"/>
                <w:szCs w:val="24"/>
              </w:rPr>
            </w:pPr>
            <w:r w:rsidRPr="00302573">
              <w:rPr>
                <w:rFonts w:ascii="Verdana" w:hAnsi="Verdana" w:cs="Arial"/>
                <w:sz w:val="24"/>
              </w:rPr>
              <w:fldChar w:fldCharType="begin"/>
            </w:r>
            <w:r w:rsidRPr="00302573">
              <w:rPr>
                <w:rFonts w:ascii="Verdana" w:hAnsi="Verdana" w:cs="Arial"/>
                <w:sz w:val="24"/>
              </w:rPr>
              <w:instrText xml:space="preserve"> INCLUDEPICTURE "https://www.naturallywood.com/wp-content/uploads/2020/08/PSL-WIDC-connectors.jpg" \* MERGEFORMATINET </w:instrText>
            </w:r>
            <w:r w:rsidRPr="00302573">
              <w:rPr>
                <w:rFonts w:ascii="Verdana" w:hAnsi="Verdana" w:cs="Arial"/>
                <w:sz w:val="24"/>
              </w:rPr>
              <w:fldChar w:fldCharType="separate"/>
            </w:r>
            <w:r w:rsidR="00977C0A">
              <w:rPr>
                <w:rFonts w:ascii="Verdana" w:hAnsi="Verdana" w:cs="Arial"/>
                <w:sz w:val="24"/>
              </w:rPr>
              <w:fldChar w:fldCharType="begin"/>
            </w:r>
            <w:r w:rsidR="00977C0A">
              <w:rPr>
                <w:rFonts w:ascii="Verdana" w:hAnsi="Verdana" w:cs="Arial"/>
                <w:sz w:val="24"/>
              </w:rPr>
              <w:instrText xml:space="preserve"> INCLUDEPICTURE  "https://www.naturallywood.com/wp-content/uploads/2020/08/PSL-WIDC-connectors.jpg" \* MERGEFORMATINET </w:instrText>
            </w:r>
            <w:r w:rsidR="00977C0A">
              <w:rPr>
                <w:rFonts w:ascii="Verdana" w:hAnsi="Verdana" w:cs="Arial"/>
                <w:sz w:val="24"/>
              </w:rPr>
              <w:fldChar w:fldCharType="separate"/>
            </w:r>
            <w:r w:rsidR="00232E8C">
              <w:rPr>
                <w:rFonts w:ascii="Verdana" w:hAnsi="Verdana" w:cs="Arial"/>
                <w:sz w:val="24"/>
              </w:rPr>
              <w:fldChar w:fldCharType="begin"/>
            </w:r>
            <w:r w:rsidR="00232E8C">
              <w:rPr>
                <w:rFonts w:ascii="Verdana" w:hAnsi="Verdana" w:cs="Arial"/>
                <w:sz w:val="24"/>
              </w:rPr>
              <w:instrText xml:space="preserve"> INCLUDEPICTURE  "https://www.naturallywood.com/wp-content/uploads/2020/08/PSL-WIDC-connectors.jpg" \* MERGEFORMATINET </w:instrText>
            </w:r>
            <w:r w:rsidR="00232E8C">
              <w:rPr>
                <w:rFonts w:ascii="Verdana" w:hAnsi="Verdana" w:cs="Arial"/>
                <w:sz w:val="24"/>
              </w:rPr>
              <w:fldChar w:fldCharType="separate"/>
            </w:r>
            <w:r w:rsidR="004A78AC">
              <w:rPr>
                <w:rFonts w:ascii="Verdana" w:hAnsi="Verdana" w:cs="Arial"/>
                <w:sz w:val="24"/>
              </w:rPr>
              <w:fldChar w:fldCharType="begin"/>
            </w:r>
            <w:r w:rsidR="004A78AC">
              <w:rPr>
                <w:rFonts w:ascii="Verdana" w:hAnsi="Verdana" w:cs="Arial"/>
                <w:sz w:val="24"/>
              </w:rPr>
              <w:instrText xml:space="preserve"> INCLUDEPICTURE  "https://www.naturallywood.com/wp-content/uploads/2020/08/PSL-WIDC-connectors.jpg" \* MERGEFORMATINET </w:instrText>
            </w:r>
            <w:r w:rsidR="004A78AC">
              <w:rPr>
                <w:rFonts w:ascii="Verdana" w:hAnsi="Verdana" w:cs="Arial"/>
                <w:sz w:val="24"/>
              </w:rPr>
              <w:fldChar w:fldCharType="separate"/>
            </w:r>
            <w:r w:rsidR="00433E4D">
              <w:rPr>
                <w:rFonts w:ascii="Verdana" w:hAnsi="Verdana" w:cs="Arial"/>
                <w:sz w:val="24"/>
              </w:rPr>
              <w:fldChar w:fldCharType="begin"/>
            </w:r>
            <w:r w:rsidR="00433E4D">
              <w:rPr>
                <w:rFonts w:ascii="Verdana" w:hAnsi="Verdana" w:cs="Arial"/>
                <w:sz w:val="24"/>
              </w:rPr>
              <w:instrText xml:space="preserve"> INCLUDEPICTURE  "https://www.naturallywood.com/wp-content/uploads/2020/08/PSL-WIDC-connectors.jpg" \* MERGEFORMATINET </w:instrText>
            </w:r>
            <w:r w:rsidR="00433E4D">
              <w:rPr>
                <w:rFonts w:ascii="Verdana" w:hAnsi="Verdana" w:cs="Arial"/>
                <w:sz w:val="24"/>
              </w:rPr>
              <w:fldChar w:fldCharType="separate"/>
            </w:r>
            <w:r w:rsidR="008718C5">
              <w:rPr>
                <w:rFonts w:ascii="Verdana" w:hAnsi="Verdana" w:cs="Arial"/>
                <w:sz w:val="24"/>
              </w:rPr>
              <w:fldChar w:fldCharType="begin"/>
            </w:r>
            <w:r w:rsidR="008718C5">
              <w:rPr>
                <w:rFonts w:ascii="Verdana" w:hAnsi="Verdana" w:cs="Arial"/>
                <w:sz w:val="24"/>
              </w:rPr>
              <w:instrText xml:space="preserve"> INCLUDEPICTURE  "https://www.naturallywood.com/wp-content/uploads/2020/08/PSL-WIDC-connectors.jpg" \* MERGEFORMATINET </w:instrText>
            </w:r>
            <w:r w:rsidR="008718C5">
              <w:rPr>
                <w:rFonts w:ascii="Verdana" w:hAnsi="Verdana" w:cs="Arial"/>
                <w:sz w:val="24"/>
              </w:rPr>
              <w:fldChar w:fldCharType="separate"/>
            </w:r>
            <w:r w:rsidR="001A2B8A">
              <w:rPr>
                <w:rFonts w:ascii="Verdana" w:hAnsi="Verdana" w:cs="Arial"/>
                <w:sz w:val="24"/>
              </w:rPr>
              <w:fldChar w:fldCharType="begin"/>
            </w:r>
            <w:r w:rsidR="001A2B8A">
              <w:rPr>
                <w:rFonts w:ascii="Verdana" w:hAnsi="Verdana" w:cs="Arial"/>
                <w:sz w:val="24"/>
              </w:rPr>
              <w:instrText xml:space="preserve"> INCLUDEPICTURE  "https://www.naturallywood.com/wp-content/uploads/2020/08/PSL-WIDC-connectors.jpg" \* MERGEFORMATINET </w:instrText>
            </w:r>
            <w:r w:rsidR="001A2B8A">
              <w:rPr>
                <w:rFonts w:ascii="Verdana" w:hAnsi="Verdana" w:cs="Arial"/>
                <w:sz w:val="24"/>
              </w:rPr>
              <w:fldChar w:fldCharType="separate"/>
            </w:r>
            <w:r w:rsidR="001279FD">
              <w:rPr>
                <w:rFonts w:ascii="Verdana" w:hAnsi="Verdana" w:cs="Arial"/>
                <w:sz w:val="24"/>
              </w:rPr>
              <w:fldChar w:fldCharType="begin"/>
            </w:r>
            <w:r w:rsidR="001279FD">
              <w:rPr>
                <w:rFonts w:ascii="Verdana" w:hAnsi="Verdana" w:cs="Arial"/>
                <w:sz w:val="24"/>
              </w:rPr>
              <w:instrText xml:space="preserve"> INCLUDEPICTURE  "https://www.naturallywood.com/wp-content/uploads/2020/08/PSL-WIDC-connectors.jpg" \* MERGEFORMATINET </w:instrText>
            </w:r>
            <w:r w:rsidR="001279FD">
              <w:rPr>
                <w:rFonts w:ascii="Verdana" w:hAnsi="Verdana" w:cs="Arial"/>
                <w:sz w:val="24"/>
              </w:rPr>
              <w:fldChar w:fldCharType="separate"/>
            </w:r>
            <w:r w:rsidR="008B33EE">
              <w:rPr>
                <w:rFonts w:ascii="Verdana" w:hAnsi="Verdana" w:cs="Arial"/>
                <w:sz w:val="24"/>
              </w:rPr>
              <w:fldChar w:fldCharType="begin"/>
            </w:r>
            <w:r w:rsidR="008B33EE">
              <w:rPr>
                <w:rFonts w:ascii="Verdana" w:hAnsi="Verdana" w:cs="Arial"/>
                <w:sz w:val="24"/>
              </w:rPr>
              <w:instrText xml:space="preserve"> INCLUDEPICTURE  "https://www.naturallywood.com/wp-content/uploads/2020/08/PSL-WIDC-connectors.jpg" \* MERGEFORMATINET </w:instrText>
            </w:r>
            <w:r w:rsidR="008B33EE">
              <w:rPr>
                <w:rFonts w:ascii="Verdana" w:hAnsi="Verdana" w:cs="Arial"/>
                <w:sz w:val="24"/>
              </w:rPr>
              <w:fldChar w:fldCharType="separate"/>
            </w:r>
            <w:r w:rsidR="00044048">
              <w:rPr>
                <w:rFonts w:ascii="Verdana" w:hAnsi="Verdana" w:cs="Arial"/>
                <w:sz w:val="24"/>
              </w:rPr>
              <w:fldChar w:fldCharType="begin"/>
            </w:r>
            <w:r w:rsidR="00044048">
              <w:rPr>
                <w:rFonts w:ascii="Verdana" w:hAnsi="Verdana" w:cs="Arial"/>
                <w:sz w:val="24"/>
              </w:rPr>
              <w:instrText xml:space="preserve"> INCLUDEPICTURE  "https://www.naturallywood.com/wp-content/uploads/2020/08/PSL-WIDC-connectors.jpg" \* MERGEFORMATINET </w:instrText>
            </w:r>
            <w:r w:rsidR="00044048">
              <w:rPr>
                <w:rFonts w:ascii="Verdana" w:hAnsi="Verdana" w:cs="Arial"/>
                <w:sz w:val="24"/>
              </w:rPr>
              <w:fldChar w:fldCharType="separate"/>
            </w:r>
            <w:r w:rsidR="00986022">
              <w:rPr>
                <w:rFonts w:ascii="Verdana" w:hAnsi="Verdana" w:cs="Arial"/>
                <w:sz w:val="24"/>
              </w:rPr>
              <w:fldChar w:fldCharType="begin"/>
            </w:r>
            <w:r w:rsidR="00986022">
              <w:rPr>
                <w:rFonts w:ascii="Verdana" w:hAnsi="Verdana" w:cs="Arial"/>
                <w:sz w:val="24"/>
              </w:rPr>
              <w:instrText xml:space="preserve"> INCLUDEPICTURE  "https://www.naturallywood.com/wp-content/uploads/2020/08/PSL-WIDC-connectors.jpg" \* MERGEFORMATINET </w:instrText>
            </w:r>
            <w:r w:rsidR="00986022">
              <w:rPr>
                <w:rFonts w:ascii="Verdana" w:hAnsi="Verdana" w:cs="Arial"/>
                <w:sz w:val="24"/>
              </w:rPr>
              <w:fldChar w:fldCharType="separate"/>
            </w:r>
            <w:r w:rsidR="00387C9D">
              <w:rPr>
                <w:rFonts w:ascii="Verdana" w:hAnsi="Verdana" w:cs="Arial"/>
                <w:sz w:val="24"/>
              </w:rPr>
              <w:fldChar w:fldCharType="begin"/>
            </w:r>
            <w:r w:rsidR="00387C9D">
              <w:rPr>
                <w:rFonts w:ascii="Verdana" w:hAnsi="Verdana" w:cs="Arial"/>
                <w:sz w:val="24"/>
              </w:rPr>
              <w:instrText xml:space="preserve"> INCLUDEPICTURE  "https://www.naturallywood.com/wp-content/uploads/2020/08/PSL-WIDC-connectors.jpg" \* MERGEFORMATINET </w:instrText>
            </w:r>
            <w:r w:rsidR="00387C9D">
              <w:rPr>
                <w:rFonts w:ascii="Verdana" w:hAnsi="Verdana" w:cs="Arial"/>
                <w:sz w:val="24"/>
              </w:rPr>
              <w:fldChar w:fldCharType="separate"/>
            </w:r>
            <w:r w:rsidR="00A45D5D">
              <w:rPr>
                <w:rFonts w:ascii="Verdana" w:hAnsi="Verdana" w:cs="Arial"/>
                <w:sz w:val="24"/>
              </w:rPr>
              <w:fldChar w:fldCharType="begin"/>
            </w:r>
            <w:r w:rsidR="00A45D5D">
              <w:rPr>
                <w:rFonts w:ascii="Verdana" w:hAnsi="Verdana" w:cs="Arial"/>
                <w:sz w:val="24"/>
              </w:rPr>
              <w:instrText xml:space="preserve"> INCLUDEPICTURE  "https://www.naturallywood.com/wp-content/uploads/2020/08/PSL-WIDC-connectors.jpg" \* MERGEFORMATINET </w:instrText>
            </w:r>
            <w:r w:rsidR="00A45D5D">
              <w:rPr>
                <w:rFonts w:ascii="Verdana" w:hAnsi="Verdana" w:cs="Arial"/>
                <w:sz w:val="24"/>
              </w:rPr>
              <w:fldChar w:fldCharType="separate"/>
            </w:r>
            <w:r w:rsidR="004D6D1A">
              <w:rPr>
                <w:rFonts w:ascii="Verdana" w:hAnsi="Verdana" w:cs="Arial"/>
                <w:sz w:val="24"/>
              </w:rPr>
              <w:fldChar w:fldCharType="begin"/>
            </w:r>
            <w:r w:rsidR="004D6D1A">
              <w:rPr>
                <w:rFonts w:ascii="Verdana" w:hAnsi="Verdana" w:cs="Arial"/>
                <w:sz w:val="24"/>
              </w:rPr>
              <w:instrText xml:space="preserve"> INCLUDEPICTURE  "https://www.naturallywood.com/wp-content/uploads/2020/08/PSL-WIDC-connectors.jpg" \* MERGEFORMATINET </w:instrText>
            </w:r>
            <w:r w:rsidR="004D6D1A">
              <w:rPr>
                <w:rFonts w:ascii="Verdana" w:hAnsi="Verdana" w:cs="Arial"/>
                <w:sz w:val="24"/>
              </w:rPr>
              <w:fldChar w:fldCharType="separate"/>
            </w:r>
            <w:r w:rsidR="00E20992">
              <w:rPr>
                <w:rFonts w:ascii="Verdana" w:hAnsi="Verdana" w:cs="Arial"/>
                <w:sz w:val="24"/>
              </w:rPr>
              <w:fldChar w:fldCharType="begin"/>
            </w:r>
            <w:r w:rsidR="00E20992">
              <w:rPr>
                <w:rFonts w:ascii="Verdana" w:hAnsi="Verdana" w:cs="Arial"/>
                <w:sz w:val="24"/>
              </w:rPr>
              <w:instrText xml:space="preserve"> </w:instrText>
            </w:r>
            <w:r w:rsidR="00E20992">
              <w:rPr>
                <w:rFonts w:ascii="Verdana" w:hAnsi="Verdana" w:cs="Arial"/>
                <w:sz w:val="24"/>
              </w:rPr>
              <w:instrText>INCLUDEPICTURE  "https://www.naturallywood.com/wp-con</w:instrText>
            </w:r>
            <w:r w:rsidR="00E20992">
              <w:rPr>
                <w:rFonts w:ascii="Verdana" w:hAnsi="Verdana" w:cs="Arial"/>
                <w:sz w:val="24"/>
              </w:rPr>
              <w:instrText>tent/uploads/2020/08/PSL-WIDC-connectors.jpg" \* MERGEFORMATINET</w:instrText>
            </w:r>
            <w:r w:rsidR="00E20992">
              <w:rPr>
                <w:rFonts w:ascii="Verdana" w:hAnsi="Verdana" w:cs="Arial"/>
                <w:sz w:val="24"/>
              </w:rPr>
              <w:instrText xml:space="preserve"> </w:instrText>
            </w:r>
            <w:r w:rsidR="00E20992">
              <w:rPr>
                <w:rFonts w:ascii="Verdana" w:hAnsi="Verdana" w:cs="Arial"/>
                <w:sz w:val="24"/>
              </w:rPr>
              <w:fldChar w:fldCharType="separate"/>
            </w:r>
            <w:r w:rsidR="005A4672">
              <w:rPr>
                <w:rFonts w:ascii="Verdana" w:hAnsi="Verdana" w:cs="Arial"/>
                <w:sz w:val="24"/>
              </w:rPr>
              <w:pict w14:anchorId="27AEB961">
                <v:shape id="_x0000_i1042" type="#_x0000_t75" style="width:171pt;height:113.25pt">
                  <v:imagedata r:id="rId85" r:href="rId86"/>
                </v:shape>
              </w:pict>
            </w:r>
            <w:r w:rsidR="00E20992">
              <w:rPr>
                <w:rFonts w:ascii="Verdana" w:hAnsi="Verdana" w:cs="Arial"/>
                <w:sz w:val="24"/>
              </w:rPr>
              <w:fldChar w:fldCharType="end"/>
            </w:r>
            <w:r w:rsidR="004D6D1A">
              <w:rPr>
                <w:rFonts w:ascii="Verdana" w:hAnsi="Verdana" w:cs="Arial"/>
                <w:sz w:val="24"/>
              </w:rPr>
              <w:fldChar w:fldCharType="end"/>
            </w:r>
            <w:r w:rsidR="00A45D5D">
              <w:rPr>
                <w:rFonts w:ascii="Verdana" w:hAnsi="Verdana" w:cs="Arial"/>
                <w:sz w:val="24"/>
              </w:rPr>
              <w:fldChar w:fldCharType="end"/>
            </w:r>
            <w:r w:rsidR="00387C9D">
              <w:rPr>
                <w:rFonts w:ascii="Verdana" w:hAnsi="Verdana" w:cs="Arial"/>
                <w:sz w:val="24"/>
              </w:rPr>
              <w:fldChar w:fldCharType="end"/>
            </w:r>
            <w:r w:rsidR="00986022">
              <w:rPr>
                <w:rFonts w:ascii="Verdana" w:hAnsi="Verdana" w:cs="Arial"/>
                <w:sz w:val="24"/>
              </w:rPr>
              <w:fldChar w:fldCharType="end"/>
            </w:r>
            <w:r w:rsidR="00044048">
              <w:rPr>
                <w:rFonts w:ascii="Verdana" w:hAnsi="Verdana" w:cs="Arial"/>
                <w:sz w:val="24"/>
              </w:rPr>
              <w:fldChar w:fldCharType="end"/>
            </w:r>
            <w:r w:rsidR="008B33EE">
              <w:rPr>
                <w:rFonts w:ascii="Verdana" w:hAnsi="Verdana" w:cs="Arial"/>
                <w:sz w:val="24"/>
              </w:rPr>
              <w:fldChar w:fldCharType="end"/>
            </w:r>
            <w:r w:rsidR="001279FD">
              <w:rPr>
                <w:rFonts w:ascii="Verdana" w:hAnsi="Verdana" w:cs="Arial"/>
                <w:sz w:val="24"/>
              </w:rPr>
              <w:fldChar w:fldCharType="end"/>
            </w:r>
            <w:r w:rsidR="001A2B8A">
              <w:rPr>
                <w:rFonts w:ascii="Verdana" w:hAnsi="Verdana" w:cs="Arial"/>
                <w:sz w:val="24"/>
              </w:rPr>
              <w:fldChar w:fldCharType="end"/>
            </w:r>
            <w:r w:rsidR="008718C5">
              <w:rPr>
                <w:rFonts w:ascii="Verdana" w:hAnsi="Verdana" w:cs="Arial"/>
                <w:sz w:val="24"/>
              </w:rPr>
              <w:fldChar w:fldCharType="end"/>
            </w:r>
            <w:r w:rsidR="00433E4D">
              <w:rPr>
                <w:rFonts w:ascii="Verdana" w:hAnsi="Verdana" w:cs="Arial"/>
                <w:sz w:val="24"/>
              </w:rPr>
              <w:fldChar w:fldCharType="end"/>
            </w:r>
            <w:r w:rsidR="004A78AC">
              <w:rPr>
                <w:rFonts w:ascii="Verdana" w:hAnsi="Verdana" w:cs="Arial"/>
                <w:sz w:val="24"/>
              </w:rPr>
              <w:fldChar w:fldCharType="end"/>
            </w:r>
            <w:r w:rsidR="00232E8C">
              <w:rPr>
                <w:rFonts w:ascii="Verdana" w:hAnsi="Verdana" w:cs="Arial"/>
                <w:sz w:val="24"/>
              </w:rPr>
              <w:fldChar w:fldCharType="end"/>
            </w:r>
            <w:r w:rsidR="00977C0A">
              <w:rPr>
                <w:rFonts w:ascii="Verdana" w:hAnsi="Verdana" w:cs="Arial"/>
                <w:sz w:val="24"/>
              </w:rPr>
              <w:fldChar w:fldCharType="end"/>
            </w:r>
            <w:r w:rsidRPr="00302573">
              <w:rPr>
                <w:rFonts w:ascii="Verdana" w:hAnsi="Verdana" w:cs="Arial"/>
                <w:sz w:val="24"/>
              </w:rPr>
              <w:fldChar w:fldCharType="end"/>
            </w:r>
            <w:r>
              <w:rPr>
                <w:rFonts w:ascii="Verdana" w:hAnsi="Verdana"/>
                <w:sz w:val="24"/>
              </w:rPr>
              <w:t>B</w:t>
            </w:r>
            <w:r w:rsidR="00DE726A" w:rsidRPr="00302573">
              <w:rPr>
                <w:rStyle w:val="FootnoteReference"/>
                <w:rFonts w:ascii="Verdana" w:hAnsi="Verdana" w:cs="Arial"/>
                <w:spacing w:val="-6"/>
                <w:sz w:val="24"/>
                <w:szCs w:val="24"/>
                <w:lang w:val="en-GB"/>
              </w:rPr>
              <w:footnoteReference w:id="42"/>
            </w:r>
          </w:p>
        </w:tc>
      </w:tr>
    </w:tbl>
    <w:p w14:paraId="6C092CA7" w14:textId="12C7336D" w:rsidR="00CF7134" w:rsidRPr="00302573" w:rsidRDefault="00CF7134" w:rsidP="00B1342C">
      <w:pPr>
        <w:jc w:val="center"/>
        <w:rPr>
          <w:rFonts w:cs="Arial"/>
          <w:b/>
          <w:spacing w:val="-6"/>
          <w:sz w:val="24"/>
          <w:szCs w:val="24"/>
        </w:rPr>
      </w:pPr>
      <w:r>
        <w:rPr>
          <w:b/>
          <w:sz w:val="24"/>
        </w:rPr>
        <w:t>1.72. att. Paralē</w:t>
      </w:r>
      <w:r w:rsidR="00EA4D6A">
        <w:rPr>
          <w:b/>
          <w:sz w:val="24"/>
        </w:rPr>
        <w:t>lgarskaidu kok</w:t>
      </w:r>
      <w:r>
        <w:rPr>
          <w:b/>
          <w:sz w:val="24"/>
        </w:rPr>
        <w:t xml:space="preserve">materiāls </w:t>
      </w:r>
      <w:r>
        <w:rPr>
          <w:sz w:val="24"/>
        </w:rPr>
        <w:t>A- PSL materiāls; B- lietojums.</w:t>
      </w:r>
    </w:p>
    <w:p w14:paraId="1D4F8D5B" w14:textId="77777777" w:rsidR="00640247" w:rsidRPr="005A4672" w:rsidRDefault="00640247" w:rsidP="00B1342C">
      <w:pPr>
        <w:pStyle w:val="Virsraksts4"/>
        <w:spacing w:before="0" w:after="0"/>
        <w:jc w:val="both"/>
        <w:rPr>
          <w:rFonts w:ascii="Verdana" w:hAnsi="Verdana" w:cs="Arial"/>
          <w:spacing w:val="-6"/>
        </w:rPr>
      </w:pPr>
    </w:p>
    <w:p w14:paraId="420710A2" w14:textId="5824E9B1" w:rsidR="00640247" w:rsidRPr="006F558B" w:rsidRDefault="00F477B0" w:rsidP="006F558B">
      <w:pPr>
        <w:pStyle w:val="Heading3"/>
        <w:numPr>
          <w:ilvl w:val="0"/>
          <w:numId w:val="0"/>
        </w:numPr>
        <w:ind w:left="720"/>
        <w:rPr>
          <w:sz w:val="24"/>
        </w:rPr>
      </w:pPr>
      <w:bookmarkStart w:id="28" w:name="_Toc78299423"/>
      <w:r>
        <w:rPr>
          <w:sz w:val="24"/>
        </w:rPr>
        <w:t xml:space="preserve">2.5.4.8. </w:t>
      </w:r>
      <w:r w:rsidR="00FA0557">
        <w:rPr>
          <w:sz w:val="24"/>
        </w:rPr>
        <w:t>Garenlielskaidu</w:t>
      </w:r>
      <w:r>
        <w:rPr>
          <w:sz w:val="24"/>
        </w:rPr>
        <w:t xml:space="preserve"> </w:t>
      </w:r>
      <w:r w:rsidR="00FA0557">
        <w:rPr>
          <w:sz w:val="24"/>
        </w:rPr>
        <w:t>kok</w:t>
      </w:r>
      <w:r>
        <w:rPr>
          <w:sz w:val="24"/>
        </w:rPr>
        <w:t>materiāls (LSL)</w:t>
      </w:r>
      <w:bookmarkEnd w:id="28"/>
    </w:p>
    <w:p w14:paraId="2415E72D" w14:textId="5754F838" w:rsidR="00640247" w:rsidRPr="00302573" w:rsidRDefault="00EA4D6A" w:rsidP="00B1342C">
      <w:pPr>
        <w:pStyle w:val="NormalWeb"/>
        <w:spacing w:before="0" w:beforeAutospacing="0" w:after="0" w:afterAutospacing="0"/>
        <w:rPr>
          <w:rFonts w:ascii="Verdana" w:hAnsi="Verdana" w:cs="Arial"/>
          <w:spacing w:val="-6"/>
          <w:sz w:val="24"/>
        </w:rPr>
      </w:pPr>
      <w:r>
        <w:rPr>
          <w:rFonts w:ascii="Verdana" w:hAnsi="Verdana"/>
          <w:sz w:val="24"/>
        </w:rPr>
        <w:t>Garenlielskaidu</w:t>
      </w:r>
      <w:r w:rsidR="00640247">
        <w:rPr>
          <w:rFonts w:ascii="Verdana" w:hAnsi="Verdana"/>
          <w:sz w:val="24"/>
        </w:rPr>
        <w:t xml:space="preserve"> </w:t>
      </w:r>
      <w:r>
        <w:rPr>
          <w:rFonts w:ascii="Verdana" w:hAnsi="Verdana"/>
          <w:sz w:val="24"/>
        </w:rPr>
        <w:t>kok</w:t>
      </w:r>
      <w:r w:rsidR="00640247">
        <w:rPr>
          <w:rFonts w:ascii="Verdana" w:hAnsi="Verdana"/>
          <w:sz w:val="24"/>
        </w:rPr>
        <w:t>materiāl</w:t>
      </w:r>
      <w:r>
        <w:rPr>
          <w:rFonts w:ascii="Verdana" w:hAnsi="Verdana"/>
          <w:sz w:val="24"/>
        </w:rPr>
        <w:t>i</w:t>
      </w:r>
      <w:r w:rsidR="00640247">
        <w:rPr>
          <w:rFonts w:ascii="Verdana" w:hAnsi="Verdana"/>
          <w:sz w:val="24"/>
        </w:rPr>
        <w:t>, kas pazīstam</w:t>
      </w:r>
      <w:r>
        <w:rPr>
          <w:rFonts w:ascii="Verdana" w:hAnsi="Verdana"/>
          <w:sz w:val="24"/>
        </w:rPr>
        <w:t>i</w:t>
      </w:r>
      <w:r w:rsidR="00640247">
        <w:rPr>
          <w:rFonts w:ascii="Verdana" w:hAnsi="Verdana"/>
          <w:sz w:val="24"/>
        </w:rPr>
        <w:t xml:space="preserve"> kā </w:t>
      </w:r>
      <w:hyperlink r:id="rId87" w:history="1">
        <w:r w:rsidR="00640247">
          <w:rPr>
            <w:rStyle w:val="Hyperlink"/>
            <w:rFonts w:ascii="Verdana" w:hAnsi="Verdana"/>
            <w:sz w:val="24"/>
          </w:rPr>
          <w:t>TimberStrand</w:t>
        </w:r>
      </w:hyperlink>
      <w:r w:rsidR="00640247">
        <w:rPr>
          <w:rFonts w:ascii="Verdana" w:hAnsi="Verdana"/>
          <w:sz w:val="24"/>
        </w:rPr>
        <w:t>® (1.73.A att.), ir izgatavot</w:t>
      </w:r>
      <w:r>
        <w:rPr>
          <w:rFonts w:ascii="Verdana" w:hAnsi="Verdana"/>
          <w:sz w:val="24"/>
        </w:rPr>
        <w:t>i</w:t>
      </w:r>
      <w:r w:rsidR="00640247">
        <w:rPr>
          <w:rFonts w:ascii="Verdana" w:hAnsi="Verdana"/>
          <w:sz w:val="24"/>
        </w:rPr>
        <w:t xml:space="preserve"> no </w:t>
      </w:r>
      <w:r>
        <w:rPr>
          <w:rFonts w:ascii="Verdana" w:hAnsi="Verdana"/>
          <w:sz w:val="24"/>
        </w:rPr>
        <w:t>garenām koksnes sk</w:t>
      </w:r>
      <w:r w:rsidR="00A86490">
        <w:rPr>
          <w:rFonts w:ascii="Verdana" w:hAnsi="Verdana"/>
          <w:sz w:val="24"/>
        </w:rPr>
        <w:t>ai</w:t>
      </w:r>
      <w:r>
        <w:rPr>
          <w:rFonts w:ascii="Verdana" w:hAnsi="Verdana"/>
          <w:sz w:val="24"/>
        </w:rPr>
        <w:t>dām</w:t>
      </w:r>
      <w:r w:rsidR="00640247">
        <w:rPr>
          <w:rFonts w:ascii="Verdana" w:hAnsi="Verdana"/>
          <w:sz w:val="24"/>
        </w:rPr>
        <w:t xml:space="preserve">, kuru garuma un biezuma attiecība aptuveni </w:t>
      </w:r>
      <w:r>
        <w:rPr>
          <w:rFonts w:ascii="Verdana" w:hAnsi="Verdana"/>
          <w:sz w:val="24"/>
        </w:rPr>
        <w:t xml:space="preserve">ir </w:t>
      </w:r>
      <w:r w:rsidR="00640247">
        <w:rPr>
          <w:rFonts w:ascii="Verdana" w:hAnsi="Verdana"/>
          <w:sz w:val="24"/>
        </w:rPr>
        <w:t xml:space="preserve">150. Apvienojumā ar līmi, </w:t>
      </w:r>
      <w:r>
        <w:rPr>
          <w:rFonts w:ascii="Verdana" w:hAnsi="Verdana"/>
          <w:sz w:val="24"/>
        </w:rPr>
        <w:t xml:space="preserve">skaidas </w:t>
      </w:r>
      <w:r w:rsidR="00640247">
        <w:rPr>
          <w:rFonts w:ascii="Verdana" w:hAnsi="Verdana"/>
          <w:sz w:val="24"/>
        </w:rPr>
        <w:t xml:space="preserve">orientē, veidojot lielu </w:t>
      </w:r>
      <w:r>
        <w:rPr>
          <w:rFonts w:ascii="Verdana" w:hAnsi="Verdana"/>
          <w:sz w:val="24"/>
        </w:rPr>
        <w:t xml:space="preserve">plātni </w:t>
      </w:r>
      <w:r w:rsidR="00640247">
        <w:rPr>
          <w:rFonts w:ascii="Verdana" w:hAnsi="Verdana"/>
          <w:sz w:val="24"/>
        </w:rPr>
        <w:t xml:space="preserve">vai </w:t>
      </w:r>
      <w:r w:rsidR="00FC6DD1">
        <w:rPr>
          <w:rFonts w:ascii="Verdana" w:hAnsi="Verdana"/>
          <w:sz w:val="24"/>
        </w:rPr>
        <w:t>brusveida materiālu</w:t>
      </w:r>
      <w:r w:rsidR="00640247">
        <w:rPr>
          <w:rFonts w:ascii="Verdana" w:hAnsi="Verdana"/>
          <w:sz w:val="24"/>
        </w:rPr>
        <w:t>, un tad t</w:t>
      </w:r>
      <w:r w:rsidR="00FC6DD1">
        <w:rPr>
          <w:rFonts w:ascii="Verdana" w:hAnsi="Verdana"/>
          <w:sz w:val="24"/>
        </w:rPr>
        <w:t>o</w:t>
      </w:r>
      <w:r w:rsidR="00640247">
        <w:rPr>
          <w:rFonts w:ascii="Verdana" w:hAnsi="Verdana"/>
          <w:sz w:val="24"/>
        </w:rPr>
        <w:t xml:space="preserve"> sapresē. LSL sija ir izstrādāta, lai samazinātu uzstādīšanas laiku un nodrošinātu viengabala risinājumu dzīvojam</w:t>
      </w:r>
      <w:r w:rsidR="00FC6DD1">
        <w:rPr>
          <w:rFonts w:ascii="Verdana" w:hAnsi="Verdana"/>
          <w:sz w:val="24"/>
        </w:rPr>
        <w:t>ās</w:t>
      </w:r>
      <w:r w:rsidR="00640247">
        <w:rPr>
          <w:rFonts w:ascii="Verdana" w:hAnsi="Verdana"/>
          <w:sz w:val="24"/>
        </w:rPr>
        <w:t xml:space="preserve"> </w:t>
      </w:r>
      <w:r w:rsidR="00FC6DD1">
        <w:rPr>
          <w:rFonts w:ascii="Verdana" w:hAnsi="Verdana"/>
          <w:sz w:val="24"/>
        </w:rPr>
        <w:t xml:space="preserve">zonās </w:t>
      </w:r>
      <w:r w:rsidR="00640247">
        <w:rPr>
          <w:rFonts w:ascii="Verdana" w:hAnsi="Verdana"/>
          <w:sz w:val="24"/>
        </w:rPr>
        <w:t>(1.73.B att.) grīdās</w:t>
      </w:r>
      <w:r w:rsidR="00FC6DD1">
        <w:rPr>
          <w:rFonts w:ascii="Verdana" w:hAnsi="Verdana"/>
          <w:sz w:val="24"/>
        </w:rPr>
        <w:t xml:space="preserve"> elementos</w:t>
      </w:r>
      <w:r w:rsidR="00640247">
        <w:rPr>
          <w:rFonts w:ascii="Verdana" w:hAnsi="Verdana"/>
          <w:sz w:val="24"/>
        </w:rPr>
        <w:t xml:space="preserve"> un jumt</w:t>
      </w:r>
      <w:r w:rsidR="00FC6DD1">
        <w:rPr>
          <w:rFonts w:ascii="Verdana" w:hAnsi="Verdana"/>
          <w:sz w:val="24"/>
        </w:rPr>
        <w:t>a konstrukcijās</w:t>
      </w:r>
      <w:r w:rsidR="00CF7134" w:rsidRPr="00302573">
        <w:rPr>
          <w:rStyle w:val="FootnoteReference"/>
          <w:rFonts w:ascii="Verdana" w:hAnsi="Verdana" w:cs="Arial"/>
          <w:spacing w:val="-6"/>
          <w:sz w:val="24"/>
          <w:lang w:val="en-GB"/>
        </w:rPr>
        <w:footnoteReference w:id="43"/>
      </w:r>
    </w:p>
    <w:tbl>
      <w:tblPr>
        <w:tblW w:w="0" w:type="auto"/>
        <w:jc w:val="center"/>
        <w:tblLook w:val="04A0" w:firstRow="1" w:lastRow="0" w:firstColumn="1" w:lastColumn="0" w:noHBand="0" w:noVBand="1"/>
      </w:tblPr>
      <w:tblGrid>
        <w:gridCol w:w="4261"/>
        <w:gridCol w:w="4261"/>
      </w:tblGrid>
      <w:tr w:rsidR="00640247" w:rsidRPr="00302573" w14:paraId="26EFEE15" w14:textId="77777777" w:rsidTr="005A4672">
        <w:trPr>
          <w:jc w:val="center"/>
        </w:trPr>
        <w:tc>
          <w:tcPr>
            <w:tcW w:w="4261" w:type="dxa"/>
            <w:shd w:val="clear" w:color="auto" w:fill="auto"/>
          </w:tcPr>
          <w:p w14:paraId="31E1ACBC" w14:textId="280EBCDD" w:rsidR="00640247" w:rsidRPr="00302573" w:rsidRDefault="00640247" w:rsidP="00B1342C">
            <w:pPr>
              <w:pStyle w:val="NormalWeb"/>
              <w:widowControl w:val="0"/>
              <w:autoSpaceDE w:val="0"/>
              <w:autoSpaceDN w:val="0"/>
              <w:adjustRightInd w:val="0"/>
              <w:spacing w:before="0" w:beforeAutospacing="0" w:after="0" w:afterAutospacing="0"/>
              <w:jc w:val="center"/>
              <w:rPr>
                <w:rFonts w:ascii="Verdana" w:hAnsi="Verdana" w:cs="Arial"/>
                <w:spacing w:val="-6"/>
                <w:sz w:val="24"/>
              </w:rPr>
            </w:pPr>
            <w:r w:rsidRPr="00302573">
              <w:rPr>
                <w:rFonts w:ascii="Verdana" w:hAnsi="Verdana" w:cs="Arial"/>
                <w:sz w:val="24"/>
              </w:rPr>
              <w:lastRenderedPageBreak/>
              <w:fldChar w:fldCharType="begin"/>
            </w:r>
            <w:r w:rsidRPr="00302573">
              <w:rPr>
                <w:rFonts w:ascii="Verdana" w:hAnsi="Verdana" w:cs="Arial"/>
                <w:sz w:val="24"/>
              </w:rPr>
              <w:instrText xml:space="preserve"> INCLUDEPICTURE "https://www.weyerhaeuser.com/application/files/5915/1019/1660/NRTP12b.jpg" \* MERGEFORMATINET </w:instrText>
            </w:r>
            <w:r w:rsidRPr="00302573">
              <w:rPr>
                <w:rFonts w:ascii="Verdana" w:hAnsi="Verdana" w:cs="Arial"/>
                <w:sz w:val="24"/>
              </w:rPr>
              <w:fldChar w:fldCharType="separate"/>
            </w:r>
            <w:r w:rsidR="00977C0A">
              <w:rPr>
                <w:rFonts w:ascii="Verdana" w:hAnsi="Verdana" w:cs="Arial"/>
                <w:sz w:val="24"/>
              </w:rPr>
              <w:fldChar w:fldCharType="begin"/>
            </w:r>
            <w:r w:rsidR="00977C0A">
              <w:rPr>
                <w:rFonts w:ascii="Verdana" w:hAnsi="Verdana" w:cs="Arial"/>
                <w:sz w:val="24"/>
              </w:rPr>
              <w:instrText xml:space="preserve"> INCLUDEPICTURE  "https://www.weyerhaeuser.com/application/files/5915/1019/1660/NRTP12b.jpg" \* MERGEFORMATINET </w:instrText>
            </w:r>
            <w:r w:rsidR="00977C0A">
              <w:rPr>
                <w:rFonts w:ascii="Verdana" w:hAnsi="Verdana" w:cs="Arial"/>
                <w:sz w:val="24"/>
              </w:rPr>
              <w:fldChar w:fldCharType="separate"/>
            </w:r>
            <w:r w:rsidR="00232E8C">
              <w:rPr>
                <w:rFonts w:ascii="Verdana" w:hAnsi="Verdana" w:cs="Arial"/>
                <w:sz w:val="24"/>
              </w:rPr>
              <w:fldChar w:fldCharType="begin"/>
            </w:r>
            <w:r w:rsidR="00232E8C">
              <w:rPr>
                <w:rFonts w:ascii="Verdana" w:hAnsi="Verdana" w:cs="Arial"/>
                <w:sz w:val="24"/>
              </w:rPr>
              <w:instrText xml:space="preserve"> INCLUDEPICTURE  "https://www.weyerhaeuser.com/application/files/5915/1019/1660/NRTP12b.jpg" \* MERGEFORMATINET </w:instrText>
            </w:r>
            <w:r w:rsidR="00232E8C">
              <w:rPr>
                <w:rFonts w:ascii="Verdana" w:hAnsi="Verdana" w:cs="Arial"/>
                <w:sz w:val="24"/>
              </w:rPr>
              <w:fldChar w:fldCharType="separate"/>
            </w:r>
            <w:r w:rsidR="004A78AC">
              <w:rPr>
                <w:rFonts w:ascii="Verdana" w:hAnsi="Verdana" w:cs="Arial"/>
                <w:sz w:val="24"/>
              </w:rPr>
              <w:fldChar w:fldCharType="begin"/>
            </w:r>
            <w:r w:rsidR="004A78AC">
              <w:rPr>
                <w:rFonts w:ascii="Verdana" w:hAnsi="Verdana" w:cs="Arial"/>
                <w:sz w:val="24"/>
              </w:rPr>
              <w:instrText xml:space="preserve"> INCLUDEPICTURE  "https://www.weyerhaeuser.com/application/files/5915/1019/1660/NRTP12b.jpg" \* MERGEFORMATINET </w:instrText>
            </w:r>
            <w:r w:rsidR="004A78AC">
              <w:rPr>
                <w:rFonts w:ascii="Verdana" w:hAnsi="Verdana" w:cs="Arial"/>
                <w:sz w:val="24"/>
              </w:rPr>
              <w:fldChar w:fldCharType="separate"/>
            </w:r>
            <w:r w:rsidR="00433E4D">
              <w:rPr>
                <w:rFonts w:ascii="Verdana" w:hAnsi="Verdana" w:cs="Arial"/>
                <w:sz w:val="24"/>
              </w:rPr>
              <w:fldChar w:fldCharType="begin"/>
            </w:r>
            <w:r w:rsidR="00433E4D">
              <w:rPr>
                <w:rFonts w:ascii="Verdana" w:hAnsi="Verdana" w:cs="Arial"/>
                <w:sz w:val="24"/>
              </w:rPr>
              <w:instrText xml:space="preserve"> INCLUDEPICTURE  "https://www.weyerhaeuser.com/application/files/5915/1019/1660/NRTP12b.jpg" \* MERGEFORMATINET </w:instrText>
            </w:r>
            <w:r w:rsidR="00433E4D">
              <w:rPr>
                <w:rFonts w:ascii="Verdana" w:hAnsi="Verdana" w:cs="Arial"/>
                <w:sz w:val="24"/>
              </w:rPr>
              <w:fldChar w:fldCharType="separate"/>
            </w:r>
            <w:r w:rsidR="008718C5">
              <w:rPr>
                <w:rFonts w:ascii="Verdana" w:hAnsi="Verdana" w:cs="Arial"/>
                <w:sz w:val="24"/>
              </w:rPr>
              <w:fldChar w:fldCharType="begin"/>
            </w:r>
            <w:r w:rsidR="008718C5">
              <w:rPr>
                <w:rFonts w:ascii="Verdana" w:hAnsi="Verdana" w:cs="Arial"/>
                <w:sz w:val="24"/>
              </w:rPr>
              <w:instrText xml:space="preserve"> INCLUDEPICTURE  "https://www.weyerhaeuser.com/application/files/5915/1019/1660/NRTP12b.jpg" \* MERGEFORMATINET </w:instrText>
            </w:r>
            <w:r w:rsidR="008718C5">
              <w:rPr>
                <w:rFonts w:ascii="Verdana" w:hAnsi="Verdana" w:cs="Arial"/>
                <w:sz w:val="24"/>
              </w:rPr>
              <w:fldChar w:fldCharType="separate"/>
            </w:r>
            <w:r w:rsidR="001A2B8A">
              <w:rPr>
                <w:rFonts w:ascii="Verdana" w:hAnsi="Verdana" w:cs="Arial"/>
                <w:sz w:val="24"/>
              </w:rPr>
              <w:fldChar w:fldCharType="begin"/>
            </w:r>
            <w:r w:rsidR="001A2B8A">
              <w:rPr>
                <w:rFonts w:ascii="Verdana" w:hAnsi="Verdana" w:cs="Arial"/>
                <w:sz w:val="24"/>
              </w:rPr>
              <w:instrText xml:space="preserve"> INCLUDEPICTURE  "https://www.weyerhaeuser.com/application/files/5915/1019/1660/NRTP12b.jpg" \* MERGEFORMATINET </w:instrText>
            </w:r>
            <w:r w:rsidR="001A2B8A">
              <w:rPr>
                <w:rFonts w:ascii="Verdana" w:hAnsi="Verdana" w:cs="Arial"/>
                <w:sz w:val="24"/>
              </w:rPr>
              <w:fldChar w:fldCharType="separate"/>
            </w:r>
            <w:r w:rsidR="001279FD">
              <w:rPr>
                <w:rFonts w:ascii="Verdana" w:hAnsi="Verdana" w:cs="Arial"/>
                <w:sz w:val="24"/>
              </w:rPr>
              <w:fldChar w:fldCharType="begin"/>
            </w:r>
            <w:r w:rsidR="001279FD">
              <w:rPr>
                <w:rFonts w:ascii="Verdana" w:hAnsi="Verdana" w:cs="Arial"/>
                <w:sz w:val="24"/>
              </w:rPr>
              <w:instrText xml:space="preserve"> INCLUDEPICTURE  "https://www.weyerhaeuser.com/application/files/5915/1019/1660/NRTP12b.jpg" \* MERGEFORMATINET </w:instrText>
            </w:r>
            <w:r w:rsidR="001279FD">
              <w:rPr>
                <w:rFonts w:ascii="Verdana" w:hAnsi="Verdana" w:cs="Arial"/>
                <w:sz w:val="24"/>
              </w:rPr>
              <w:fldChar w:fldCharType="separate"/>
            </w:r>
            <w:r w:rsidR="008B33EE">
              <w:rPr>
                <w:rFonts w:ascii="Verdana" w:hAnsi="Verdana" w:cs="Arial"/>
                <w:sz w:val="24"/>
              </w:rPr>
              <w:fldChar w:fldCharType="begin"/>
            </w:r>
            <w:r w:rsidR="008B33EE">
              <w:rPr>
                <w:rFonts w:ascii="Verdana" w:hAnsi="Verdana" w:cs="Arial"/>
                <w:sz w:val="24"/>
              </w:rPr>
              <w:instrText xml:space="preserve"> INCLUDEPICTURE  "https://www.weyerhaeuser.com/application/files/5915/1019/1660/NRTP12b.jpg" \* MERGEFORMATINET </w:instrText>
            </w:r>
            <w:r w:rsidR="008B33EE">
              <w:rPr>
                <w:rFonts w:ascii="Verdana" w:hAnsi="Verdana" w:cs="Arial"/>
                <w:sz w:val="24"/>
              </w:rPr>
              <w:fldChar w:fldCharType="separate"/>
            </w:r>
            <w:r w:rsidR="00044048">
              <w:rPr>
                <w:rFonts w:ascii="Verdana" w:hAnsi="Verdana" w:cs="Arial"/>
                <w:sz w:val="24"/>
              </w:rPr>
              <w:fldChar w:fldCharType="begin"/>
            </w:r>
            <w:r w:rsidR="00044048">
              <w:rPr>
                <w:rFonts w:ascii="Verdana" w:hAnsi="Verdana" w:cs="Arial"/>
                <w:sz w:val="24"/>
              </w:rPr>
              <w:instrText xml:space="preserve"> INCLUDEPICTURE  "https://www.weyerhaeuser.com/application/files/5915/1019/1660/NRTP12b.jpg" \* MERGEFORMATINET </w:instrText>
            </w:r>
            <w:r w:rsidR="00044048">
              <w:rPr>
                <w:rFonts w:ascii="Verdana" w:hAnsi="Verdana" w:cs="Arial"/>
                <w:sz w:val="24"/>
              </w:rPr>
              <w:fldChar w:fldCharType="separate"/>
            </w:r>
            <w:r w:rsidR="00986022">
              <w:rPr>
                <w:rFonts w:ascii="Verdana" w:hAnsi="Verdana" w:cs="Arial"/>
                <w:sz w:val="24"/>
              </w:rPr>
              <w:fldChar w:fldCharType="begin"/>
            </w:r>
            <w:r w:rsidR="00986022">
              <w:rPr>
                <w:rFonts w:ascii="Verdana" w:hAnsi="Verdana" w:cs="Arial"/>
                <w:sz w:val="24"/>
              </w:rPr>
              <w:instrText xml:space="preserve"> INCLUDEPICTURE  "https://www.weyerhaeuser.com/application/files/5915/1019/1660/NRTP12b.jpg" \* MERGEFORMATINET </w:instrText>
            </w:r>
            <w:r w:rsidR="00986022">
              <w:rPr>
                <w:rFonts w:ascii="Verdana" w:hAnsi="Verdana" w:cs="Arial"/>
                <w:sz w:val="24"/>
              </w:rPr>
              <w:fldChar w:fldCharType="separate"/>
            </w:r>
            <w:r w:rsidR="00387C9D">
              <w:rPr>
                <w:rFonts w:ascii="Verdana" w:hAnsi="Verdana" w:cs="Arial"/>
                <w:sz w:val="24"/>
              </w:rPr>
              <w:fldChar w:fldCharType="begin"/>
            </w:r>
            <w:r w:rsidR="00387C9D">
              <w:rPr>
                <w:rFonts w:ascii="Verdana" w:hAnsi="Verdana" w:cs="Arial"/>
                <w:sz w:val="24"/>
              </w:rPr>
              <w:instrText xml:space="preserve"> INCLUDEPICTURE  "https://www.weyerhaeuser.com/application/files/5915/1019/1660/NRTP12b.jpg" \* MERGEFORMATINET </w:instrText>
            </w:r>
            <w:r w:rsidR="00387C9D">
              <w:rPr>
                <w:rFonts w:ascii="Verdana" w:hAnsi="Verdana" w:cs="Arial"/>
                <w:sz w:val="24"/>
              </w:rPr>
              <w:fldChar w:fldCharType="separate"/>
            </w:r>
            <w:r w:rsidR="00A45D5D">
              <w:rPr>
                <w:rFonts w:ascii="Verdana" w:hAnsi="Verdana" w:cs="Arial"/>
                <w:sz w:val="24"/>
              </w:rPr>
              <w:fldChar w:fldCharType="begin"/>
            </w:r>
            <w:r w:rsidR="00A45D5D">
              <w:rPr>
                <w:rFonts w:ascii="Verdana" w:hAnsi="Verdana" w:cs="Arial"/>
                <w:sz w:val="24"/>
              </w:rPr>
              <w:instrText xml:space="preserve"> INCLUDEPICTURE  "https://www.weyerhaeuser.com/application/files/5915/1019/1660/NRTP12b.jpg" \* MERGEFORMATINET </w:instrText>
            </w:r>
            <w:r w:rsidR="00A45D5D">
              <w:rPr>
                <w:rFonts w:ascii="Verdana" w:hAnsi="Verdana" w:cs="Arial"/>
                <w:sz w:val="24"/>
              </w:rPr>
              <w:fldChar w:fldCharType="separate"/>
            </w:r>
            <w:r w:rsidR="004D6D1A">
              <w:rPr>
                <w:rFonts w:ascii="Verdana" w:hAnsi="Verdana" w:cs="Arial"/>
                <w:sz w:val="24"/>
              </w:rPr>
              <w:fldChar w:fldCharType="begin"/>
            </w:r>
            <w:r w:rsidR="004D6D1A">
              <w:rPr>
                <w:rFonts w:ascii="Verdana" w:hAnsi="Verdana" w:cs="Arial"/>
                <w:sz w:val="24"/>
              </w:rPr>
              <w:instrText xml:space="preserve"> INCLUDEPICTURE  "https://www.weyerhaeuser.com/application/files/5915/1019/1660/NRTP12b.jpg" \* MERGEFORMATINET </w:instrText>
            </w:r>
            <w:r w:rsidR="004D6D1A">
              <w:rPr>
                <w:rFonts w:ascii="Verdana" w:hAnsi="Verdana" w:cs="Arial"/>
                <w:sz w:val="24"/>
              </w:rPr>
              <w:fldChar w:fldCharType="separate"/>
            </w:r>
            <w:r w:rsidR="00E20992">
              <w:rPr>
                <w:rFonts w:ascii="Verdana" w:hAnsi="Verdana" w:cs="Arial"/>
                <w:sz w:val="24"/>
              </w:rPr>
              <w:fldChar w:fldCharType="begin"/>
            </w:r>
            <w:r w:rsidR="00E20992">
              <w:rPr>
                <w:rFonts w:ascii="Verdana" w:hAnsi="Verdana" w:cs="Arial"/>
                <w:sz w:val="24"/>
              </w:rPr>
              <w:instrText xml:space="preserve"> </w:instrText>
            </w:r>
            <w:r w:rsidR="00E20992">
              <w:rPr>
                <w:rFonts w:ascii="Verdana" w:hAnsi="Verdana" w:cs="Arial"/>
                <w:sz w:val="24"/>
              </w:rPr>
              <w:instrText>INCLUDEPICTURE  "https://www.weyerhaeuser.com/application/files/5915/1019/1660/NRTP12b.jpg" \* MERGEFORMATINET</w:instrText>
            </w:r>
            <w:r w:rsidR="00E20992">
              <w:rPr>
                <w:rFonts w:ascii="Verdana" w:hAnsi="Verdana" w:cs="Arial"/>
                <w:sz w:val="24"/>
              </w:rPr>
              <w:instrText xml:space="preserve"> </w:instrText>
            </w:r>
            <w:r w:rsidR="00E20992">
              <w:rPr>
                <w:rFonts w:ascii="Verdana" w:hAnsi="Verdana" w:cs="Arial"/>
                <w:sz w:val="24"/>
              </w:rPr>
              <w:fldChar w:fldCharType="separate"/>
            </w:r>
            <w:r w:rsidR="005A4672">
              <w:rPr>
                <w:rFonts w:ascii="Verdana" w:hAnsi="Verdana" w:cs="Arial"/>
                <w:sz w:val="24"/>
              </w:rPr>
              <w:pict w14:anchorId="44B1AE21">
                <v:shape id="_x0000_i1043" type="#_x0000_t75" style="width:168pt;height:114pt">
                  <v:imagedata r:id="rId88" r:href="rId89"/>
                </v:shape>
              </w:pict>
            </w:r>
            <w:r w:rsidR="00E20992">
              <w:rPr>
                <w:rFonts w:ascii="Verdana" w:hAnsi="Verdana" w:cs="Arial"/>
                <w:sz w:val="24"/>
              </w:rPr>
              <w:fldChar w:fldCharType="end"/>
            </w:r>
            <w:r w:rsidR="004D6D1A">
              <w:rPr>
                <w:rFonts w:ascii="Verdana" w:hAnsi="Verdana" w:cs="Arial"/>
                <w:sz w:val="24"/>
              </w:rPr>
              <w:fldChar w:fldCharType="end"/>
            </w:r>
            <w:r w:rsidR="00A45D5D">
              <w:rPr>
                <w:rFonts w:ascii="Verdana" w:hAnsi="Verdana" w:cs="Arial"/>
                <w:sz w:val="24"/>
              </w:rPr>
              <w:fldChar w:fldCharType="end"/>
            </w:r>
            <w:r w:rsidR="00387C9D">
              <w:rPr>
                <w:rFonts w:ascii="Verdana" w:hAnsi="Verdana" w:cs="Arial"/>
                <w:sz w:val="24"/>
              </w:rPr>
              <w:fldChar w:fldCharType="end"/>
            </w:r>
            <w:r w:rsidR="00986022">
              <w:rPr>
                <w:rFonts w:ascii="Verdana" w:hAnsi="Verdana" w:cs="Arial"/>
                <w:sz w:val="24"/>
              </w:rPr>
              <w:fldChar w:fldCharType="end"/>
            </w:r>
            <w:r w:rsidR="00044048">
              <w:rPr>
                <w:rFonts w:ascii="Verdana" w:hAnsi="Verdana" w:cs="Arial"/>
                <w:sz w:val="24"/>
              </w:rPr>
              <w:fldChar w:fldCharType="end"/>
            </w:r>
            <w:r w:rsidR="008B33EE">
              <w:rPr>
                <w:rFonts w:ascii="Verdana" w:hAnsi="Verdana" w:cs="Arial"/>
                <w:sz w:val="24"/>
              </w:rPr>
              <w:fldChar w:fldCharType="end"/>
            </w:r>
            <w:r w:rsidR="001279FD">
              <w:rPr>
                <w:rFonts w:ascii="Verdana" w:hAnsi="Verdana" w:cs="Arial"/>
                <w:sz w:val="24"/>
              </w:rPr>
              <w:fldChar w:fldCharType="end"/>
            </w:r>
            <w:r w:rsidR="001A2B8A">
              <w:rPr>
                <w:rFonts w:ascii="Verdana" w:hAnsi="Verdana" w:cs="Arial"/>
                <w:sz w:val="24"/>
              </w:rPr>
              <w:fldChar w:fldCharType="end"/>
            </w:r>
            <w:r w:rsidR="008718C5">
              <w:rPr>
                <w:rFonts w:ascii="Verdana" w:hAnsi="Verdana" w:cs="Arial"/>
                <w:sz w:val="24"/>
              </w:rPr>
              <w:fldChar w:fldCharType="end"/>
            </w:r>
            <w:r w:rsidR="00433E4D">
              <w:rPr>
                <w:rFonts w:ascii="Verdana" w:hAnsi="Verdana" w:cs="Arial"/>
                <w:sz w:val="24"/>
              </w:rPr>
              <w:fldChar w:fldCharType="end"/>
            </w:r>
            <w:r w:rsidR="004A78AC">
              <w:rPr>
                <w:rFonts w:ascii="Verdana" w:hAnsi="Verdana" w:cs="Arial"/>
                <w:sz w:val="24"/>
              </w:rPr>
              <w:fldChar w:fldCharType="end"/>
            </w:r>
            <w:r w:rsidR="00232E8C">
              <w:rPr>
                <w:rFonts w:ascii="Verdana" w:hAnsi="Verdana" w:cs="Arial"/>
                <w:sz w:val="24"/>
              </w:rPr>
              <w:fldChar w:fldCharType="end"/>
            </w:r>
            <w:r w:rsidR="00977C0A">
              <w:rPr>
                <w:rFonts w:ascii="Verdana" w:hAnsi="Verdana" w:cs="Arial"/>
                <w:sz w:val="24"/>
              </w:rPr>
              <w:fldChar w:fldCharType="end"/>
            </w:r>
            <w:r w:rsidRPr="00302573">
              <w:rPr>
                <w:rFonts w:ascii="Verdana" w:hAnsi="Verdana" w:cs="Arial"/>
                <w:sz w:val="24"/>
              </w:rPr>
              <w:fldChar w:fldCharType="end"/>
            </w:r>
            <w:r>
              <w:rPr>
                <w:rFonts w:ascii="Verdana" w:hAnsi="Verdana"/>
                <w:sz w:val="24"/>
              </w:rPr>
              <w:t xml:space="preserve"> A</w:t>
            </w:r>
            <w:r w:rsidR="00DE726A" w:rsidRPr="00302573">
              <w:rPr>
                <w:rStyle w:val="FootnoteReference"/>
                <w:rFonts w:ascii="Verdana" w:hAnsi="Verdana" w:cs="Arial"/>
                <w:spacing w:val="-6"/>
                <w:sz w:val="24"/>
                <w:lang w:val="en-GB"/>
              </w:rPr>
              <w:footnoteReference w:id="44"/>
            </w:r>
          </w:p>
        </w:tc>
        <w:tc>
          <w:tcPr>
            <w:tcW w:w="4261" w:type="dxa"/>
            <w:shd w:val="clear" w:color="auto" w:fill="auto"/>
          </w:tcPr>
          <w:p w14:paraId="39AC6D75" w14:textId="2614C410" w:rsidR="00640247" w:rsidRPr="00302573" w:rsidRDefault="00640247" w:rsidP="00B1342C">
            <w:pPr>
              <w:pStyle w:val="NormalWeb"/>
              <w:widowControl w:val="0"/>
              <w:autoSpaceDE w:val="0"/>
              <w:autoSpaceDN w:val="0"/>
              <w:adjustRightInd w:val="0"/>
              <w:spacing w:before="0" w:beforeAutospacing="0" w:after="0" w:afterAutospacing="0"/>
              <w:jc w:val="center"/>
              <w:rPr>
                <w:rFonts w:ascii="Verdana" w:hAnsi="Verdana" w:cs="Arial"/>
                <w:spacing w:val="-6"/>
                <w:sz w:val="24"/>
              </w:rPr>
            </w:pPr>
            <w:r w:rsidRPr="00302573">
              <w:rPr>
                <w:rFonts w:ascii="Verdana" w:hAnsi="Verdana" w:cs="Arial"/>
                <w:sz w:val="24"/>
              </w:rPr>
              <w:fldChar w:fldCharType="begin"/>
            </w:r>
            <w:r w:rsidRPr="00302573">
              <w:rPr>
                <w:rFonts w:ascii="Verdana" w:hAnsi="Verdana" w:cs="Arial"/>
                <w:sz w:val="24"/>
              </w:rPr>
              <w:instrText xml:space="preserve"> INCLUDEPICTURE "https://www.weyerhaeuser.com/application/files/6215/1019/1694/L5A0554-250.jpg" \* MERGEFORMATINET </w:instrText>
            </w:r>
            <w:r w:rsidRPr="00302573">
              <w:rPr>
                <w:rFonts w:ascii="Verdana" w:hAnsi="Verdana" w:cs="Arial"/>
                <w:sz w:val="24"/>
              </w:rPr>
              <w:fldChar w:fldCharType="separate"/>
            </w:r>
            <w:r w:rsidR="00977C0A">
              <w:rPr>
                <w:rFonts w:ascii="Verdana" w:hAnsi="Verdana" w:cs="Arial"/>
                <w:sz w:val="24"/>
              </w:rPr>
              <w:fldChar w:fldCharType="begin"/>
            </w:r>
            <w:r w:rsidR="00977C0A">
              <w:rPr>
                <w:rFonts w:ascii="Verdana" w:hAnsi="Verdana" w:cs="Arial"/>
                <w:sz w:val="24"/>
              </w:rPr>
              <w:instrText xml:space="preserve"> INCLUDEPICTURE  "https://www.weyerhaeuser.com/application/files/6215/1019/1694/L5A0554-250.jpg" \* MERGEFORMATINET </w:instrText>
            </w:r>
            <w:r w:rsidR="00977C0A">
              <w:rPr>
                <w:rFonts w:ascii="Verdana" w:hAnsi="Verdana" w:cs="Arial"/>
                <w:sz w:val="24"/>
              </w:rPr>
              <w:fldChar w:fldCharType="separate"/>
            </w:r>
            <w:r w:rsidR="00232E8C">
              <w:rPr>
                <w:rFonts w:ascii="Verdana" w:hAnsi="Verdana" w:cs="Arial"/>
                <w:sz w:val="24"/>
              </w:rPr>
              <w:fldChar w:fldCharType="begin"/>
            </w:r>
            <w:r w:rsidR="00232E8C">
              <w:rPr>
                <w:rFonts w:ascii="Verdana" w:hAnsi="Verdana" w:cs="Arial"/>
                <w:sz w:val="24"/>
              </w:rPr>
              <w:instrText xml:space="preserve"> INCLUDEPICTURE  "https://www.weyerhaeuser.com/application/files/6215/1019/1694/L5A0554-250.jpg" \* MERGEFORMATINET </w:instrText>
            </w:r>
            <w:r w:rsidR="00232E8C">
              <w:rPr>
                <w:rFonts w:ascii="Verdana" w:hAnsi="Verdana" w:cs="Arial"/>
                <w:sz w:val="24"/>
              </w:rPr>
              <w:fldChar w:fldCharType="separate"/>
            </w:r>
            <w:r w:rsidR="004A78AC">
              <w:rPr>
                <w:rFonts w:ascii="Verdana" w:hAnsi="Verdana" w:cs="Arial"/>
                <w:sz w:val="24"/>
              </w:rPr>
              <w:fldChar w:fldCharType="begin"/>
            </w:r>
            <w:r w:rsidR="004A78AC">
              <w:rPr>
                <w:rFonts w:ascii="Verdana" w:hAnsi="Verdana" w:cs="Arial"/>
                <w:sz w:val="24"/>
              </w:rPr>
              <w:instrText xml:space="preserve"> INCLUDEPICTURE  "https://www.weyerhaeuser.com/application/files/6215/1019/1694/L5A0554-250.jpg" \* MERGEFORMATINET </w:instrText>
            </w:r>
            <w:r w:rsidR="004A78AC">
              <w:rPr>
                <w:rFonts w:ascii="Verdana" w:hAnsi="Verdana" w:cs="Arial"/>
                <w:sz w:val="24"/>
              </w:rPr>
              <w:fldChar w:fldCharType="separate"/>
            </w:r>
            <w:r w:rsidR="00433E4D">
              <w:rPr>
                <w:rFonts w:ascii="Verdana" w:hAnsi="Verdana" w:cs="Arial"/>
                <w:sz w:val="24"/>
              </w:rPr>
              <w:fldChar w:fldCharType="begin"/>
            </w:r>
            <w:r w:rsidR="00433E4D">
              <w:rPr>
                <w:rFonts w:ascii="Verdana" w:hAnsi="Verdana" w:cs="Arial"/>
                <w:sz w:val="24"/>
              </w:rPr>
              <w:instrText xml:space="preserve"> INCLUDEPICTURE  "https://www.weyerhaeuser.com/application/files/6215/1019/1694/L5A0554-250.jpg" \* MERGEFORMATINET </w:instrText>
            </w:r>
            <w:r w:rsidR="00433E4D">
              <w:rPr>
                <w:rFonts w:ascii="Verdana" w:hAnsi="Verdana" w:cs="Arial"/>
                <w:sz w:val="24"/>
              </w:rPr>
              <w:fldChar w:fldCharType="separate"/>
            </w:r>
            <w:r w:rsidR="008718C5">
              <w:rPr>
                <w:rFonts w:ascii="Verdana" w:hAnsi="Verdana" w:cs="Arial"/>
                <w:sz w:val="24"/>
              </w:rPr>
              <w:fldChar w:fldCharType="begin"/>
            </w:r>
            <w:r w:rsidR="008718C5">
              <w:rPr>
                <w:rFonts w:ascii="Verdana" w:hAnsi="Verdana" w:cs="Arial"/>
                <w:sz w:val="24"/>
              </w:rPr>
              <w:instrText xml:space="preserve"> INCLUDEPICTURE  "https://www.weyerhaeuser.com/application/files/6215/1019/1694/L5A0554-250.jpg" \* MERGEFORMATINET </w:instrText>
            </w:r>
            <w:r w:rsidR="008718C5">
              <w:rPr>
                <w:rFonts w:ascii="Verdana" w:hAnsi="Verdana" w:cs="Arial"/>
                <w:sz w:val="24"/>
              </w:rPr>
              <w:fldChar w:fldCharType="separate"/>
            </w:r>
            <w:r w:rsidR="001A2B8A">
              <w:rPr>
                <w:rFonts w:ascii="Verdana" w:hAnsi="Verdana" w:cs="Arial"/>
                <w:sz w:val="24"/>
              </w:rPr>
              <w:fldChar w:fldCharType="begin"/>
            </w:r>
            <w:r w:rsidR="001A2B8A">
              <w:rPr>
                <w:rFonts w:ascii="Verdana" w:hAnsi="Verdana" w:cs="Arial"/>
                <w:sz w:val="24"/>
              </w:rPr>
              <w:instrText xml:space="preserve"> INCLUDEPICTURE  "https://www.weyerhaeuser.com/application/files/6215/1019/1694/L5A0554-250.jpg" \* MERGEFORMATINET </w:instrText>
            </w:r>
            <w:r w:rsidR="001A2B8A">
              <w:rPr>
                <w:rFonts w:ascii="Verdana" w:hAnsi="Verdana" w:cs="Arial"/>
                <w:sz w:val="24"/>
              </w:rPr>
              <w:fldChar w:fldCharType="separate"/>
            </w:r>
            <w:r w:rsidR="001279FD">
              <w:rPr>
                <w:rFonts w:ascii="Verdana" w:hAnsi="Verdana" w:cs="Arial"/>
                <w:sz w:val="24"/>
              </w:rPr>
              <w:fldChar w:fldCharType="begin"/>
            </w:r>
            <w:r w:rsidR="001279FD">
              <w:rPr>
                <w:rFonts w:ascii="Verdana" w:hAnsi="Verdana" w:cs="Arial"/>
                <w:sz w:val="24"/>
              </w:rPr>
              <w:instrText xml:space="preserve"> INCLUDEPICTURE  "https://www.weyerhaeuser.com/application/files/6215/1019/1694/L5A0554-250.jpg" \* MERGEFORMATINET </w:instrText>
            </w:r>
            <w:r w:rsidR="001279FD">
              <w:rPr>
                <w:rFonts w:ascii="Verdana" w:hAnsi="Verdana" w:cs="Arial"/>
                <w:sz w:val="24"/>
              </w:rPr>
              <w:fldChar w:fldCharType="separate"/>
            </w:r>
            <w:r w:rsidR="008B33EE">
              <w:rPr>
                <w:rFonts w:ascii="Verdana" w:hAnsi="Verdana" w:cs="Arial"/>
                <w:sz w:val="24"/>
              </w:rPr>
              <w:fldChar w:fldCharType="begin"/>
            </w:r>
            <w:r w:rsidR="008B33EE">
              <w:rPr>
                <w:rFonts w:ascii="Verdana" w:hAnsi="Verdana" w:cs="Arial"/>
                <w:sz w:val="24"/>
              </w:rPr>
              <w:instrText xml:space="preserve"> INCLUDEPICTURE  "https://www.weyerhaeuser.com/application/files/6215/1019/1694/L5A0554-250.jpg" \* MERGEFORMATINET </w:instrText>
            </w:r>
            <w:r w:rsidR="008B33EE">
              <w:rPr>
                <w:rFonts w:ascii="Verdana" w:hAnsi="Verdana" w:cs="Arial"/>
                <w:sz w:val="24"/>
              </w:rPr>
              <w:fldChar w:fldCharType="separate"/>
            </w:r>
            <w:r w:rsidR="00044048">
              <w:rPr>
                <w:rFonts w:ascii="Verdana" w:hAnsi="Verdana" w:cs="Arial"/>
                <w:sz w:val="24"/>
              </w:rPr>
              <w:fldChar w:fldCharType="begin"/>
            </w:r>
            <w:r w:rsidR="00044048">
              <w:rPr>
                <w:rFonts w:ascii="Verdana" w:hAnsi="Verdana" w:cs="Arial"/>
                <w:sz w:val="24"/>
              </w:rPr>
              <w:instrText xml:space="preserve"> INCLUDEPICTURE  "https://www.weyerhaeuser.com/application/files/6215/1019/1694/L5A0554-250.jpg" \* MERGEFORMATINET </w:instrText>
            </w:r>
            <w:r w:rsidR="00044048">
              <w:rPr>
                <w:rFonts w:ascii="Verdana" w:hAnsi="Verdana" w:cs="Arial"/>
                <w:sz w:val="24"/>
              </w:rPr>
              <w:fldChar w:fldCharType="separate"/>
            </w:r>
            <w:r w:rsidR="00986022">
              <w:rPr>
                <w:rFonts w:ascii="Verdana" w:hAnsi="Verdana" w:cs="Arial"/>
                <w:sz w:val="24"/>
              </w:rPr>
              <w:fldChar w:fldCharType="begin"/>
            </w:r>
            <w:r w:rsidR="00986022">
              <w:rPr>
                <w:rFonts w:ascii="Verdana" w:hAnsi="Verdana" w:cs="Arial"/>
                <w:sz w:val="24"/>
              </w:rPr>
              <w:instrText xml:space="preserve"> INCLUDEPICTURE  "https://www.weyerhaeuser.com/application/files/6215/1019/1694/L5A0554-250.jpg" \* MERGEFORMATINET </w:instrText>
            </w:r>
            <w:r w:rsidR="00986022">
              <w:rPr>
                <w:rFonts w:ascii="Verdana" w:hAnsi="Verdana" w:cs="Arial"/>
                <w:sz w:val="24"/>
              </w:rPr>
              <w:fldChar w:fldCharType="separate"/>
            </w:r>
            <w:r w:rsidR="00387C9D">
              <w:rPr>
                <w:rFonts w:ascii="Verdana" w:hAnsi="Verdana" w:cs="Arial"/>
                <w:sz w:val="24"/>
              </w:rPr>
              <w:fldChar w:fldCharType="begin"/>
            </w:r>
            <w:r w:rsidR="00387C9D">
              <w:rPr>
                <w:rFonts w:ascii="Verdana" w:hAnsi="Verdana" w:cs="Arial"/>
                <w:sz w:val="24"/>
              </w:rPr>
              <w:instrText xml:space="preserve"> INCLUDEPICTURE  "https://www.weyerhaeuser.com/application/files/6215/1019/1694/L5A0554-250.jpg" \* MERGEFORMATINET </w:instrText>
            </w:r>
            <w:r w:rsidR="00387C9D">
              <w:rPr>
                <w:rFonts w:ascii="Verdana" w:hAnsi="Verdana" w:cs="Arial"/>
                <w:sz w:val="24"/>
              </w:rPr>
              <w:fldChar w:fldCharType="separate"/>
            </w:r>
            <w:r w:rsidR="00A45D5D">
              <w:rPr>
                <w:rFonts w:ascii="Verdana" w:hAnsi="Verdana" w:cs="Arial"/>
                <w:sz w:val="24"/>
              </w:rPr>
              <w:fldChar w:fldCharType="begin"/>
            </w:r>
            <w:r w:rsidR="00A45D5D">
              <w:rPr>
                <w:rFonts w:ascii="Verdana" w:hAnsi="Verdana" w:cs="Arial"/>
                <w:sz w:val="24"/>
              </w:rPr>
              <w:instrText xml:space="preserve"> INCLUDEPICTURE  "https://www.weyerhaeuser.com/application/files/6215/1019/1694/L5A0554-250.jpg" \* MERGEFORMATINET </w:instrText>
            </w:r>
            <w:r w:rsidR="00A45D5D">
              <w:rPr>
                <w:rFonts w:ascii="Verdana" w:hAnsi="Verdana" w:cs="Arial"/>
                <w:sz w:val="24"/>
              </w:rPr>
              <w:fldChar w:fldCharType="separate"/>
            </w:r>
            <w:r w:rsidR="004D6D1A">
              <w:rPr>
                <w:rFonts w:ascii="Verdana" w:hAnsi="Verdana" w:cs="Arial"/>
                <w:sz w:val="24"/>
              </w:rPr>
              <w:fldChar w:fldCharType="begin"/>
            </w:r>
            <w:r w:rsidR="004D6D1A">
              <w:rPr>
                <w:rFonts w:ascii="Verdana" w:hAnsi="Verdana" w:cs="Arial"/>
                <w:sz w:val="24"/>
              </w:rPr>
              <w:instrText xml:space="preserve"> INCLUDEPICTURE  "https://www.weyerhaeuser.com/application/files/6215/1019/1694/L5A0554-250.jpg" \* MERGEFORMATINET </w:instrText>
            </w:r>
            <w:r w:rsidR="004D6D1A">
              <w:rPr>
                <w:rFonts w:ascii="Verdana" w:hAnsi="Verdana" w:cs="Arial"/>
                <w:sz w:val="24"/>
              </w:rPr>
              <w:fldChar w:fldCharType="separate"/>
            </w:r>
            <w:r w:rsidR="00E20992">
              <w:rPr>
                <w:rFonts w:ascii="Verdana" w:hAnsi="Verdana" w:cs="Arial"/>
                <w:sz w:val="24"/>
              </w:rPr>
              <w:fldChar w:fldCharType="begin"/>
            </w:r>
            <w:r w:rsidR="00E20992">
              <w:rPr>
                <w:rFonts w:ascii="Verdana" w:hAnsi="Verdana" w:cs="Arial"/>
                <w:sz w:val="24"/>
              </w:rPr>
              <w:instrText xml:space="preserve"> </w:instrText>
            </w:r>
            <w:r w:rsidR="00E20992">
              <w:rPr>
                <w:rFonts w:ascii="Verdana" w:hAnsi="Verdana" w:cs="Arial"/>
                <w:sz w:val="24"/>
              </w:rPr>
              <w:instrText>INCLUDEPICTURE  "https://www.weyerhaeuser.com/application/files/6215/1019/1694/L5A0554-250.jpg" \* MERGEFORMATINET</w:instrText>
            </w:r>
            <w:r w:rsidR="00E20992">
              <w:rPr>
                <w:rFonts w:ascii="Verdana" w:hAnsi="Verdana" w:cs="Arial"/>
                <w:sz w:val="24"/>
              </w:rPr>
              <w:instrText xml:space="preserve"> </w:instrText>
            </w:r>
            <w:r w:rsidR="00E20992">
              <w:rPr>
                <w:rFonts w:ascii="Verdana" w:hAnsi="Verdana" w:cs="Arial"/>
                <w:sz w:val="24"/>
              </w:rPr>
              <w:fldChar w:fldCharType="separate"/>
            </w:r>
            <w:r w:rsidR="005A4672">
              <w:rPr>
                <w:rFonts w:ascii="Verdana" w:hAnsi="Verdana" w:cs="Arial"/>
                <w:sz w:val="24"/>
              </w:rPr>
              <w:pict w14:anchorId="45F610C9">
                <v:shape id="_x0000_i1044" type="#_x0000_t75" style="width:113.25pt;height:113.25pt">
                  <v:imagedata r:id="rId90" r:href="rId91"/>
                </v:shape>
              </w:pict>
            </w:r>
            <w:r w:rsidR="00E20992">
              <w:rPr>
                <w:rFonts w:ascii="Verdana" w:hAnsi="Verdana" w:cs="Arial"/>
                <w:sz w:val="24"/>
              </w:rPr>
              <w:fldChar w:fldCharType="end"/>
            </w:r>
            <w:r w:rsidR="004D6D1A">
              <w:rPr>
                <w:rFonts w:ascii="Verdana" w:hAnsi="Verdana" w:cs="Arial"/>
                <w:sz w:val="24"/>
              </w:rPr>
              <w:fldChar w:fldCharType="end"/>
            </w:r>
            <w:r w:rsidR="00A45D5D">
              <w:rPr>
                <w:rFonts w:ascii="Verdana" w:hAnsi="Verdana" w:cs="Arial"/>
                <w:sz w:val="24"/>
              </w:rPr>
              <w:fldChar w:fldCharType="end"/>
            </w:r>
            <w:r w:rsidR="00387C9D">
              <w:rPr>
                <w:rFonts w:ascii="Verdana" w:hAnsi="Verdana" w:cs="Arial"/>
                <w:sz w:val="24"/>
              </w:rPr>
              <w:fldChar w:fldCharType="end"/>
            </w:r>
            <w:r w:rsidR="00986022">
              <w:rPr>
                <w:rFonts w:ascii="Verdana" w:hAnsi="Verdana" w:cs="Arial"/>
                <w:sz w:val="24"/>
              </w:rPr>
              <w:fldChar w:fldCharType="end"/>
            </w:r>
            <w:r w:rsidR="00044048">
              <w:rPr>
                <w:rFonts w:ascii="Verdana" w:hAnsi="Verdana" w:cs="Arial"/>
                <w:sz w:val="24"/>
              </w:rPr>
              <w:fldChar w:fldCharType="end"/>
            </w:r>
            <w:r w:rsidR="008B33EE">
              <w:rPr>
                <w:rFonts w:ascii="Verdana" w:hAnsi="Verdana" w:cs="Arial"/>
                <w:sz w:val="24"/>
              </w:rPr>
              <w:fldChar w:fldCharType="end"/>
            </w:r>
            <w:r w:rsidR="001279FD">
              <w:rPr>
                <w:rFonts w:ascii="Verdana" w:hAnsi="Verdana" w:cs="Arial"/>
                <w:sz w:val="24"/>
              </w:rPr>
              <w:fldChar w:fldCharType="end"/>
            </w:r>
            <w:r w:rsidR="001A2B8A">
              <w:rPr>
                <w:rFonts w:ascii="Verdana" w:hAnsi="Verdana" w:cs="Arial"/>
                <w:sz w:val="24"/>
              </w:rPr>
              <w:fldChar w:fldCharType="end"/>
            </w:r>
            <w:r w:rsidR="008718C5">
              <w:rPr>
                <w:rFonts w:ascii="Verdana" w:hAnsi="Verdana" w:cs="Arial"/>
                <w:sz w:val="24"/>
              </w:rPr>
              <w:fldChar w:fldCharType="end"/>
            </w:r>
            <w:r w:rsidR="00433E4D">
              <w:rPr>
                <w:rFonts w:ascii="Verdana" w:hAnsi="Verdana" w:cs="Arial"/>
                <w:sz w:val="24"/>
              </w:rPr>
              <w:fldChar w:fldCharType="end"/>
            </w:r>
            <w:r w:rsidR="004A78AC">
              <w:rPr>
                <w:rFonts w:ascii="Verdana" w:hAnsi="Verdana" w:cs="Arial"/>
                <w:sz w:val="24"/>
              </w:rPr>
              <w:fldChar w:fldCharType="end"/>
            </w:r>
            <w:r w:rsidR="00232E8C">
              <w:rPr>
                <w:rFonts w:ascii="Verdana" w:hAnsi="Verdana" w:cs="Arial"/>
                <w:sz w:val="24"/>
              </w:rPr>
              <w:fldChar w:fldCharType="end"/>
            </w:r>
            <w:r w:rsidR="00977C0A">
              <w:rPr>
                <w:rFonts w:ascii="Verdana" w:hAnsi="Verdana" w:cs="Arial"/>
                <w:sz w:val="24"/>
              </w:rPr>
              <w:fldChar w:fldCharType="end"/>
            </w:r>
            <w:r w:rsidRPr="00302573">
              <w:rPr>
                <w:rFonts w:ascii="Verdana" w:hAnsi="Verdana" w:cs="Arial"/>
                <w:sz w:val="24"/>
              </w:rPr>
              <w:fldChar w:fldCharType="end"/>
            </w:r>
            <w:r>
              <w:rPr>
                <w:rFonts w:ascii="Verdana" w:hAnsi="Verdana"/>
                <w:sz w:val="24"/>
              </w:rPr>
              <w:t xml:space="preserve"> B</w:t>
            </w:r>
            <w:r w:rsidR="00DE726A" w:rsidRPr="00302573">
              <w:rPr>
                <w:rStyle w:val="FootnoteReference"/>
                <w:rFonts w:ascii="Verdana" w:hAnsi="Verdana" w:cs="Arial"/>
                <w:spacing w:val="-6"/>
                <w:sz w:val="24"/>
                <w:lang w:val="en-GB"/>
              </w:rPr>
              <w:footnoteReference w:id="45"/>
            </w:r>
          </w:p>
        </w:tc>
      </w:tr>
    </w:tbl>
    <w:p w14:paraId="4A57EEA5" w14:textId="552948F8" w:rsidR="00640247" w:rsidRPr="00302573" w:rsidRDefault="00CF7134" w:rsidP="00FC6DD1">
      <w:pPr>
        <w:ind w:left="-142"/>
        <w:jc w:val="center"/>
        <w:rPr>
          <w:rFonts w:cs="Arial"/>
          <w:spacing w:val="-6"/>
          <w:sz w:val="24"/>
          <w:szCs w:val="24"/>
        </w:rPr>
      </w:pPr>
      <w:r>
        <w:rPr>
          <w:b/>
          <w:sz w:val="24"/>
        </w:rPr>
        <w:t xml:space="preserve">1.73. att. </w:t>
      </w:r>
      <w:r w:rsidR="00FA0557">
        <w:rPr>
          <w:b/>
          <w:sz w:val="24"/>
        </w:rPr>
        <w:t>Garen</w:t>
      </w:r>
      <w:r w:rsidR="00FC6DD1">
        <w:rPr>
          <w:b/>
          <w:sz w:val="24"/>
        </w:rPr>
        <w:t>l</w:t>
      </w:r>
      <w:r w:rsidR="00FA0557">
        <w:rPr>
          <w:b/>
          <w:sz w:val="24"/>
        </w:rPr>
        <w:t>ielskaidu kok</w:t>
      </w:r>
      <w:r>
        <w:rPr>
          <w:b/>
          <w:sz w:val="24"/>
        </w:rPr>
        <w:t xml:space="preserve">materiāls </w:t>
      </w:r>
      <w:r>
        <w:rPr>
          <w:sz w:val="24"/>
        </w:rPr>
        <w:t>A- LSL materiāls; B- lietojums.</w:t>
      </w:r>
    </w:p>
    <w:p w14:paraId="1206BFA5" w14:textId="77777777" w:rsidR="00B529A8" w:rsidRPr="005A4672" w:rsidRDefault="00B529A8" w:rsidP="00013F11">
      <w:pPr>
        <w:jc w:val="center"/>
        <w:rPr>
          <w:rFonts w:cs="Arial"/>
          <w:b/>
          <w:spacing w:val="-6"/>
          <w:sz w:val="24"/>
          <w:szCs w:val="24"/>
        </w:rPr>
      </w:pPr>
    </w:p>
    <w:p w14:paraId="70230AF9" w14:textId="0A7E0AFA" w:rsidR="00940A08" w:rsidRPr="0024119B" w:rsidRDefault="00B1342C" w:rsidP="0024119B">
      <w:pPr>
        <w:pStyle w:val="Heading3"/>
        <w:numPr>
          <w:ilvl w:val="0"/>
          <w:numId w:val="0"/>
        </w:numPr>
        <w:ind w:left="720"/>
        <w:rPr>
          <w:sz w:val="24"/>
        </w:rPr>
      </w:pPr>
      <w:bookmarkStart w:id="29" w:name="_Toc78299424"/>
      <w:r>
        <w:rPr>
          <w:sz w:val="24"/>
        </w:rPr>
        <w:t>2.5.5. Būvpaneļu sistēmas</w:t>
      </w:r>
      <w:bookmarkEnd w:id="29"/>
    </w:p>
    <w:p w14:paraId="6DFECC81" w14:textId="715FF92C" w:rsidR="00650745" w:rsidRPr="006F558B" w:rsidRDefault="00B1342C" w:rsidP="006F558B">
      <w:pPr>
        <w:pStyle w:val="Heading3"/>
        <w:numPr>
          <w:ilvl w:val="0"/>
          <w:numId w:val="0"/>
        </w:numPr>
        <w:ind w:left="720"/>
        <w:rPr>
          <w:sz w:val="24"/>
        </w:rPr>
      </w:pPr>
      <w:bookmarkStart w:id="30" w:name="_Toc78299425"/>
      <w:r>
        <w:rPr>
          <w:sz w:val="24"/>
        </w:rPr>
        <w:t>2.5.5.1. LIGNATUR</w:t>
      </w:r>
      <w:bookmarkEnd w:id="30"/>
    </w:p>
    <w:p w14:paraId="2419EAFC" w14:textId="7B86797D" w:rsidR="00940A08" w:rsidRPr="00302573" w:rsidRDefault="00E20992" w:rsidP="00B1342C">
      <w:pPr>
        <w:rPr>
          <w:rFonts w:cs="Arial"/>
          <w:spacing w:val="-6"/>
          <w:sz w:val="24"/>
          <w:szCs w:val="24"/>
        </w:rPr>
      </w:pPr>
      <w:hyperlink r:id="rId92" w:history="1">
        <w:r w:rsidR="00AA6086">
          <w:rPr>
            <w:rStyle w:val="Hyperlink"/>
            <w:sz w:val="24"/>
          </w:rPr>
          <w:t>Lignatur</w:t>
        </w:r>
      </w:hyperlink>
      <w:r w:rsidR="00AA6086">
        <w:rPr>
          <w:sz w:val="24"/>
        </w:rPr>
        <w:t xml:space="preserve"> - </w:t>
      </w:r>
      <w:r w:rsidR="007C0E85">
        <w:rPr>
          <w:sz w:val="24"/>
        </w:rPr>
        <w:t>būvpanelis</w:t>
      </w:r>
      <w:r w:rsidR="00AA6086">
        <w:rPr>
          <w:sz w:val="24"/>
        </w:rPr>
        <w:t>, kas apvieno lielāko daļu griest</w:t>
      </w:r>
      <w:r w:rsidR="007C0E85">
        <w:rPr>
          <w:sz w:val="24"/>
        </w:rPr>
        <w:t>iem</w:t>
      </w:r>
      <w:r w:rsidR="00AA6086">
        <w:rPr>
          <w:sz w:val="24"/>
        </w:rPr>
        <w:t>, jumta</w:t>
      </w:r>
      <w:r w:rsidR="007C0E85">
        <w:rPr>
          <w:sz w:val="24"/>
        </w:rPr>
        <w:t xml:space="preserve"> pārsegumam paredzēto</w:t>
      </w:r>
      <w:r w:rsidR="00AA6086">
        <w:rPr>
          <w:sz w:val="24"/>
        </w:rPr>
        <w:t xml:space="preserve"> funkciju (1.74. att.). </w:t>
      </w:r>
      <w:r w:rsidR="007C0E85">
        <w:rPr>
          <w:sz w:val="24"/>
        </w:rPr>
        <w:t>Būvpanelis</w:t>
      </w:r>
      <w:r w:rsidR="00AA6086">
        <w:rPr>
          <w:sz w:val="24"/>
        </w:rPr>
        <w:t>, kam nav nepieciešams atbalsts pat liel</w:t>
      </w:r>
      <w:r w:rsidR="007C0E85">
        <w:rPr>
          <w:sz w:val="24"/>
        </w:rPr>
        <w:t>os starpsienu attālumos</w:t>
      </w:r>
      <w:r w:rsidR="00AA6086">
        <w:rPr>
          <w:sz w:val="24"/>
        </w:rPr>
        <w:t xml:space="preserve">, kas efektīvi izolē skaņu, uzlabo telpas akustiku un atbilst </w:t>
      </w:r>
      <w:r w:rsidR="007C0E85">
        <w:rPr>
          <w:sz w:val="24"/>
        </w:rPr>
        <w:t xml:space="preserve">augstiem </w:t>
      </w:r>
      <w:r w:rsidR="00AA6086">
        <w:rPr>
          <w:sz w:val="24"/>
        </w:rPr>
        <w:t xml:space="preserve">ugunsdrošības noteikumiem. To platums ir 1000 mm, maksimālais garums ir 16 m. </w:t>
      </w:r>
      <w:r w:rsidR="007C0E85">
        <w:rPr>
          <w:sz w:val="24"/>
        </w:rPr>
        <w:t>Būvpaneļu virsējos slāņos</w:t>
      </w:r>
      <w:r w:rsidR="00AA6086">
        <w:rPr>
          <w:sz w:val="24"/>
        </w:rPr>
        <w:t xml:space="preserve"> </w:t>
      </w:r>
      <w:r w:rsidR="007C0E85">
        <w:rPr>
          <w:sz w:val="24"/>
        </w:rPr>
        <w:t xml:space="preserve">laidumiem </w:t>
      </w:r>
      <w:r w:rsidR="00AA6086">
        <w:rPr>
          <w:sz w:val="24"/>
        </w:rPr>
        <w:t>līdz 12 m var pārveidot, lai pasargātu no tiešas uguns vai palielinātu skaņas izol</w:t>
      </w:r>
      <w:r w:rsidR="007C0E85">
        <w:rPr>
          <w:sz w:val="24"/>
        </w:rPr>
        <w:t>ējošās</w:t>
      </w:r>
      <w:r w:rsidR="00AA6086">
        <w:rPr>
          <w:sz w:val="24"/>
        </w:rPr>
        <w:t>, skaņas absorbcijas un siltumizolācijas īpašības. Paneļu standarta augstums ir: 90, 120, 140, 160, 180, 200, 220, 240, 280, 320, 360 mm.</w:t>
      </w:r>
    </w:p>
    <w:p w14:paraId="5505D215" w14:textId="4B12EBC7" w:rsidR="00940A08" w:rsidRPr="00302573" w:rsidRDefault="00940A08" w:rsidP="00B1342C">
      <w:pPr>
        <w:jc w:val="center"/>
        <w:rPr>
          <w:rFonts w:cs="Arial"/>
          <w:b/>
          <w:spacing w:val="-6"/>
          <w:sz w:val="24"/>
          <w:szCs w:val="24"/>
        </w:rPr>
      </w:pPr>
      <w:r>
        <w:rPr>
          <w:noProof/>
          <w:sz w:val="24"/>
          <w:lang w:eastAsia="lv-LV"/>
        </w:rPr>
        <w:drawing>
          <wp:inline distT="0" distB="0" distL="0" distR="0" wp14:anchorId="206488B1" wp14:editId="2B1A0949">
            <wp:extent cx="2767054" cy="1386988"/>
            <wp:effectExtent l="0" t="0" r="0" b="3810"/>
            <wp:docPr id="32" name="Picture 32" descr="https://www.lignatur.ch/fileadmin/ablage/bilder/produkt/das-element/variationen-lignatur-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lignatur.ch/fileadmin/ablage/bilder/produkt/das-element/variationen-lignatur-en.png"/>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t="7608" b="7951"/>
                    <a:stretch/>
                  </pic:blipFill>
                  <pic:spPr bwMode="auto">
                    <a:xfrm>
                      <a:off x="0" y="0"/>
                      <a:ext cx="2784909" cy="1395938"/>
                    </a:xfrm>
                    <a:prstGeom prst="rect">
                      <a:avLst/>
                    </a:prstGeom>
                    <a:noFill/>
                    <a:ln>
                      <a:noFill/>
                    </a:ln>
                    <a:extLst>
                      <a:ext uri="{53640926-AAD7-44D8-BBD7-CCE9431645EC}">
                        <a14:shadowObscured xmlns:a14="http://schemas.microsoft.com/office/drawing/2010/main"/>
                      </a:ext>
                    </a:extLst>
                  </pic:spPr>
                </pic:pic>
              </a:graphicData>
            </a:graphic>
          </wp:inline>
        </w:drawing>
      </w:r>
    </w:p>
    <w:p w14:paraId="63F6E2C9" w14:textId="70EF97F5" w:rsidR="006725D3" w:rsidRPr="00302573" w:rsidRDefault="00F94E87" w:rsidP="00B1342C">
      <w:pPr>
        <w:jc w:val="center"/>
        <w:rPr>
          <w:rFonts w:cs="Arial"/>
          <w:b/>
          <w:spacing w:val="-6"/>
          <w:sz w:val="24"/>
          <w:szCs w:val="24"/>
        </w:rPr>
      </w:pPr>
      <w:r>
        <w:rPr>
          <w:b/>
          <w:sz w:val="24"/>
        </w:rPr>
        <w:t xml:space="preserve">1.74. att. Lignatur </w:t>
      </w:r>
      <w:r w:rsidR="007C0E85">
        <w:rPr>
          <w:b/>
          <w:sz w:val="24"/>
        </w:rPr>
        <w:t>būv</w:t>
      </w:r>
      <w:r>
        <w:rPr>
          <w:b/>
          <w:sz w:val="24"/>
        </w:rPr>
        <w:t>pane</w:t>
      </w:r>
      <w:r w:rsidR="007C0E85">
        <w:rPr>
          <w:b/>
          <w:sz w:val="24"/>
        </w:rPr>
        <w:t>lisd</w:t>
      </w:r>
      <w:r w:rsidR="006725D3" w:rsidRPr="00DE726A">
        <w:rPr>
          <w:rStyle w:val="FootnoteReference"/>
          <w:rFonts w:cs="Arial"/>
          <w:spacing w:val="-6"/>
          <w:sz w:val="24"/>
          <w:szCs w:val="24"/>
          <w:lang w:val="en-GB"/>
        </w:rPr>
        <w:footnoteReference w:id="46"/>
      </w:r>
    </w:p>
    <w:p w14:paraId="3A66E899" w14:textId="77777777" w:rsidR="00940A08" w:rsidRPr="00302573" w:rsidRDefault="00940A08" w:rsidP="00B1342C">
      <w:pPr>
        <w:jc w:val="left"/>
        <w:rPr>
          <w:rFonts w:cs="Arial"/>
          <w:b/>
          <w:spacing w:val="-6"/>
          <w:sz w:val="24"/>
          <w:szCs w:val="24"/>
          <w:lang w:val="en-GB"/>
        </w:rPr>
      </w:pPr>
    </w:p>
    <w:p w14:paraId="5BE52DA2" w14:textId="7EE0A864" w:rsidR="002B3C9D" w:rsidRPr="006F558B" w:rsidRDefault="00B1342C" w:rsidP="006F558B">
      <w:pPr>
        <w:pStyle w:val="Heading3"/>
        <w:numPr>
          <w:ilvl w:val="0"/>
          <w:numId w:val="0"/>
        </w:numPr>
        <w:ind w:left="720"/>
        <w:rPr>
          <w:sz w:val="24"/>
        </w:rPr>
      </w:pPr>
      <w:bookmarkStart w:id="31" w:name="_Toc78299426"/>
      <w:r>
        <w:rPr>
          <w:sz w:val="24"/>
        </w:rPr>
        <w:t>2.5.5.2. Kerto-Ripa®</w:t>
      </w:r>
      <w:bookmarkEnd w:id="31"/>
      <w:r>
        <w:rPr>
          <w:sz w:val="24"/>
        </w:rPr>
        <w:t xml:space="preserve"> </w:t>
      </w:r>
    </w:p>
    <w:p w14:paraId="36188945" w14:textId="5849671A" w:rsidR="00520F09" w:rsidRPr="00302573" w:rsidRDefault="002B3C9D" w:rsidP="00B1342C">
      <w:pPr>
        <w:rPr>
          <w:rFonts w:cs="Arial"/>
          <w:spacing w:val="-6"/>
          <w:sz w:val="24"/>
          <w:szCs w:val="24"/>
        </w:rPr>
      </w:pPr>
      <w:r>
        <w:rPr>
          <w:sz w:val="24"/>
        </w:rPr>
        <w:t>Š</w:t>
      </w:r>
      <w:r w:rsidR="007C0E85">
        <w:rPr>
          <w:sz w:val="24"/>
        </w:rPr>
        <w:t>im būvpanelim</w:t>
      </w:r>
      <w:r>
        <w:rPr>
          <w:sz w:val="24"/>
        </w:rPr>
        <w:t xml:space="preserve"> (1.75. att.) ir uzlabot</w:t>
      </w:r>
      <w:r w:rsidR="007C0E85">
        <w:rPr>
          <w:sz w:val="24"/>
        </w:rPr>
        <w:t>a</w:t>
      </w:r>
      <w:r>
        <w:rPr>
          <w:sz w:val="24"/>
        </w:rPr>
        <w:t xml:space="preserve"> </w:t>
      </w:r>
      <w:r w:rsidR="007C0E85">
        <w:rPr>
          <w:sz w:val="24"/>
        </w:rPr>
        <w:t>konstruktīvā</w:t>
      </w:r>
      <w:r>
        <w:rPr>
          <w:sz w:val="24"/>
        </w:rPr>
        <w:t xml:space="preserve"> sistēm</w:t>
      </w:r>
      <w:r w:rsidR="007C0E85">
        <w:rPr>
          <w:sz w:val="24"/>
        </w:rPr>
        <w:t>a</w:t>
      </w:r>
      <w:r>
        <w:rPr>
          <w:sz w:val="24"/>
        </w:rPr>
        <w:t xml:space="preserve"> jumta un grīdas elementiem, ko izstrādājis </w:t>
      </w:r>
      <w:r w:rsidR="007C0E85">
        <w:rPr>
          <w:sz w:val="24"/>
        </w:rPr>
        <w:t xml:space="preserve">uzņēmums </w:t>
      </w:r>
      <w:r>
        <w:rPr>
          <w:sz w:val="24"/>
        </w:rPr>
        <w:t>Metsä Wood. Balstoties uz</w:t>
      </w:r>
      <w:r w:rsidR="007C0E85">
        <w:rPr>
          <w:sz w:val="24"/>
        </w:rPr>
        <w:t xml:space="preserve"> produktu</w:t>
      </w:r>
      <w:r>
        <w:rPr>
          <w:sz w:val="24"/>
        </w:rPr>
        <w:t xml:space="preserve"> Kerto® LVL S-beam un Kerto® LVL Q-panel nesoš</w:t>
      </w:r>
      <w:r w:rsidR="007C0E85">
        <w:rPr>
          <w:sz w:val="24"/>
        </w:rPr>
        <w:t>o komponenšu</w:t>
      </w:r>
      <w:r>
        <w:rPr>
          <w:sz w:val="24"/>
        </w:rPr>
        <w:t xml:space="preserve"> </w:t>
      </w:r>
      <w:r w:rsidR="007C0E85">
        <w:rPr>
          <w:sz w:val="24"/>
        </w:rPr>
        <w:t>savienošanu</w:t>
      </w:r>
      <w:r>
        <w:rPr>
          <w:sz w:val="24"/>
        </w:rPr>
        <w:t xml:space="preserve">, </w:t>
      </w:r>
      <w:r w:rsidR="001A7B5F">
        <w:rPr>
          <w:sz w:val="24"/>
        </w:rPr>
        <w:t xml:space="preserve">būvpaneļus </w:t>
      </w:r>
      <w:r>
        <w:rPr>
          <w:sz w:val="24"/>
        </w:rPr>
        <w:t>v</w:t>
      </w:r>
      <w:r w:rsidR="00DD1645">
        <w:rPr>
          <w:sz w:val="24"/>
        </w:rPr>
        <w:t>a</w:t>
      </w:r>
      <w:r>
        <w:rPr>
          <w:sz w:val="24"/>
        </w:rPr>
        <w:t>r veidot garus</w:t>
      </w:r>
      <w:r w:rsidR="001A7B5F">
        <w:rPr>
          <w:sz w:val="24"/>
        </w:rPr>
        <w:t xml:space="preserve"> </w:t>
      </w:r>
      <w:r>
        <w:rPr>
          <w:sz w:val="24"/>
        </w:rPr>
        <w:t>- līdz 25 metriem, tādēļ konstrukciju projektētājiem nav jāizmanto kolonnas</w:t>
      </w:r>
      <w:r w:rsidR="001A7B5F">
        <w:rPr>
          <w:sz w:val="24"/>
        </w:rPr>
        <w:t xml:space="preserve">, tādējādi </w:t>
      </w:r>
      <w:r>
        <w:rPr>
          <w:sz w:val="24"/>
        </w:rPr>
        <w:t>nodrošin</w:t>
      </w:r>
      <w:r w:rsidR="001A7B5F">
        <w:rPr>
          <w:sz w:val="24"/>
        </w:rPr>
        <w:t>ot</w:t>
      </w:r>
      <w:r>
        <w:rPr>
          <w:sz w:val="24"/>
        </w:rPr>
        <w:t xml:space="preserve"> lielāk</w:t>
      </w:r>
      <w:r w:rsidR="001A7B5F">
        <w:rPr>
          <w:sz w:val="24"/>
        </w:rPr>
        <w:t xml:space="preserve">u konstruktīvo funkciju </w:t>
      </w:r>
      <w:r>
        <w:rPr>
          <w:sz w:val="24"/>
        </w:rPr>
        <w:t xml:space="preserve">elastība. </w:t>
      </w:r>
      <w:r w:rsidR="001A7B5F">
        <w:rPr>
          <w:sz w:val="24"/>
        </w:rPr>
        <w:t>Būvpaneļiem ir ī</w:t>
      </w:r>
      <w:r>
        <w:rPr>
          <w:sz w:val="24"/>
        </w:rPr>
        <w:t>ss montāžas laiks</w:t>
      </w:r>
      <w:r w:rsidR="001A7B5F">
        <w:rPr>
          <w:sz w:val="24"/>
        </w:rPr>
        <w:t>, aizsargājot pret laikapstākļiem, vienā dienā var samontēt</w:t>
      </w:r>
      <w:r>
        <w:rPr>
          <w:sz w:val="24"/>
        </w:rPr>
        <w:t xml:space="preserve"> līdz 1500m</w:t>
      </w:r>
      <w:r w:rsidRPr="005A4672">
        <w:rPr>
          <w:sz w:val="24"/>
          <w:vertAlign w:val="superscript"/>
        </w:rPr>
        <w:t>2</w:t>
      </w:r>
      <w:r>
        <w:rPr>
          <w:sz w:val="24"/>
        </w:rPr>
        <w:t xml:space="preserve">. </w:t>
      </w:r>
      <w:hyperlink r:id="rId94" w:history="1">
        <w:r>
          <w:rPr>
            <w:rStyle w:val="Hyperlink"/>
            <w:sz w:val="24"/>
          </w:rPr>
          <w:t>Kerto-Ripa</w:t>
        </w:r>
      </w:hyperlink>
      <w:r>
        <w:rPr>
          <w:sz w:val="24"/>
        </w:rPr>
        <w:t xml:space="preserve"> </w:t>
      </w:r>
      <w:r w:rsidR="001A7B5F">
        <w:rPr>
          <w:sz w:val="24"/>
        </w:rPr>
        <w:t>būvpanelis</w:t>
      </w:r>
      <w:r>
        <w:rPr>
          <w:sz w:val="24"/>
        </w:rPr>
        <w:t xml:space="preserve"> ir piecas reizes vieglāk</w:t>
      </w:r>
      <w:r w:rsidR="001A7B5F">
        <w:rPr>
          <w:sz w:val="24"/>
        </w:rPr>
        <w:t>s</w:t>
      </w:r>
      <w:r>
        <w:rPr>
          <w:sz w:val="24"/>
        </w:rPr>
        <w:t xml:space="preserve"> par </w:t>
      </w:r>
      <w:r w:rsidR="001A7B5F">
        <w:rPr>
          <w:sz w:val="24"/>
        </w:rPr>
        <w:t>dobto dzelz</w:t>
      </w:r>
      <w:r>
        <w:rPr>
          <w:sz w:val="24"/>
        </w:rPr>
        <w:t>betona p</w:t>
      </w:r>
      <w:r w:rsidR="001A7B5F">
        <w:rPr>
          <w:sz w:val="24"/>
        </w:rPr>
        <w:t>aneli</w:t>
      </w:r>
      <w:r>
        <w:rPr>
          <w:sz w:val="24"/>
        </w:rPr>
        <w:t xml:space="preserve">. Kerto-Ripa projektētie elementi var būt gan atvērtā, gan slēgtā konstrukcijā un izolēti, lai atbilstu </w:t>
      </w:r>
      <w:r w:rsidR="001A7B5F">
        <w:rPr>
          <w:sz w:val="24"/>
        </w:rPr>
        <w:t xml:space="preserve">unikālajām </w:t>
      </w:r>
      <w:r>
        <w:rPr>
          <w:sz w:val="24"/>
        </w:rPr>
        <w:t>katras ēkas prasībām.</w:t>
      </w:r>
    </w:p>
    <w:p w14:paraId="582FB94F" w14:textId="4E29AF56" w:rsidR="002B3C9D" w:rsidRPr="00302573" w:rsidRDefault="00BD200C" w:rsidP="00B1342C">
      <w:pPr>
        <w:pStyle w:val="NormalWeb"/>
        <w:spacing w:before="0" w:beforeAutospacing="0" w:after="0" w:afterAutospacing="0"/>
        <w:jc w:val="center"/>
        <w:rPr>
          <w:rFonts w:ascii="Verdana" w:hAnsi="Verdana" w:cs="Arial"/>
          <w:spacing w:val="-6"/>
          <w:sz w:val="24"/>
        </w:rPr>
      </w:pPr>
      <w:r>
        <w:rPr>
          <w:rFonts w:ascii="Verdana" w:hAnsi="Verdana"/>
          <w:noProof/>
          <w:sz w:val="24"/>
          <w:lang w:eastAsia="lv-LV"/>
        </w:rPr>
        <w:lastRenderedPageBreak/>
        <w:drawing>
          <wp:inline distT="0" distB="0" distL="0" distR="0" wp14:anchorId="551D1035" wp14:editId="10717CE2">
            <wp:extent cx="2082855" cy="687216"/>
            <wp:effectExtent l="0" t="0" r="0" b="0"/>
            <wp:docPr id="35" name="Picture 35" descr="Prefabricated wood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refabricated wood elements"/>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154256" cy="710774"/>
                    </a:xfrm>
                    <a:prstGeom prst="rect">
                      <a:avLst/>
                    </a:prstGeom>
                    <a:noFill/>
                    <a:ln>
                      <a:noFill/>
                    </a:ln>
                  </pic:spPr>
                </pic:pic>
              </a:graphicData>
            </a:graphic>
          </wp:inline>
        </w:drawing>
      </w:r>
    </w:p>
    <w:p w14:paraId="713A485C" w14:textId="2931C7AA" w:rsidR="006725D3" w:rsidRPr="00302573" w:rsidRDefault="00F94E87" w:rsidP="00B1342C">
      <w:pPr>
        <w:pStyle w:val="NormalWeb"/>
        <w:spacing w:before="0" w:beforeAutospacing="0" w:after="0" w:afterAutospacing="0"/>
        <w:jc w:val="center"/>
        <w:rPr>
          <w:rFonts w:ascii="Verdana" w:hAnsi="Verdana" w:cs="Arial"/>
          <w:spacing w:val="-6"/>
          <w:sz w:val="24"/>
        </w:rPr>
      </w:pPr>
      <w:r>
        <w:rPr>
          <w:rFonts w:ascii="Verdana" w:hAnsi="Verdana"/>
          <w:b/>
          <w:sz w:val="24"/>
        </w:rPr>
        <w:t>1.75. att. Kerto-Ripa paneļu sistēma</w:t>
      </w:r>
      <w:r w:rsidR="006725D3" w:rsidRPr="00DE726A">
        <w:rPr>
          <w:rStyle w:val="FootnoteReference"/>
          <w:rFonts w:ascii="Verdana" w:hAnsi="Verdana" w:cs="Arial"/>
          <w:spacing w:val="-6"/>
          <w:sz w:val="24"/>
          <w:lang w:val="en-GB"/>
        </w:rPr>
        <w:footnoteReference w:id="47"/>
      </w:r>
    </w:p>
    <w:p w14:paraId="5B0B3158" w14:textId="2D379DD0" w:rsidR="002B3C9D" w:rsidRPr="00302573" w:rsidRDefault="002B3C9D" w:rsidP="00B1342C">
      <w:pPr>
        <w:jc w:val="left"/>
        <w:rPr>
          <w:rFonts w:cs="Arial"/>
          <w:spacing w:val="-6"/>
          <w:sz w:val="24"/>
          <w:szCs w:val="24"/>
          <w:lang w:val="en-GB"/>
        </w:rPr>
      </w:pPr>
    </w:p>
    <w:p w14:paraId="2D9F16B1" w14:textId="022BF1AE" w:rsidR="008A4FFF" w:rsidRPr="006F558B" w:rsidRDefault="008A4FFF" w:rsidP="006F558B">
      <w:pPr>
        <w:pStyle w:val="Heading3"/>
        <w:numPr>
          <w:ilvl w:val="0"/>
          <w:numId w:val="0"/>
        </w:numPr>
        <w:ind w:left="720"/>
        <w:rPr>
          <w:sz w:val="24"/>
        </w:rPr>
      </w:pPr>
      <w:bookmarkStart w:id="32" w:name="_Toc56200183"/>
      <w:bookmarkStart w:id="33" w:name="_Toc78299427"/>
      <w:bookmarkStart w:id="34" w:name="_Toc39576261"/>
      <w:bookmarkStart w:id="35" w:name="_Toc56200188"/>
      <w:bookmarkEnd w:id="32"/>
      <w:r>
        <w:rPr>
          <w:sz w:val="24"/>
        </w:rPr>
        <w:t>2.5.5.3. LIGNO</w:t>
      </w:r>
      <w:bookmarkEnd w:id="33"/>
    </w:p>
    <w:p w14:paraId="6ECD3B5C" w14:textId="5290422A" w:rsidR="00532A1B" w:rsidRPr="00302573" w:rsidRDefault="00532A1B" w:rsidP="00532A1B">
      <w:pPr>
        <w:rPr>
          <w:rFonts w:eastAsia="Times New Roman"/>
          <w:spacing w:val="-6"/>
          <w:kern w:val="0"/>
          <w:sz w:val="24"/>
          <w:szCs w:val="24"/>
        </w:rPr>
      </w:pPr>
      <w:r>
        <w:rPr>
          <w:sz w:val="24"/>
        </w:rPr>
        <w:t>Sien</w:t>
      </w:r>
      <w:r w:rsidR="001B64B9">
        <w:rPr>
          <w:sz w:val="24"/>
        </w:rPr>
        <w:t>u</w:t>
      </w:r>
      <w:r>
        <w:rPr>
          <w:sz w:val="24"/>
        </w:rPr>
        <w:t>, griest</w:t>
      </w:r>
      <w:r w:rsidR="001B64B9">
        <w:rPr>
          <w:sz w:val="24"/>
        </w:rPr>
        <w:t>u</w:t>
      </w:r>
      <w:r>
        <w:rPr>
          <w:sz w:val="24"/>
        </w:rPr>
        <w:t xml:space="preserve"> un jumt</w:t>
      </w:r>
      <w:r w:rsidR="001B64B9">
        <w:rPr>
          <w:sz w:val="24"/>
        </w:rPr>
        <w:t>a būvpaneļa produkts</w:t>
      </w:r>
      <w:r>
        <w:rPr>
          <w:sz w:val="24"/>
        </w:rPr>
        <w:t xml:space="preserve"> - </w:t>
      </w:r>
      <w:hyperlink r:id="rId96" w:history="1">
        <w:r>
          <w:rPr>
            <w:rStyle w:val="Hyperlink"/>
            <w:sz w:val="24"/>
          </w:rPr>
          <w:t>Lignotrend</w:t>
        </w:r>
      </w:hyperlink>
      <w:r>
        <w:rPr>
          <w:sz w:val="24"/>
        </w:rPr>
        <w:t xml:space="preserve"> ir pirmais </w:t>
      </w:r>
      <w:r w:rsidR="001B64B9">
        <w:rPr>
          <w:sz w:val="24"/>
        </w:rPr>
        <w:t>kārtās līmētu kokmateriālu būv</w:t>
      </w:r>
      <w:r>
        <w:rPr>
          <w:sz w:val="24"/>
        </w:rPr>
        <w:t xml:space="preserve">elementu ražotājs, kas izstrādājis pilnīgu produktu klāstu visiem nesošajiem un </w:t>
      </w:r>
      <w:r w:rsidR="001B64B9">
        <w:rPr>
          <w:sz w:val="24"/>
        </w:rPr>
        <w:t xml:space="preserve">izolējošām </w:t>
      </w:r>
      <w:r>
        <w:rPr>
          <w:sz w:val="24"/>
        </w:rPr>
        <w:t>komponent</w:t>
      </w:r>
      <w:r w:rsidR="001B64B9">
        <w:rPr>
          <w:sz w:val="24"/>
        </w:rPr>
        <w:t>ēm</w:t>
      </w:r>
      <w:r>
        <w:rPr>
          <w:sz w:val="24"/>
        </w:rPr>
        <w:t xml:space="preserve"> </w:t>
      </w:r>
      <w:r>
        <w:rPr>
          <w:rStyle w:val="acopre"/>
          <w:sz w:val="24"/>
        </w:rPr>
        <w:t>(1.76. att.)</w:t>
      </w:r>
      <w:r w:rsidR="001B64B9">
        <w:rPr>
          <w:rStyle w:val="acopre"/>
          <w:sz w:val="24"/>
        </w:rPr>
        <w:t>.</w:t>
      </w:r>
      <w:r>
        <w:rPr>
          <w:sz w:val="24"/>
        </w:rPr>
        <w:t xml:space="preserve"> </w:t>
      </w:r>
      <w:r w:rsidR="001B64B9">
        <w:rPr>
          <w:sz w:val="24"/>
        </w:rPr>
        <w:t>Šie ir būvpaneļi, kas ir s</w:t>
      </w:r>
      <w:r>
        <w:rPr>
          <w:sz w:val="24"/>
        </w:rPr>
        <w:t>ertificēti un tehniski apstiprināti produkti</w:t>
      </w:r>
      <w:r w:rsidR="001B64B9">
        <w:rPr>
          <w:sz w:val="24"/>
        </w:rPr>
        <w:t>, lai nodrošinātu</w:t>
      </w:r>
      <w:r>
        <w:rPr>
          <w:sz w:val="24"/>
        </w:rPr>
        <w:t xml:space="preserve"> nepieciešamo modernas koka </w:t>
      </w:r>
      <w:r w:rsidR="001B64B9">
        <w:rPr>
          <w:sz w:val="24"/>
        </w:rPr>
        <w:t xml:space="preserve">ēkas </w:t>
      </w:r>
      <w:r>
        <w:rPr>
          <w:sz w:val="24"/>
        </w:rPr>
        <w:t>drošību.</w:t>
      </w:r>
    </w:p>
    <w:p w14:paraId="4C5C4926" w14:textId="7E074613" w:rsidR="00FE439F" w:rsidRPr="00302573" w:rsidRDefault="008A4FFF" w:rsidP="008A4FFF">
      <w:pPr>
        <w:jc w:val="center"/>
        <w:rPr>
          <w:rFonts w:eastAsiaTheme="majorEastAsia" w:cs="Arial"/>
          <w:b/>
          <w:bCs/>
          <w:color w:val="538135"/>
          <w:spacing w:val="-6"/>
          <w:sz w:val="24"/>
          <w:szCs w:val="24"/>
        </w:rPr>
      </w:pPr>
      <w:r>
        <w:rPr>
          <w:noProof/>
          <w:sz w:val="24"/>
          <w:lang w:eastAsia="lv-LV"/>
        </w:rPr>
        <w:drawing>
          <wp:inline distT="0" distB="0" distL="0" distR="0" wp14:anchorId="70E20AF5" wp14:editId="2CDC6107">
            <wp:extent cx="1684083" cy="872894"/>
            <wp:effectExtent l="0" t="0" r="0" b="3810"/>
            <wp:docPr id="53" name="Picture 53" descr="https://www.lignotrend.de/fileadmin/_processed_/csm_Quelldatei_Geschossdecke_Spannweite_LIGNO_Rippe_Q3_Akustik_8mm_Z1_BV_frei_198514a3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www.lignotrend.de/fileadmin/_processed_/csm_Quelldatei_Geschossdecke_Spannweite_LIGNO_Rippe_Q3_Akustik_8mm_Z1_BV_frei_198514a394.png"/>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t="5373"/>
                    <a:stretch/>
                  </pic:blipFill>
                  <pic:spPr bwMode="auto">
                    <a:xfrm>
                      <a:off x="0" y="0"/>
                      <a:ext cx="1715070" cy="888955"/>
                    </a:xfrm>
                    <a:prstGeom prst="rect">
                      <a:avLst/>
                    </a:prstGeom>
                    <a:noFill/>
                    <a:ln>
                      <a:noFill/>
                    </a:ln>
                    <a:extLst>
                      <a:ext uri="{53640926-AAD7-44D8-BBD7-CCE9431645EC}">
                        <a14:shadowObscured xmlns:a14="http://schemas.microsoft.com/office/drawing/2010/main"/>
                      </a:ext>
                    </a:extLst>
                  </pic:spPr>
                </pic:pic>
              </a:graphicData>
            </a:graphic>
          </wp:inline>
        </w:drawing>
      </w:r>
    </w:p>
    <w:p w14:paraId="19567C9D" w14:textId="03472FF6" w:rsidR="008A4FFF" w:rsidRPr="00302573" w:rsidRDefault="00327A09" w:rsidP="002E5AD2">
      <w:pPr>
        <w:jc w:val="center"/>
        <w:rPr>
          <w:rFonts w:cs="Arial"/>
          <w:spacing w:val="-6"/>
          <w:sz w:val="24"/>
          <w:szCs w:val="24"/>
        </w:rPr>
      </w:pPr>
      <w:r>
        <w:rPr>
          <w:b/>
          <w:sz w:val="24"/>
        </w:rPr>
        <w:t xml:space="preserve">1.76. att. LIGNO </w:t>
      </w:r>
      <w:r w:rsidR="001B64B9">
        <w:rPr>
          <w:b/>
          <w:sz w:val="24"/>
        </w:rPr>
        <w:t>būv</w:t>
      </w:r>
      <w:r w:rsidR="00FA0557">
        <w:rPr>
          <w:b/>
          <w:sz w:val="24"/>
        </w:rPr>
        <w:t>paneļu</w:t>
      </w:r>
      <w:r>
        <w:rPr>
          <w:b/>
          <w:sz w:val="24"/>
        </w:rPr>
        <w:t xml:space="preserve"> elements</w:t>
      </w:r>
      <w:r w:rsidR="008A4FFF" w:rsidRPr="00302573">
        <w:rPr>
          <w:rStyle w:val="FootnoteReference"/>
          <w:rFonts w:cs="Arial"/>
          <w:spacing w:val="-6"/>
          <w:sz w:val="24"/>
          <w:szCs w:val="24"/>
          <w:lang w:val="en-GB"/>
        </w:rPr>
        <w:footnoteReference w:id="48"/>
      </w:r>
    </w:p>
    <w:p w14:paraId="741F780A" w14:textId="77777777" w:rsidR="001B64B9" w:rsidRDefault="001B64B9" w:rsidP="00F8538C">
      <w:pPr>
        <w:rPr>
          <w:rStyle w:val="acopre"/>
          <w:sz w:val="24"/>
        </w:rPr>
      </w:pPr>
    </w:p>
    <w:p w14:paraId="07F61A60" w14:textId="0A87B384" w:rsidR="00327A09" w:rsidRDefault="00532A1B" w:rsidP="00F8538C">
      <w:pPr>
        <w:rPr>
          <w:rStyle w:val="acopre"/>
          <w:spacing w:val="-6"/>
          <w:sz w:val="24"/>
          <w:szCs w:val="24"/>
        </w:rPr>
      </w:pPr>
      <w:r>
        <w:rPr>
          <w:rStyle w:val="acopre"/>
          <w:sz w:val="24"/>
        </w:rPr>
        <w:t xml:space="preserve">Tas ir </w:t>
      </w:r>
      <w:r w:rsidR="001B64B9">
        <w:rPr>
          <w:sz w:val="24"/>
        </w:rPr>
        <w:t xml:space="preserve">kārtās līmētu kokmateriālu </w:t>
      </w:r>
      <w:r>
        <w:rPr>
          <w:rStyle w:val="acopre"/>
          <w:sz w:val="24"/>
        </w:rPr>
        <w:t>ar vertikāl</w:t>
      </w:r>
      <w:r w:rsidR="001B64B9">
        <w:rPr>
          <w:rStyle w:val="acopre"/>
          <w:sz w:val="24"/>
        </w:rPr>
        <w:t xml:space="preserve">a novietojuma elementiem </w:t>
      </w:r>
      <w:r>
        <w:rPr>
          <w:rStyle w:val="acopre"/>
          <w:sz w:val="24"/>
        </w:rPr>
        <w:t>vai kārb</w:t>
      </w:r>
      <w:r w:rsidR="001B64B9">
        <w:rPr>
          <w:rStyle w:val="acopre"/>
          <w:sz w:val="24"/>
        </w:rPr>
        <w:t>veida</w:t>
      </w:r>
      <w:r>
        <w:rPr>
          <w:rStyle w:val="acopre"/>
          <w:sz w:val="24"/>
        </w:rPr>
        <w:t xml:space="preserve"> elementi</w:t>
      </w:r>
      <w:r w:rsidR="001B64B9">
        <w:rPr>
          <w:rStyle w:val="acopre"/>
          <w:sz w:val="24"/>
        </w:rPr>
        <w:t xml:space="preserve">em izmantošanai ar gatavu </w:t>
      </w:r>
      <w:r>
        <w:rPr>
          <w:rStyle w:val="acopre"/>
          <w:sz w:val="24"/>
        </w:rPr>
        <w:t>iekšēj</w:t>
      </w:r>
      <w:r w:rsidR="001B64B9">
        <w:rPr>
          <w:rStyle w:val="acopre"/>
          <w:sz w:val="24"/>
        </w:rPr>
        <w:t>o</w:t>
      </w:r>
      <w:r>
        <w:rPr>
          <w:rStyle w:val="acopre"/>
          <w:sz w:val="24"/>
        </w:rPr>
        <w:t xml:space="preserve"> apdar</w:t>
      </w:r>
      <w:r w:rsidR="001B64B9">
        <w:rPr>
          <w:rStyle w:val="acopre"/>
          <w:sz w:val="24"/>
        </w:rPr>
        <w:t>i</w:t>
      </w:r>
      <w:r>
        <w:rPr>
          <w:rStyle w:val="acopre"/>
          <w:sz w:val="24"/>
        </w:rPr>
        <w:t>.</w:t>
      </w:r>
      <w:bookmarkEnd w:id="34"/>
      <w:bookmarkEnd w:id="35"/>
    </w:p>
    <w:p w14:paraId="30A84173" w14:textId="77777777" w:rsidR="00327A09" w:rsidRPr="005A4672" w:rsidRDefault="00327A09" w:rsidP="00F8538C">
      <w:pPr>
        <w:rPr>
          <w:rStyle w:val="acopre"/>
          <w:spacing w:val="-6"/>
          <w:sz w:val="24"/>
          <w:szCs w:val="24"/>
        </w:rPr>
      </w:pPr>
    </w:p>
    <w:p w14:paraId="59C4B67C" w14:textId="360E1262" w:rsidR="00706D05" w:rsidRPr="006F558B" w:rsidRDefault="00327A09" w:rsidP="006F558B">
      <w:pPr>
        <w:pStyle w:val="Heading3"/>
        <w:numPr>
          <w:ilvl w:val="0"/>
          <w:numId w:val="0"/>
        </w:numPr>
        <w:ind w:left="720"/>
        <w:rPr>
          <w:sz w:val="24"/>
        </w:rPr>
      </w:pPr>
      <w:bookmarkStart w:id="36" w:name="_Toc78299428"/>
      <w:r>
        <w:rPr>
          <w:sz w:val="24"/>
        </w:rPr>
        <w:t>2.5.5.4. KIELSTEG</w:t>
      </w:r>
      <w:bookmarkEnd w:id="36"/>
      <w:r>
        <w:rPr>
          <w:sz w:val="24"/>
        </w:rPr>
        <w:t> </w:t>
      </w:r>
    </w:p>
    <w:p w14:paraId="6A998996" w14:textId="4F47AAEB" w:rsidR="00706D05" w:rsidRPr="00706D05" w:rsidRDefault="00E20992" w:rsidP="00706D05">
      <w:pPr>
        <w:rPr>
          <w:rFonts w:eastAsia="Times New Roman"/>
          <w:spacing w:val="-6"/>
          <w:kern w:val="0"/>
          <w:sz w:val="24"/>
          <w:szCs w:val="24"/>
        </w:rPr>
      </w:pPr>
      <w:hyperlink r:id="rId98" w:history="1">
        <w:r w:rsidR="00AA6086">
          <w:rPr>
            <w:rStyle w:val="Hyperlink"/>
            <w:sz w:val="24"/>
          </w:rPr>
          <w:t>Kielsteg</w:t>
        </w:r>
      </w:hyperlink>
      <w:r w:rsidR="00AA6086">
        <w:rPr>
          <w:rStyle w:val="acopre"/>
          <w:sz w:val="24"/>
        </w:rPr>
        <w:t xml:space="preserve"> (1.77. att.)</w:t>
      </w:r>
      <w:r w:rsidR="00AA6086">
        <w:rPr>
          <w:sz w:val="24"/>
        </w:rPr>
        <w:t xml:space="preserve"> </w:t>
      </w:r>
      <w:r w:rsidR="00621B9F">
        <w:rPr>
          <w:sz w:val="24"/>
        </w:rPr>
        <w:t xml:space="preserve">būvpanelis </w:t>
      </w:r>
      <w:r w:rsidR="00AA6086">
        <w:rPr>
          <w:sz w:val="24"/>
        </w:rPr>
        <w:t xml:space="preserve">sastāv no saaudzētu konstrukciju kokmateriālu augšējiem un apakšējiem </w:t>
      </w:r>
      <w:r w:rsidR="00621B9F">
        <w:rPr>
          <w:sz w:val="24"/>
        </w:rPr>
        <w:t>plauktiem</w:t>
      </w:r>
      <w:r w:rsidR="00AA6086">
        <w:rPr>
          <w:sz w:val="24"/>
        </w:rPr>
        <w:t xml:space="preserve">, kas savienoti ar V </w:t>
      </w:r>
      <w:r w:rsidR="006D7659">
        <w:rPr>
          <w:sz w:val="24"/>
        </w:rPr>
        <w:t xml:space="preserve">veida </w:t>
      </w:r>
      <w:r w:rsidR="00AA6086">
        <w:rPr>
          <w:sz w:val="24"/>
        </w:rPr>
        <w:t xml:space="preserve">formas </w:t>
      </w:r>
      <w:r w:rsidR="006D7659">
        <w:rPr>
          <w:sz w:val="24"/>
        </w:rPr>
        <w:t xml:space="preserve">vertikāli novietotām </w:t>
      </w:r>
      <w:r w:rsidR="00AA6086">
        <w:rPr>
          <w:sz w:val="24"/>
        </w:rPr>
        <w:t xml:space="preserve">detaļām, kas izgatavotas no saplākšņa vai OSB. </w:t>
      </w:r>
      <w:r w:rsidR="006D7659">
        <w:rPr>
          <w:sz w:val="24"/>
        </w:rPr>
        <w:t>Izm</w:t>
      </w:r>
      <w:r w:rsidR="002423EE">
        <w:rPr>
          <w:sz w:val="24"/>
        </w:rPr>
        <w:t>a</w:t>
      </w:r>
      <w:r w:rsidR="006D7659">
        <w:rPr>
          <w:sz w:val="24"/>
        </w:rPr>
        <w:t xml:space="preserve">ntojot </w:t>
      </w:r>
      <w:r w:rsidR="00AA6086">
        <w:rPr>
          <w:sz w:val="24"/>
        </w:rPr>
        <w:t xml:space="preserve">Kielsteg </w:t>
      </w:r>
      <w:r w:rsidR="006D7659">
        <w:rPr>
          <w:sz w:val="24"/>
        </w:rPr>
        <w:t xml:space="preserve">būvpaneļus </w:t>
      </w:r>
      <w:r w:rsidR="00AA6086">
        <w:rPr>
          <w:sz w:val="24"/>
        </w:rPr>
        <w:t xml:space="preserve">var nodrošināt 27 metrus garu </w:t>
      </w:r>
      <w:r w:rsidR="006D7659">
        <w:rPr>
          <w:sz w:val="24"/>
        </w:rPr>
        <w:t>vienlaiduma laidumu pārsegumu</w:t>
      </w:r>
      <w:r w:rsidR="00AA6086">
        <w:rPr>
          <w:sz w:val="24"/>
        </w:rPr>
        <w:t xml:space="preserve">, neizmantojot </w:t>
      </w:r>
      <w:r w:rsidR="006D7659">
        <w:rPr>
          <w:sz w:val="24"/>
        </w:rPr>
        <w:t>atbalsta kolonas</w:t>
      </w:r>
      <w:r w:rsidR="00AA6086">
        <w:rPr>
          <w:sz w:val="24"/>
        </w:rPr>
        <w:t xml:space="preserve">.  </w:t>
      </w:r>
      <w:r w:rsidR="006D7659">
        <w:rPr>
          <w:sz w:val="24"/>
        </w:rPr>
        <w:t>Būvpaneļa risinājums ir i</w:t>
      </w:r>
      <w:r w:rsidR="00AA6086">
        <w:rPr>
          <w:sz w:val="24"/>
        </w:rPr>
        <w:t xml:space="preserve">espaidīgs </w:t>
      </w:r>
      <w:r w:rsidR="006D7659">
        <w:rPr>
          <w:sz w:val="24"/>
        </w:rPr>
        <w:t xml:space="preserve">gan no </w:t>
      </w:r>
      <w:r w:rsidR="00AA6086">
        <w:rPr>
          <w:sz w:val="24"/>
        </w:rPr>
        <w:t xml:space="preserve">inženiertehniskā </w:t>
      </w:r>
      <w:r w:rsidR="006D7659">
        <w:rPr>
          <w:sz w:val="24"/>
        </w:rPr>
        <w:t xml:space="preserve">risinājuma, gan arī no </w:t>
      </w:r>
      <w:r w:rsidR="00AA6086">
        <w:rPr>
          <w:sz w:val="24"/>
        </w:rPr>
        <w:t>vizuāl</w:t>
      </w:r>
      <w:r w:rsidR="006D7659">
        <w:rPr>
          <w:sz w:val="24"/>
        </w:rPr>
        <w:t>ā izskata viedokļa</w:t>
      </w:r>
      <w:r w:rsidR="00AA6086">
        <w:rPr>
          <w:sz w:val="24"/>
        </w:rPr>
        <w:t>.</w:t>
      </w:r>
    </w:p>
    <w:p w14:paraId="4439EAD0" w14:textId="368711EC" w:rsidR="00327A09" w:rsidRPr="00302573" w:rsidRDefault="00A03D0F" w:rsidP="00327A09">
      <w:pPr>
        <w:jc w:val="center"/>
        <w:rPr>
          <w:rFonts w:eastAsiaTheme="majorEastAsia" w:cs="Arial"/>
          <w:b/>
          <w:bCs/>
          <w:color w:val="538135"/>
          <w:spacing w:val="-6"/>
          <w:sz w:val="24"/>
          <w:szCs w:val="24"/>
        </w:rPr>
      </w:pPr>
      <w:r>
        <w:rPr>
          <w:b/>
          <w:color w:val="538135"/>
          <w:sz w:val="24"/>
        </w:rPr>
        <w:t xml:space="preserve">  </w:t>
      </w:r>
      <w:r>
        <w:rPr>
          <w:noProof/>
          <w:lang w:eastAsia="lv-LV"/>
        </w:rPr>
        <w:drawing>
          <wp:inline distT="0" distB="0" distL="0" distR="0" wp14:anchorId="76C75729" wp14:editId="34FBFCB6">
            <wp:extent cx="1364145" cy="1080000"/>
            <wp:effectExtent l="0" t="0" r="7620" b="6350"/>
            <wp:docPr id="55" name="Picture 55" descr="Was ist Kielst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s ist Kielsteg"/>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a:stretch/>
                  </pic:blipFill>
                  <pic:spPr bwMode="auto">
                    <a:xfrm>
                      <a:off x="0" y="0"/>
                      <a:ext cx="1364145" cy="1080000"/>
                    </a:xfrm>
                    <a:prstGeom prst="rect">
                      <a:avLst/>
                    </a:prstGeom>
                    <a:noFill/>
                    <a:ln>
                      <a:noFill/>
                    </a:ln>
                    <a:extLst>
                      <a:ext uri="{53640926-AAD7-44D8-BBD7-CCE9431645EC}">
                        <a14:shadowObscured xmlns:a14="http://schemas.microsoft.com/office/drawing/2010/main"/>
                      </a:ext>
                    </a:extLst>
                  </pic:spPr>
                </pic:pic>
              </a:graphicData>
            </a:graphic>
          </wp:inline>
        </w:drawing>
      </w:r>
      <w:r>
        <w:rPr>
          <w:b/>
          <w:color w:val="538135"/>
          <w:sz w:val="24"/>
        </w:rPr>
        <w:t xml:space="preserve"> </w:t>
      </w:r>
      <w:r>
        <w:rPr>
          <w:noProof/>
          <w:lang w:eastAsia="lv-LV"/>
        </w:rPr>
        <w:drawing>
          <wp:inline distT="0" distB="0" distL="0" distR="0" wp14:anchorId="44FA4177" wp14:editId="43C59FD9">
            <wp:extent cx="1836000" cy="1080000"/>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cstate="print">
                      <a:extLst>
                        <a:ext uri="{28A0092B-C50C-407E-A947-70E740481C1C}">
                          <a14:useLocalDpi xmlns:a14="http://schemas.microsoft.com/office/drawing/2010/main"/>
                        </a:ext>
                      </a:extLst>
                    </a:blip>
                    <a:srcRect/>
                    <a:stretch/>
                  </pic:blipFill>
                  <pic:spPr bwMode="auto">
                    <a:xfrm>
                      <a:off x="0" y="0"/>
                      <a:ext cx="1836000" cy="1080000"/>
                    </a:xfrm>
                    <a:prstGeom prst="rect">
                      <a:avLst/>
                    </a:prstGeom>
                    <a:ln>
                      <a:noFill/>
                    </a:ln>
                    <a:extLst>
                      <a:ext uri="{53640926-AAD7-44D8-BBD7-CCE9431645EC}">
                        <a14:shadowObscured xmlns:a14="http://schemas.microsoft.com/office/drawing/2010/main"/>
                      </a:ext>
                    </a:extLst>
                  </pic:spPr>
                </pic:pic>
              </a:graphicData>
            </a:graphic>
          </wp:inline>
        </w:drawing>
      </w:r>
    </w:p>
    <w:p w14:paraId="6E68BCA7" w14:textId="1AFA3A40" w:rsidR="00327A09" w:rsidRPr="00A03D0F" w:rsidRDefault="00327A09" w:rsidP="00A03D0F">
      <w:pPr>
        <w:jc w:val="center"/>
        <w:rPr>
          <w:rFonts w:cs="Arial"/>
          <w:spacing w:val="-6"/>
          <w:sz w:val="24"/>
          <w:szCs w:val="24"/>
        </w:rPr>
      </w:pPr>
      <w:r>
        <w:rPr>
          <w:b/>
          <w:sz w:val="24"/>
        </w:rPr>
        <w:t xml:space="preserve">1.77. att. KEILSTEG </w:t>
      </w:r>
      <w:r w:rsidR="006D7659">
        <w:rPr>
          <w:b/>
          <w:sz w:val="24"/>
        </w:rPr>
        <w:t>būv</w:t>
      </w:r>
      <w:r>
        <w:rPr>
          <w:b/>
          <w:sz w:val="24"/>
        </w:rPr>
        <w:t>pane</w:t>
      </w:r>
      <w:r w:rsidR="006D7659">
        <w:rPr>
          <w:b/>
          <w:sz w:val="24"/>
        </w:rPr>
        <w:t>lis</w:t>
      </w:r>
      <w:r w:rsidR="00A03D0F">
        <w:rPr>
          <w:rStyle w:val="FootnoteReference"/>
          <w:rFonts w:cs="Arial"/>
          <w:b/>
          <w:spacing w:val="-6"/>
          <w:sz w:val="24"/>
          <w:szCs w:val="24"/>
          <w:lang w:val="en-GB"/>
        </w:rPr>
        <w:footnoteReference w:id="49"/>
      </w:r>
      <w:r>
        <w:rPr>
          <w:sz w:val="24"/>
        </w:rPr>
        <w:br w:type="page"/>
      </w:r>
    </w:p>
    <w:p w14:paraId="681FCEB8" w14:textId="0C9966B2" w:rsidR="002435FC" w:rsidRPr="00302573" w:rsidRDefault="00E53994" w:rsidP="00B1342C">
      <w:pPr>
        <w:pStyle w:val="Heading1"/>
        <w:spacing w:after="0" w:line="240" w:lineRule="auto"/>
        <w:rPr>
          <w:rFonts w:cs="Arial"/>
          <w:spacing w:val="-6"/>
          <w:szCs w:val="28"/>
        </w:rPr>
      </w:pPr>
      <w:bookmarkStart w:id="37" w:name="_Toc56200194"/>
      <w:bookmarkStart w:id="38" w:name="_Toc78299429"/>
      <w:r>
        <w:lastRenderedPageBreak/>
        <w:t>INFORMĀCIJAS AVOTU</w:t>
      </w:r>
      <w:r w:rsidR="00CE1D84">
        <w:t xml:space="preserve"> SARAKSTS</w:t>
      </w:r>
      <w:bookmarkEnd w:id="37"/>
      <w:bookmarkEnd w:id="38"/>
    </w:p>
    <w:p w14:paraId="4CD2E4D9" w14:textId="77777777" w:rsidR="00170863" w:rsidRPr="00302573" w:rsidRDefault="00170863" w:rsidP="00B1342C">
      <w:pPr>
        <w:rPr>
          <w:rFonts w:cs="Arial"/>
          <w:spacing w:val="-6"/>
          <w:sz w:val="24"/>
          <w:szCs w:val="24"/>
          <w:lang w:val="en-GB"/>
        </w:rPr>
      </w:pPr>
    </w:p>
    <w:p w14:paraId="0332958A" w14:textId="6EB0A913" w:rsidR="00810022" w:rsidRPr="00302573" w:rsidRDefault="00EF306C" w:rsidP="004951AD">
      <w:pPr>
        <w:pStyle w:val="ListParagraph"/>
        <w:numPr>
          <w:ilvl w:val="0"/>
          <w:numId w:val="48"/>
        </w:numPr>
        <w:spacing w:after="0" w:line="240" w:lineRule="auto"/>
        <w:ind w:left="567" w:hanging="567"/>
        <w:rPr>
          <w:rStyle w:val="Strong"/>
          <w:rFonts w:cs="Arial"/>
          <w:b w:val="0"/>
          <w:bCs w:val="0"/>
          <w:spacing w:val="-6"/>
          <w:sz w:val="24"/>
          <w:szCs w:val="24"/>
        </w:rPr>
      </w:pPr>
      <w:r>
        <w:rPr>
          <w:sz w:val="24"/>
        </w:rPr>
        <w:t>EN 300:2006 Oriented Strand Boards (OSB) – Definitions, classification and specifications.</w:t>
      </w:r>
    </w:p>
    <w:p w14:paraId="3CEDBBCA" w14:textId="7D7A89E3" w:rsidR="00EF306C" w:rsidRPr="00302573" w:rsidRDefault="00EF306C" w:rsidP="004951AD">
      <w:pPr>
        <w:pStyle w:val="ListParagraph"/>
        <w:numPr>
          <w:ilvl w:val="0"/>
          <w:numId w:val="48"/>
        </w:numPr>
        <w:spacing w:after="0" w:line="240" w:lineRule="auto"/>
        <w:ind w:left="567" w:hanging="567"/>
        <w:rPr>
          <w:rStyle w:val="Strong"/>
          <w:rFonts w:cs="Arial"/>
          <w:b w:val="0"/>
          <w:spacing w:val="-6"/>
          <w:sz w:val="24"/>
          <w:szCs w:val="24"/>
        </w:rPr>
      </w:pPr>
      <w:r>
        <w:rPr>
          <w:rStyle w:val="Strong"/>
          <w:b w:val="0"/>
          <w:sz w:val="24"/>
        </w:rPr>
        <w:t>EN 312:2010 Particleboards. Specifications.</w:t>
      </w:r>
    </w:p>
    <w:p w14:paraId="074A0708" w14:textId="2ADF836B" w:rsidR="00EF306C" w:rsidRPr="00302573" w:rsidRDefault="00EF306C" w:rsidP="004951AD">
      <w:pPr>
        <w:pStyle w:val="ListParagraph"/>
        <w:numPr>
          <w:ilvl w:val="0"/>
          <w:numId w:val="48"/>
        </w:numPr>
        <w:spacing w:after="0" w:line="240" w:lineRule="auto"/>
        <w:ind w:left="567" w:hanging="567"/>
        <w:rPr>
          <w:rFonts w:cs="Arial"/>
          <w:spacing w:val="-6"/>
          <w:sz w:val="24"/>
          <w:szCs w:val="24"/>
        </w:rPr>
      </w:pPr>
      <w:r>
        <w:rPr>
          <w:sz w:val="24"/>
        </w:rPr>
        <w:t xml:space="preserve">EN 316:2009 Wood fibre boards. Definition, classification and symbols. </w:t>
      </w:r>
    </w:p>
    <w:p w14:paraId="4AD9AAE4" w14:textId="77777777" w:rsidR="00321864" w:rsidRPr="00302573" w:rsidRDefault="00321864" w:rsidP="004951AD">
      <w:pPr>
        <w:pStyle w:val="ListParagraph"/>
        <w:numPr>
          <w:ilvl w:val="0"/>
          <w:numId w:val="48"/>
        </w:numPr>
        <w:spacing w:after="0" w:line="240" w:lineRule="auto"/>
        <w:ind w:left="567" w:hanging="567"/>
        <w:rPr>
          <w:rFonts w:cs="Arial"/>
          <w:spacing w:val="-6"/>
          <w:sz w:val="24"/>
          <w:szCs w:val="24"/>
        </w:rPr>
      </w:pPr>
      <w:r>
        <w:rPr>
          <w:sz w:val="24"/>
        </w:rPr>
        <w:t>EN 15804:2012+A1:2013 Sustainability of construction works. Environmental product declarations. Core rules for the product category of construction products.</w:t>
      </w:r>
    </w:p>
    <w:p w14:paraId="1B7DBA9B" w14:textId="77777777" w:rsidR="00321864" w:rsidRPr="00302573" w:rsidRDefault="00321864" w:rsidP="004951AD">
      <w:pPr>
        <w:pStyle w:val="ListParagraph"/>
        <w:numPr>
          <w:ilvl w:val="0"/>
          <w:numId w:val="48"/>
        </w:numPr>
        <w:spacing w:after="0" w:line="240" w:lineRule="auto"/>
        <w:ind w:left="567" w:hanging="567"/>
        <w:rPr>
          <w:rFonts w:eastAsia="Times New Roman" w:cs="Arial"/>
          <w:spacing w:val="-6"/>
          <w:kern w:val="36"/>
          <w:sz w:val="24"/>
          <w:szCs w:val="24"/>
        </w:rPr>
      </w:pPr>
      <w:r>
        <w:rPr>
          <w:sz w:val="24"/>
        </w:rPr>
        <w:t>EN 15978:2011 Sustainability of construction works. Assessment of environmental performance of buildings. Calculation method.</w:t>
      </w:r>
    </w:p>
    <w:p w14:paraId="79D85561" w14:textId="77777777" w:rsidR="00C609E9" w:rsidRPr="00302573" w:rsidRDefault="00C609E9" w:rsidP="004951AD">
      <w:pPr>
        <w:pStyle w:val="ListParagraph"/>
        <w:numPr>
          <w:ilvl w:val="0"/>
          <w:numId w:val="48"/>
        </w:numPr>
        <w:spacing w:after="0" w:line="240" w:lineRule="auto"/>
        <w:ind w:left="567" w:hanging="567"/>
        <w:rPr>
          <w:rFonts w:cs="Arial"/>
          <w:spacing w:val="-6"/>
          <w:sz w:val="24"/>
          <w:szCs w:val="24"/>
        </w:rPr>
      </w:pPr>
      <w:r>
        <w:rPr>
          <w:sz w:val="24"/>
        </w:rPr>
        <w:t>Gong M. Lumber-Based Mass Timber Products in Construction. Timber Buildings and Sustainability. DOI: 10.5772/intechopen.85808</w:t>
      </w:r>
    </w:p>
    <w:p w14:paraId="1357DD3E" w14:textId="7B5075C0" w:rsidR="00170863" w:rsidRPr="00302573" w:rsidRDefault="00170863" w:rsidP="004951AD">
      <w:pPr>
        <w:pStyle w:val="ListParagraph"/>
        <w:numPr>
          <w:ilvl w:val="0"/>
          <w:numId w:val="48"/>
        </w:numPr>
        <w:spacing w:after="0" w:line="240" w:lineRule="auto"/>
        <w:ind w:left="567" w:hanging="567"/>
        <w:rPr>
          <w:rFonts w:eastAsia="Times New Roman" w:cs="Arial"/>
          <w:spacing w:val="-6"/>
          <w:kern w:val="36"/>
          <w:sz w:val="24"/>
          <w:szCs w:val="24"/>
        </w:rPr>
      </w:pPr>
      <w:r>
        <w:rPr>
          <w:sz w:val="24"/>
        </w:rPr>
        <w:t>ISO 14025:2006 Environmental labels and declarations — Type III environmental declarations — Principles and procedures.</w:t>
      </w:r>
    </w:p>
    <w:p w14:paraId="6AFCC1D9" w14:textId="2367E657" w:rsidR="00170863" w:rsidRPr="00302573" w:rsidRDefault="00170863" w:rsidP="004951AD">
      <w:pPr>
        <w:pStyle w:val="ListParagraph"/>
        <w:numPr>
          <w:ilvl w:val="0"/>
          <w:numId w:val="48"/>
        </w:numPr>
        <w:spacing w:after="0" w:line="240" w:lineRule="auto"/>
        <w:ind w:left="567" w:hanging="567"/>
        <w:rPr>
          <w:rFonts w:cs="Arial"/>
          <w:spacing w:val="-6"/>
          <w:sz w:val="24"/>
          <w:szCs w:val="24"/>
        </w:rPr>
      </w:pPr>
      <w:r>
        <w:rPr>
          <w:sz w:val="24"/>
        </w:rPr>
        <w:t>ISO 14040:2006 Environmental management — Life cycle assessment — Principles and framework.</w:t>
      </w:r>
    </w:p>
    <w:p w14:paraId="3E7F9F7A" w14:textId="63FC696D" w:rsidR="00170863" w:rsidRPr="00302573" w:rsidRDefault="00170863" w:rsidP="004951AD">
      <w:pPr>
        <w:pStyle w:val="ListParagraph"/>
        <w:numPr>
          <w:ilvl w:val="0"/>
          <w:numId w:val="48"/>
        </w:numPr>
        <w:spacing w:after="0" w:line="240" w:lineRule="auto"/>
        <w:ind w:left="567" w:hanging="567"/>
        <w:rPr>
          <w:rFonts w:cs="Arial"/>
          <w:spacing w:val="-6"/>
          <w:sz w:val="24"/>
          <w:szCs w:val="24"/>
        </w:rPr>
      </w:pPr>
      <w:r>
        <w:rPr>
          <w:sz w:val="24"/>
        </w:rPr>
        <w:t>ISO 14044:2006 Environmental management — Life cycle assessment — Requirements and guidelines.</w:t>
      </w:r>
    </w:p>
    <w:p w14:paraId="4E8CF1DA" w14:textId="77777777" w:rsidR="00031930" w:rsidRPr="00302573" w:rsidRDefault="00031930" w:rsidP="004951AD">
      <w:pPr>
        <w:pStyle w:val="ListParagraph"/>
        <w:numPr>
          <w:ilvl w:val="0"/>
          <w:numId w:val="48"/>
        </w:numPr>
        <w:spacing w:after="0" w:line="240" w:lineRule="auto"/>
        <w:ind w:left="567" w:hanging="567"/>
        <w:rPr>
          <w:rFonts w:cs="Arial"/>
          <w:spacing w:val="-6"/>
          <w:sz w:val="24"/>
          <w:szCs w:val="24"/>
        </w:rPr>
      </w:pPr>
      <w:r>
        <w:rPr>
          <w:sz w:val="24"/>
        </w:rPr>
        <w:t>Kruse K., Venschott D. Eigenschaften und Einsatzpotentiale neuer Holzwerkstoffe im bauwessen, Institut für Holzphysik und mechanische Technologie des Holzes, 2001</w:t>
      </w:r>
    </w:p>
    <w:p w14:paraId="58A6ED2F" w14:textId="6A9E51FF" w:rsidR="00031930" w:rsidRPr="00302573" w:rsidRDefault="006C1C6F" w:rsidP="004951AD">
      <w:pPr>
        <w:pStyle w:val="gqlncc"/>
        <w:numPr>
          <w:ilvl w:val="0"/>
          <w:numId w:val="48"/>
        </w:numPr>
        <w:spacing w:before="0" w:beforeAutospacing="0" w:after="0" w:afterAutospacing="0"/>
        <w:ind w:left="567" w:hanging="567"/>
        <w:rPr>
          <w:rFonts w:ascii="Verdana" w:hAnsi="Verdana" w:cs="Arial"/>
          <w:spacing w:val="-6"/>
        </w:rPr>
      </w:pPr>
      <w:r>
        <w:rPr>
          <w:rFonts w:ascii="Verdana" w:hAnsi="Verdana"/>
        </w:rPr>
        <w:t>Wood Handbook, Wood as an Engineering Material. Forest Products Laboratory. General Technical Report FPL-GTR-190. Forest Products Laboratory, USA, 2010., 508 p.</w:t>
      </w:r>
    </w:p>
    <w:p w14:paraId="16E61A17" w14:textId="24E4941B" w:rsidR="00031930" w:rsidRPr="00302573" w:rsidRDefault="00031930" w:rsidP="00A918AB">
      <w:pPr>
        <w:rPr>
          <w:rFonts w:cs="Arial"/>
          <w:spacing w:val="-6"/>
          <w:sz w:val="24"/>
          <w:szCs w:val="24"/>
        </w:rPr>
      </w:pPr>
      <w:r>
        <w:rPr>
          <w:color w:val="0000FF"/>
          <w:sz w:val="24"/>
          <w:u w:val="single"/>
        </w:rPr>
        <w:br/>
      </w:r>
    </w:p>
    <w:p w14:paraId="17E0327E" w14:textId="06C3E994" w:rsidR="00031930" w:rsidRPr="00302573" w:rsidRDefault="00031930" w:rsidP="00B1342C">
      <w:pPr>
        <w:rPr>
          <w:rFonts w:cs="Arial"/>
          <w:spacing w:val="-6"/>
          <w:sz w:val="24"/>
          <w:szCs w:val="24"/>
          <w:lang w:val="en-GB"/>
        </w:rPr>
      </w:pPr>
    </w:p>
    <w:p w14:paraId="5E96EAA8" w14:textId="77777777" w:rsidR="00170863" w:rsidRPr="00302573" w:rsidRDefault="00170863" w:rsidP="00B1342C">
      <w:pPr>
        <w:rPr>
          <w:rFonts w:cs="Arial"/>
          <w:spacing w:val="-6"/>
          <w:sz w:val="24"/>
          <w:szCs w:val="24"/>
          <w:lang w:val="en-GB"/>
        </w:rPr>
      </w:pPr>
    </w:p>
    <w:p w14:paraId="01E01AD2" w14:textId="77777777" w:rsidR="002435FC" w:rsidRPr="00302573" w:rsidRDefault="002435FC" w:rsidP="00B1342C">
      <w:pPr>
        <w:jc w:val="left"/>
        <w:rPr>
          <w:rFonts w:eastAsiaTheme="majorEastAsia" w:cs="Arial"/>
          <w:b/>
          <w:bCs/>
          <w:color w:val="538135"/>
          <w:spacing w:val="-6"/>
          <w:sz w:val="24"/>
          <w:szCs w:val="24"/>
          <w:lang w:val="en-GB"/>
        </w:rPr>
      </w:pPr>
    </w:p>
    <w:p w14:paraId="5DCA79A7" w14:textId="3DFC7ECB" w:rsidR="00FE0C7A" w:rsidRPr="00302573" w:rsidRDefault="00FE0C7A" w:rsidP="00B1342C">
      <w:pPr>
        <w:pStyle w:val="Heading1"/>
        <w:numPr>
          <w:ilvl w:val="0"/>
          <w:numId w:val="0"/>
        </w:numPr>
        <w:spacing w:after="0" w:line="240" w:lineRule="auto"/>
        <w:ind w:left="993"/>
        <w:rPr>
          <w:rFonts w:cs="Arial"/>
          <w:spacing w:val="-6"/>
          <w:sz w:val="24"/>
          <w:lang w:val="en-GB"/>
        </w:rPr>
      </w:pPr>
    </w:p>
    <w:sectPr w:rsidR="00FE0C7A" w:rsidRPr="00302573" w:rsidSect="00413435">
      <w:headerReference w:type="default" r:id="rId101"/>
      <w:footerReference w:type="default" r:id="rId102"/>
      <w:footerReference w:type="first" r:id="rId103"/>
      <w:pgSz w:w="11907" w:h="16839" w:code="9"/>
      <w:pgMar w:top="0" w:right="1440" w:bottom="284"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03BE32" w14:textId="77777777" w:rsidR="00E20992" w:rsidRDefault="00E20992" w:rsidP="00D45945">
      <w:r>
        <w:separator/>
      </w:r>
    </w:p>
  </w:endnote>
  <w:endnote w:type="continuationSeparator" w:id="0">
    <w:p w14:paraId="174117D5" w14:textId="77777777" w:rsidR="00E20992" w:rsidRDefault="00E20992" w:rsidP="00D45945">
      <w:r>
        <w:continuationSeparator/>
      </w:r>
    </w:p>
  </w:endnote>
  <w:endnote w:type="continuationNotice" w:id="1">
    <w:p w14:paraId="11F5E35B" w14:textId="77777777" w:rsidR="00E20992" w:rsidRDefault="00E209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MinionPro-Regular">
    <w:altName w:val="MS Mincho"/>
    <w:panose1 w:val="00000000000000000000"/>
    <w:charset w:val="80"/>
    <w:family w:val="roman"/>
    <w:notTrueType/>
    <w:pitch w:val="default"/>
    <w:sig w:usb0="00000001" w:usb1="08070000" w:usb2="00000010" w:usb3="00000000" w:csb0="00020000" w:csb1="00000000"/>
  </w:font>
  <w:font w:name="Calibri">
    <w:panose1 w:val="020F0502020204030204"/>
    <w:charset w:val="BA"/>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ngsana New">
    <w:altName w:val="Leelawadee UI"/>
    <w:panose1 w:val="02020603050405020304"/>
    <w:charset w:val="00"/>
    <w:family w:val="roman"/>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BA"/>
    <w:family w:val="swiss"/>
    <w:pitch w:val="variable"/>
    <w:sig w:usb0="A00002EF" w:usb1="4000A44B" w:usb2="00000000" w:usb3="00000000" w:csb0="0000019F" w:csb1="00000000"/>
  </w:font>
  <w:font w:name="Segoe UI">
    <w:panose1 w:val="020B0502040204020203"/>
    <w:charset w:val="BA"/>
    <w:family w:val="swiss"/>
    <w:pitch w:val="variable"/>
    <w:sig w:usb0="E4002EFF" w:usb1="C000E47F" w:usb2="00000009" w:usb3="00000000" w:csb0="000001FF" w:csb1="00000000"/>
  </w:font>
  <w:font w:name="Noto Sans">
    <w:altName w:val="Calibri"/>
    <w:charset w:val="BA"/>
    <w:family w:val="swiss"/>
    <w:pitch w:val="variable"/>
    <w:sig w:usb0="E00002FF" w:usb1="00000000" w:usb2="00000000" w:usb3="00000000" w:csb0="0000019F" w:csb1="00000000"/>
  </w:font>
  <w:font w:name="TimesNewRomanPSMT">
    <w:altName w:val="MS Mincho"/>
    <w:panose1 w:val="00000000000000000000"/>
    <w:charset w:val="80"/>
    <w:family w:val="auto"/>
    <w:notTrueType/>
    <w:pitch w:val="default"/>
    <w:sig w:usb0="00000003" w:usb1="08070000" w:usb2="00000010" w:usb3="00000000" w:csb0="00020001" w:csb1="00000000"/>
  </w:font>
  <w:font w:name="Arial Narrow">
    <w:panose1 w:val="020B0606020202030204"/>
    <w:charset w:val="BA"/>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8413701"/>
      <w:docPartObj>
        <w:docPartGallery w:val="Page Numbers (Bottom of Page)"/>
        <w:docPartUnique/>
      </w:docPartObj>
    </w:sdtPr>
    <w:sdtEndPr>
      <w:rPr>
        <w:color w:val="7F7F7F" w:themeColor="background1" w:themeShade="7F"/>
        <w:spacing w:val="60"/>
      </w:rPr>
    </w:sdtEndPr>
    <w:sdtContent>
      <w:p w14:paraId="6A64CB2F" w14:textId="0AEEAEC0" w:rsidR="00387C9D" w:rsidRPr="00685F74" w:rsidRDefault="00387C9D">
        <w:pPr>
          <w:pStyle w:val="Footer"/>
          <w:pBdr>
            <w:top w:val="single" w:sz="4" w:space="1" w:color="D9D9D9" w:themeColor="background1" w:themeShade="D9"/>
          </w:pBdr>
          <w:jc w:val="right"/>
        </w:pPr>
        <w:r w:rsidRPr="005A4672">
          <w:fldChar w:fldCharType="begin"/>
        </w:r>
        <w:r w:rsidRPr="00685F74">
          <w:instrText xml:space="preserve"> PAGE   \* MERGEFORMAT </w:instrText>
        </w:r>
        <w:r w:rsidRPr="005A4672">
          <w:fldChar w:fldCharType="separate"/>
        </w:r>
        <w:r w:rsidR="005A4672">
          <w:rPr>
            <w:noProof/>
          </w:rPr>
          <w:t>5</w:t>
        </w:r>
        <w:r w:rsidRPr="005A4672">
          <w:rPr>
            <w:noProof/>
          </w:rPr>
          <w:fldChar w:fldCharType="end"/>
        </w:r>
        <w:r w:rsidRPr="005A4672">
          <w:rPr>
            <w:noProof/>
          </w:rPr>
          <w:t xml:space="preserve"> </w:t>
        </w:r>
        <w:r w:rsidRPr="005A4672">
          <w:t xml:space="preserve">| </w:t>
        </w:r>
        <w:r w:rsidR="00975FE8">
          <w:t>L</w:t>
        </w:r>
        <w:r w:rsidRPr="005A4672">
          <w:t>apa</w:t>
        </w:r>
      </w:p>
    </w:sdtContent>
  </w:sdt>
  <w:p w14:paraId="7B0BF032" w14:textId="2EDCDF07" w:rsidR="00387C9D" w:rsidRPr="00685F74" w:rsidRDefault="00387C9D" w:rsidP="006E20D8">
    <w:pPr>
      <w:pStyle w:val="Footer"/>
      <w:tabs>
        <w:tab w:val="clear" w:pos="4680"/>
        <w:tab w:val="clear" w:pos="9360"/>
        <w:tab w:val="left" w:pos="7630"/>
        <w:tab w:val="right" w:pos="9027"/>
      </w:tabs>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2C475A" w14:textId="4E50AFC4" w:rsidR="00387C9D" w:rsidRDefault="00387C9D" w:rsidP="006E20D8">
    <w:pPr>
      <w:pStyle w:val="Footer"/>
      <w:tabs>
        <w:tab w:val="clear" w:pos="4680"/>
        <w:tab w:val="clear" w:pos="9360"/>
        <w:tab w:val="left" w:pos="6540"/>
      </w:tabs>
    </w:pPr>
    <w:r>
      <w:rPr>
        <w:noProof/>
        <w:lang w:eastAsia="lv-LV"/>
      </w:rPr>
      <w:drawing>
        <wp:anchor distT="0" distB="0" distL="114300" distR="114300" simplePos="0" relativeHeight="251666436" behindDoc="0" locked="0" layoutInCell="1" allowOverlap="1" wp14:anchorId="4A55BAAB" wp14:editId="6F8A5D99">
          <wp:simplePos x="0" y="0"/>
          <wp:positionH relativeFrom="margin">
            <wp:posOffset>-57150</wp:posOffset>
          </wp:positionH>
          <wp:positionV relativeFrom="paragraph">
            <wp:posOffset>-114300</wp:posOffset>
          </wp:positionV>
          <wp:extent cx="720725" cy="921385"/>
          <wp:effectExtent l="0" t="0" r="3175"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noProof/>
        <w:lang w:eastAsia="lv-LV"/>
      </w:rPr>
      <w:drawing>
        <wp:anchor distT="0" distB="0" distL="114300" distR="114300" simplePos="0" relativeHeight="251668484" behindDoc="0" locked="0" layoutInCell="1" allowOverlap="1" wp14:anchorId="26A1119D" wp14:editId="0873DA0F">
          <wp:simplePos x="0" y="0"/>
          <wp:positionH relativeFrom="margin">
            <wp:posOffset>4295775</wp:posOffset>
          </wp:positionH>
          <wp:positionV relativeFrom="page">
            <wp:posOffset>9763760</wp:posOffset>
          </wp:positionV>
          <wp:extent cx="2032000" cy="609600"/>
          <wp:effectExtent l="0" t="0" r="6350" b="0"/>
          <wp:wrapSquare wrapText="bothSides"/>
          <wp:docPr id="40"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r>
      <w:tab/>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A5E67E" w14:textId="77777777" w:rsidR="00E20992" w:rsidRDefault="00E20992" w:rsidP="00D45945">
      <w:r>
        <w:separator/>
      </w:r>
    </w:p>
  </w:footnote>
  <w:footnote w:type="continuationSeparator" w:id="0">
    <w:p w14:paraId="394E88C2" w14:textId="77777777" w:rsidR="00E20992" w:rsidRDefault="00E20992" w:rsidP="00D45945">
      <w:r>
        <w:continuationSeparator/>
      </w:r>
    </w:p>
  </w:footnote>
  <w:footnote w:type="continuationNotice" w:id="1">
    <w:p w14:paraId="210B1484" w14:textId="77777777" w:rsidR="00E20992" w:rsidRDefault="00E20992"/>
  </w:footnote>
  <w:footnote w:id="2">
    <w:p w14:paraId="483A62B1" w14:textId="327458B6" w:rsidR="00387C9D" w:rsidRPr="00C01476" w:rsidRDefault="00387C9D">
      <w:pPr>
        <w:pStyle w:val="FootnoteText"/>
        <w:rPr>
          <w:sz w:val="12"/>
          <w:szCs w:val="12"/>
        </w:rPr>
      </w:pPr>
      <w:r>
        <w:rPr>
          <w:rStyle w:val="FootnoteReference"/>
          <w:sz w:val="12"/>
          <w:szCs w:val="12"/>
        </w:rPr>
        <w:footnoteRef/>
      </w:r>
      <w:r>
        <w:rPr>
          <w:sz w:val="12"/>
        </w:rPr>
        <w:t xml:space="preserve"> </w:t>
      </w:r>
      <w:hyperlink r:id="rId1" w:history="1">
        <w:r>
          <w:rPr>
            <w:rStyle w:val="Hyperlink"/>
            <w:sz w:val="12"/>
          </w:rPr>
          <w:t>https://www.swedishwood.com/wood-facts/about-wood/wood-and-the-environment/the-forest-and-sustainable-forestry/</w:t>
        </w:r>
      </w:hyperlink>
    </w:p>
  </w:footnote>
  <w:footnote w:id="3">
    <w:p w14:paraId="5B818CE8" w14:textId="347BFB2F" w:rsidR="00387C9D" w:rsidRPr="00E3222F" w:rsidRDefault="00387C9D">
      <w:pPr>
        <w:pStyle w:val="FootnoteText"/>
      </w:pPr>
      <w:r>
        <w:rPr>
          <w:rStyle w:val="FootnoteReference"/>
          <w:sz w:val="12"/>
          <w:szCs w:val="12"/>
        </w:rPr>
        <w:footnoteRef/>
      </w:r>
      <w:r>
        <w:rPr>
          <w:sz w:val="12"/>
        </w:rPr>
        <w:t xml:space="preserve"> </w:t>
      </w:r>
      <w:hyperlink r:id="rId2" w:history="1">
        <w:r>
          <w:rPr>
            <w:rStyle w:val="Hyperlink"/>
            <w:sz w:val="12"/>
          </w:rPr>
          <w:t>https://www.swedishwood.com/sustainability/the-forest-and-the-climate/</w:t>
        </w:r>
      </w:hyperlink>
    </w:p>
  </w:footnote>
  <w:footnote w:id="4">
    <w:p w14:paraId="226E1897" w14:textId="13601557" w:rsidR="00387C9D" w:rsidRPr="00C01476" w:rsidRDefault="00387C9D" w:rsidP="007056D2">
      <w:pPr>
        <w:rPr>
          <w:rFonts w:eastAsia="Times New Roman" w:cs="Arial"/>
          <w:sz w:val="12"/>
          <w:szCs w:val="12"/>
        </w:rPr>
      </w:pPr>
      <w:r>
        <w:rPr>
          <w:rStyle w:val="FootnoteReference"/>
          <w:sz w:val="12"/>
          <w:szCs w:val="12"/>
        </w:rPr>
        <w:footnoteRef/>
      </w:r>
      <w:r>
        <w:rPr>
          <w:sz w:val="12"/>
        </w:rPr>
        <w:t xml:space="preserve"> </w:t>
      </w:r>
      <w:hyperlink r:id="rId3" w:history="1">
        <w:r>
          <w:rPr>
            <w:rStyle w:val="Hyperlink"/>
            <w:sz w:val="12"/>
          </w:rPr>
          <w:t>http://www.fao.org/3/w3722E/w3722e05.htm</w:t>
        </w:r>
      </w:hyperlink>
    </w:p>
  </w:footnote>
  <w:footnote w:id="5">
    <w:p w14:paraId="36EC014B" w14:textId="681F6738" w:rsidR="00387C9D" w:rsidRPr="00C01476" w:rsidRDefault="00387C9D">
      <w:pPr>
        <w:pStyle w:val="FootnoteText"/>
        <w:rPr>
          <w:sz w:val="12"/>
          <w:szCs w:val="12"/>
        </w:rPr>
      </w:pPr>
      <w:r>
        <w:rPr>
          <w:rStyle w:val="FootnoteReference"/>
          <w:sz w:val="12"/>
          <w:szCs w:val="12"/>
        </w:rPr>
        <w:footnoteRef/>
      </w:r>
      <w:r>
        <w:rPr>
          <w:sz w:val="12"/>
        </w:rPr>
        <w:t xml:space="preserve"> </w:t>
      </w:r>
      <w:hyperlink r:id="rId4" w:history="1">
        <w:r>
          <w:rPr>
            <w:rStyle w:val="Hyperlink"/>
            <w:sz w:val="12"/>
          </w:rPr>
          <w:t>https://www.forestindustries.fi/statistics/forest-resources-and-wood-raw-material/</w:t>
        </w:r>
      </w:hyperlink>
    </w:p>
  </w:footnote>
  <w:footnote w:id="6">
    <w:p w14:paraId="3391CFAA" w14:textId="17C7CD87" w:rsidR="00387C9D" w:rsidRPr="00C01476" w:rsidRDefault="00387C9D" w:rsidP="007056D2">
      <w:pPr>
        <w:rPr>
          <w:rFonts w:eastAsia="Times New Roman" w:cs="Arial"/>
          <w:sz w:val="12"/>
          <w:szCs w:val="12"/>
        </w:rPr>
      </w:pPr>
      <w:r>
        <w:rPr>
          <w:rStyle w:val="FootnoteReference"/>
          <w:sz w:val="12"/>
          <w:szCs w:val="12"/>
        </w:rPr>
        <w:footnoteRef/>
      </w:r>
      <w:r>
        <w:rPr>
          <w:sz w:val="12"/>
        </w:rPr>
        <w:t xml:space="preserve"> </w:t>
      </w:r>
      <w:hyperlink r:id="rId5" w:history="1">
        <w:r>
          <w:rPr>
            <w:rStyle w:val="Hyperlink"/>
            <w:sz w:val="12"/>
          </w:rPr>
          <w:t>https://www.climatechangepost.com/greece/forestry-and-peatlands/</w:t>
        </w:r>
      </w:hyperlink>
    </w:p>
  </w:footnote>
  <w:footnote w:id="7">
    <w:p w14:paraId="01294308" w14:textId="67246305" w:rsidR="00387C9D" w:rsidRPr="00031930" w:rsidRDefault="00387C9D" w:rsidP="007056D2">
      <w:pPr>
        <w:autoSpaceDE w:val="0"/>
        <w:autoSpaceDN w:val="0"/>
        <w:adjustRightInd w:val="0"/>
        <w:rPr>
          <w:rFonts w:ascii="Arial" w:hAnsi="Arial" w:cs="Arial"/>
          <w:sz w:val="16"/>
          <w:szCs w:val="16"/>
        </w:rPr>
      </w:pPr>
      <w:r>
        <w:rPr>
          <w:rStyle w:val="FootnoteReference"/>
          <w:rFonts w:cs="Arial"/>
          <w:sz w:val="12"/>
          <w:szCs w:val="12"/>
        </w:rPr>
        <w:footnoteRef/>
      </w:r>
      <w:r>
        <w:rPr>
          <w:sz w:val="12"/>
        </w:rPr>
        <w:t xml:space="preserve"> </w:t>
      </w:r>
      <w:hyperlink r:id="rId6" w:tgtFrame="_blank" w:history="1">
        <w:r>
          <w:rPr>
            <w:rStyle w:val="Hyperlink"/>
            <w:sz w:val="12"/>
          </w:rPr>
          <w:t>https://www.zm.gov.lv/public/ck/files/ZM/mezhi/skaitlifakti_ENG20.pdf</w:t>
        </w:r>
      </w:hyperlink>
    </w:p>
  </w:footnote>
  <w:footnote w:id="8">
    <w:p w14:paraId="1DD992AE" w14:textId="79F7B2BF" w:rsidR="00387C9D" w:rsidRPr="00C01476" w:rsidRDefault="00387C9D">
      <w:pPr>
        <w:pStyle w:val="FootnoteText"/>
        <w:rPr>
          <w:rFonts w:cs="Arial"/>
          <w:sz w:val="12"/>
          <w:szCs w:val="12"/>
        </w:rPr>
      </w:pPr>
      <w:r>
        <w:rPr>
          <w:rStyle w:val="FootnoteReference"/>
          <w:rFonts w:cs="Arial"/>
          <w:sz w:val="12"/>
          <w:szCs w:val="12"/>
        </w:rPr>
        <w:footnoteRef/>
      </w:r>
      <w:r>
        <w:rPr>
          <w:sz w:val="12"/>
        </w:rPr>
        <w:t xml:space="preserve"> </w:t>
      </w:r>
      <w:hyperlink r:id="rId7" w:history="1">
        <w:r>
          <w:rPr>
            <w:rStyle w:val="Hyperlink"/>
            <w:sz w:val="12"/>
          </w:rPr>
          <w:t>http://www.fao.org/forestry/country/57478/en/esp/</w:t>
        </w:r>
      </w:hyperlink>
    </w:p>
  </w:footnote>
  <w:footnote w:id="9">
    <w:p w14:paraId="69DDD903" w14:textId="2E9133DC" w:rsidR="00387C9D" w:rsidRPr="00C01476" w:rsidRDefault="00387C9D">
      <w:pPr>
        <w:pStyle w:val="FootnoteText"/>
        <w:rPr>
          <w:rFonts w:eastAsia="TimesNewRomanPSMT" w:cs="Arial"/>
          <w:sz w:val="12"/>
          <w:szCs w:val="12"/>
        </w:rPr>
      </w:pPr>
      <w:r>
        <w:rPr>
          <w:rStyle w:val="FootnoteReference"/>
          <w:rFonts w:cs="Arial"/>
          <w:sz w:val="12"/>
          <w:szCs w:val="12"/>
        </w:rPr>
        <w:footnoteRef/>
      </w:r>
      <w:r>
        <w:rPr>
          <w:sz w:val="12"/>
        </w:rPr>
        <w:t xml:space="preserve"> </w:t>
      </w:r>
      <w:hyperlink r:id="rId8" w:history="1">
        <w:r>
          <w:rPr>
            <w:rStyle w:val="Hyperlink"/>
            <w:sz w:val="12"/>
          </w:rPr>
          <w:t>www.fsc.org</w:t>
        </w:r>
      </w:hyperlink>
    </w:p>
  </w:footnote>
  <w:footnote w:id="10">
    <w:p w14:paraId="76A29D3A" w14:textId="137F5D1C" w:rsidR="00387C9D" w:rsidRPr="00C01476" w:rsidRDefault="00387C9D" w:rsidP="007A215F">
      <w:pPr>
        <w:pStyle w:val="FootnoteText"/>
        <w:rPr>
          <w:rFonts w:cs="Arial"/>
          <w:sz w:val="12"/>
          <w:szCs w:val="12"/>
        </w:rPr>
      </w:pPr>
      <w:r>
        <w:rPr>
          <w:rStyle w:val="FootnoteReference"/>
          <w:rFonts w:cs="Arial"/>
          <w:sz w:val="12"/>
          <w:szCs w:val="12"/>
        </w:rPr>
        <w:footnoteRef/>
      </w:r>
      <w:r>
        <w:rPr>
          <w:sz w:val="12"/>
        </w:rPr>
        <w:t xml:space="preserve"> </w:t>
      </w:r>
      <w:hyperlink r:id="rId9" w:history="1">
        <w:r>
          <w:rPr>
            <w:rStyle w:val="Hyperlink"/>
            <w:sz w:val="12"/>
          </w:rPr>
          <w:t>https://www.pefc.org/</w:t>
        </w:r>
      </w:hyperlink>
      <w:r>
        <w:rPr>
          <w:sz w:val="12"/>
        </w:rPr>
        <w:t xml:space="preserve"> </w:t>
      </w:r>
    </w:p>
  </w:footnote>
  <w:footnote w:id="11">
    <w:p w14:paraId="058AF86D" w14:textId="1823BB03" w:rsidR="00387C9D" w:rsidRPr="00C01476" w:rsidRDefault="00387C9D">
      <w:pPr>
        <w:pStyle w:val="FootnoteText"/>
        <w:rPr>
          <w:rFonts w:cs="Arial"/>
          <w:sz w:val="12"/>
          <w:szCs w:val="12"/>
        </w:rPr>
      </w:pPr>
      <w:r>
        <w:rPr>
          <w:rStyle w:val="FootnoteReference"/>
          <w:rFonts w:cs="Arial"/>
          <w:sz w:val="12"/>
          <w:szCs w:val="12"/>
        </w:rPr>
        <w:footnoteRef/>
      </w:r>
      <w:r>
        <w:rPr>
          <w:sz w:val="12"/>
        </w:rPr>
        <w:t xml:space="preserve"> </w:t>
      </w:r>
      <w:hyperlink r:id="rId10" w:history="1">
        <w:r>
          <w:rPr>
            <w:rStyle w:val="Hyperlink"/>
            <w:sz w:val="12"/>
          </w:rPr>
          <w:t>www.unece.org</w:t>
        </w:r>
      </w:hyperlink>
      <w:r>
        <w:rPr>
          <w:sz w:val="12"/>
        </w:rPr>
        <w:t xml:space="preserve"> </w:t>
      </w:r>
    </w:p>
  </w:footnote>
  <w:footnote w:id="12">
    <w:p w14:paraId="1794D6A4" w14:textId="2DCA32A4" w:rsidR="00387C9D" w:rsidRPr="007A215F" w:rsidRDefault="00387C9D">
      <w:pPr>
        <w:pStyle w:val="FootnoteText"/>
      </w:pPr>
      <w:r>
        <w:rPr>
          <w:rStyle w:val="FootnoteReference"/>
          <w:rFonts w:cs="Arial"/>
          <w:sz w:val="12"/>
          <w:szCs w:val="12"/>
        </w:rPr>
        <w:footnoteRef/>
      </w:r>
      <w:r>
        <w:rPr>
          <w:sz w:val="12"/>
        </w:rPr>
        <w:t xml:space="preserve"> (</w:t>
      </w:r>
      <w:hyperlink r:id="rId11" w:history="1">
        <w:r>
          <w:rPr>
            <w:rStyle w:val="Hyperlink"/>
            <w:sz w:val="12"/>
          </w:rPr>
          <w:t>https://ec.europa.eu/environment/forests/timber_regulation.htm</w:t>
        </w:r>
      </w:hyperlink>
      <w:r>
        <w:rPr>
          <w:sz w:val="12"/>
        </w:rPr>
        <w:t>)</w:t>
      </w:r>
      <w:r>
        <w:rPr>
          <w:rFonts w:ascii="Arial" w:hAnsi="Arial"/>
          <w:sz w:val="16"/>
        </w:rPr>
        <w:t xml:space="preserve"> </w:t>
      </w:r>
    </w:p>
  </w:footnote>
  <w:footnote w:id="13">
    <w:p w14:paraId="0B8E7265" w14:textId="41057B2B" w:rsidR="00387C9D" w:rsidRPr="00C01476" w:rsidRDefault="00387C9D" w:rsidP="004B3692">
      <w:pPr>
        <w:pStyle w:val="FootnoteText"/>
        <w:rPr>
          <w:rFonts w:cs="Arial"/>
          <w:sz w:val="12"/>
          <w:szCs w:val="12"/>
        </w:rPr>
      </w:pPr>
      <w:r>
        <w:rPr>
          <w:rStyle w:val="FootnoteReference"/>
          <w:rFonts w:cs="Arial"/>
          <w:sz w:val="12"/>
          <w:szCs w:val="12"/>
        </w:rPr>
        <w:footnoteRef/>
      </w:r>
      <w:r>
        <w:rPr>
          <w:sz w:val="12"/>
        </w:rPr>
        <w:t xml:space="preserve"> </w:t>
      </w:r>
      <w:hyperlink r:id="rId12" w:history="1">
        <w:r>
          <w:rPr>
            <w:rStyle w:val="Hyperlink"/>
            <w:sz w:val="12"/>
          </w:rPr>
          <w:t>https://civildigital.com/fiber-reinforced-concrete/</w:t>
        </w:r>
      </w:hyperlink>
    </w:p>
  </w:footnote>
  <w:footnote w:id="14">
    <w:p w14:paraId="7C6B001D" w14:textId="0A53064D" w:rsidR="00387C9D" w:rsidRPr="004B3692" w:rsidRDefault="00387C9D" w:rsidP="004B3692">
      <w:pPr>
        <w:pStyle w:val="FootnoteText"/>
      </w:pPr>
      <w:r>
        <w:rPr>
          <w:rStyle w:val="FootnoteReference"/>
          <w:rFonts w:cs="Arial"/>
          <w:sz w:val="12"/>
          <w:szCs w:val="12"/>
        </w:rPr>
        <w:footnoteRef/>
      </w:r>
      <w:r>
        <w:rPr>
          <w:sz w:val="12"/>
        </w:rPr>
        <w:t xml:space="preserve"> </w:t>
      </w:r>
      <w:hyperlink r:id="rId13" w:history="1">
        <w:r>
          <w:rPr>
            <w:rStyle w:val="Hyperlink"/>
            <w:sz w:val="12"/>
          </w:rPr>
          <w:t>www.upb.lv</w:t>
        </w:r>
      </w:hyperlink>
      <w:r>
        <w:t xml:space="preserve"> </w:t>
      </w:r>
    </w:p>
  </w:footnote>
  <w:footnote w:id="15">
    <w:p w14:paraId="20063F5E" w14:textId="2E257E1B" w:rsidR="00387C9D" w:rsidRPr="00C01476" w:rsidRDefault="00387C9D" w:rsidP="00031930">
      <w:pPr>
        <w:pStyle w:val="FootnoteText"/>
        <w:jc w:val="left"/>
        <w:rPr>
          <w:rFonts w:cs="Arial"/>
          <w:sz w:val="12"/>
          <w:szCs w:val="12"/>
        </w:rPr>
      </w:pPr>
      <w:r>
        <w:rPr>
          <w:rStyle w:val="FootnoteReference"/>
          <w:rFonts w:cs="Arial"/>
          <w:sz w:val="12"/>
          <w:szCs w:val="12"/>
        </w:rPr>
        <w:footnoteRef/>
      </w:r>
      <w:r>
        <w:rPr>
          <w:sz w:val="12"/>
        </w:rPr>
        <w:t xml:space="preserve"> </w:t>
      </w:r>
      <w:hyperlink r:id="rId14" w:history="1">
        <w:r>
          <w:rPr>
            <w:rStyle w:val="Hyperlink"/>
            <w:sz w:val="12"/>
          </w:rPr>
          <w:t>www.iktk.lv</w:t>
        </w:r>
      </w:hyperlink>
    </w:p>
  </w:footnote>
  <w:footnote w:id="16">
    <w:p w14:paraId="14892E82" w14:textId="6F63AC3F" w:rsidR="00387C9D" w:rsidRPr="00C873FC" w:rsidRDefault="00387C9D" w:rsidP="00C873FC">
      <w:pPr>
        <w:pStyle w:val="FootnoteText"/>
        <w:ind w:left="142" w:hanging="142"/>
        <w:jc w:val="left"/>
        <w:rPr>
          <w:rFonts w:cs="Arial"/>
          <w:sz w:val="12"/>
          <w:szCs w:val="12"/>
        </w:rPr>
      </w:pPr>
      <w:r>
        <w:rPr>
          <w:rStyle w:val="FootnoteReference"/>
          <w:rFonts w:cs="Arial"/>
          <w:sz w:val="12"/>
          <w:szCs w:val="12"/>
        </w:rPr>
        <w:footnoteRef/>
      </w:r>
      <w:r>
        <w:rPr>
          <w:sz w:val="12"/>
        </w:rPr>
        <w:t xml:space="preserve"> </w:t>
      </w:r>
      <w:hyperlink r:id="rId15" w:history="1">
        <w:r>
          <w:rPr>
            <w:rStyle w:val="Hyperlink"/>
            <w:sz w:val="12"/>
          </w:rPr>
          <w:t>https://www.swedishwood.com/wood-facts/about-wood/wood-and-the-environment/wood-is-a-sustainable-construction-material/</w:t>
        </w:r>
      </w:hyperlink>
    </w:p>
  </w:footnote>
  <w:footnote w:id="17">
    <w:p w14:paraId="7899A5C0" w14:textId="5DD3CFF1" w:rsidR="00387C9D" w:rsidRPr="00C01C8D" w:rsidRDefault="00387C9D" w:rsidP="00C01C8D">
      <w:pPr>
        <w:pStyle w:val="FootnoteText"/>
        <w:ind w:left="142" w:hanging="142"/>
        <w:jc w:val="left"/>
        <w:rPr>
          <w:sz w:val="12"/>
          <w:szCs w:val="12"/>
        </w:rPr>
      </w:pPr>
      <w:r>
        <w:rPr>
          <w:rStyle w:val="FootnoteReference"/>
          <w:sz w:val="12"/>
          <w:szCs w:val="12"/>
        </w:rPr>
        <w:footnoteRef/>
      </w:r>
      <w:r>
        <w:rPr>
          <w:sz w:val="12"/>
        </w:rPr>
        <w:t xml:space="preserve"> </w:t>
      </w:r>
      <w:hyperlink r:id="rId16" w:history="1">
        <w:r>
          <w:rPr>
            <w:rStyle w:val="Hyperlink"/>
            <w:sz w:val="12"/>
          </w:rPr>
          <w:t>http://www.treehugger.com/sustainable-product-design/interlocking-cross-laminated-timber-could-use-square-miles-beetle-killed-lumber.html</w:t>
        </w:r>
      </w:hyperlink>
      <w:r>
        <w:rPr>
          <w:sz w:val="12"/>
        </w:rPr>
        <w:t xml:space="preserve"> </w:t>
      </w:r>
    </w:p>
  </w:footnote>
  <w:footnote w:id="18">
    <w:p w14:paraId="221240E1" w14:textId="365C095E" w:rsidR="00387C9D" w:rsidRPr="00C873FC" w:rsidRDefault="00387C9D" w:rsidP="00C873FC">
      <w:pPr>
        <w:pStyle w:val="PamatekstBulet"/>
        <w:numPr>
          <w:ilvl w:val="0"/>
          <w:numId w:val="0"/>
        </w:numPr>
        <w:jc w:val="left"/>
        <w:rPr>
          <w:rFonts w:ascii="Verdana" w:hAnsi="Verdana" w:cs="Arial"/>
          <w:sz w:val="12"/>
          <w:szCs w:val="12"/>
        </w:rPr>
      </w:pPr>
      <w:r>
        <w:rPr>
          <w:rStyle w:val="FootnoteReference"/>
          <w:rFonts w:ascii="Verdana" w:hAnsi="Verdana"/>
          <w:sz w:val="12"/>
          <w:szCs w:val="12"/>
        </w:rPr>
        <w:footnoteRef/>
      </w:r>
      <w:r>
        <w:rPr>
          <w:rFonts w:ascii="Verdana" w:hAnsi="Verdana"/>
          <w:sz w:val="12"/>
        </w:rPr>
        <w:t xml:space="preserve"> 7.%20 Neue%20 Holzwerkstoffe%20S.7.1_ 7.12.pdf</w:t>
      </w:r>
    </w:p>
  </w:footnote>
  <w:footnote w:id="19">
    <w:p w14:paraId="53AF7AEA" w14:textId="03E0337E" w:rsidR="00387C9D" w:rsidRPr="00C873FC" w:rsidRDefault="00387C9D" w:rsidP="00C873FC">
      <w:pPr>
        <w:pStyle w:val="PamatekstBulet"/>
        <w:numPr>
          <w:ilvl w:val="0"/>
          <w:numId w:val="0"/>
        </w:numPr>
        <w:jc w:val="left"/>
        <w:rPr>
          <w:rFonts w:ascii="Verdana" w:hAnsi="Verdana" w:cs="Arial"/>
          <w:sz w:val="12"/>
          <w:szCs w:val="12"/>
        </w:rPr>
      </w:pPr>
      <w:r>
        <w:rPr>
          <w:rStyle w:val="FootnoteReference"/>
          <w:rFonts w:ascii="Verdana" w:hAnsi="Verdana"/>
          <w:sz w:val="12"/>
          <w:szCs w:val="12"/>
        </w:rPr>
        <w:footnoteRef/>
      </w:r>
      <w:r>
        <w:rPr>
          <w:rFonts w:ascii="Verdana" w:hAnsi="Verdana"/>
          <w:sz w:val="12"/>
        </w:rPr>
        <w:t xml:space="preserve"> 7.%20 Neue%20 Holzwerkstoffe%20S.7.1_ 7.12.pdf </w:t>
      </w:r>
    </w:p>
  </w:footnote>
  <w:footnote w:id="20">
    <w:p w14:paraId="39B2392C" w14:textId="21DD2F7D" w:rsidR="00387C9D" w:rsidRPr="00C01476" w:rsidRDefault="00387C9D" w:rsidP="00B952C9">
      <w:pPr>
        <w:jc w:val="left"/>
        <w:rPr>
          <w:rFonts w:cs="Arial"/>
          <w:sz w:val="12"/>
          <w:szCs w:val="12"/>
        </w:rPr>
      </w:pPr>
      <w:r>
        <w:rPr>
          <w:rStyle w:val="FootnoteReference"/>
          <w:rFonts w:cs="Arial"/>
          <w:sz w:val="12"/>
          <w:szCs w:val="12"/>
        </w:rPr>
        <w:footnoteRef/>
      </w:r>
      <w:r>
        <w:rPr>
          <w:sz w:val="12"/>
        </w:rPr>
        <w:t xml:space="preserve"> </w:t>
      </w:r>
      <w:hyperlink r:id="rId17" w:history="1">
        <w:r>
          <w:rPr>
            <w:rStyle w:val="Hyperlink"/>
            <w:sz w:val="12"/>
          </w:rPr>
          <w:t>https://www.finieris.com/en/products/plywood/raw-plywood/riga-ply</w:t>
        </w:r>
      </w:hyperlink>
    </w:p>
  </w:footnote>
  <w:footnote w:id="21">
    <w:p w14:paraId="0548221B" w14:textId="3D738735" w:rsidR="00387C9D" w:rsidRPr="00C01476" w:rsidRDefault="00387C9D" w:rsidP="00B952C9">
      <w:pPr>
        <w:jc w:val="left"/>
        <w:rPr>
          <w:rFonts w:cs="Arial"/>
          <w:sz w:val="12"/>
          <w:szCs w:val="12"/>
        </w:rPr>
      </w:pPr>
      <w:r>
        <w:rPr>
          <w:rStyle w:val="FootnoteReference"/>
          <w:rFonts w:cs="Arial"/>
          <w:sz w:val="12"/>
          <w:szCs w:val="12"/>
        </w:rPr>
        <w:footnoteRef/>
      </w:r>
      <w:r>
        <w:rPr>
          <w:sz w:val="12"/>
        </w:rPr>
        <w:t xml:space="preserve"> </w:t>
      </w:r>
      <w:hyperlink r:id="rId18" w:history="1">
        <w:r>
          <w:rPr>
            <w:rStyle w:val="Hyperlink"/>
            <w:sz w:val="12"/>
          </w:rPr>
          <w:t>https://www.woodproducts.fi/metsa-wood-kertor-lvl-qp-beam</w:t>
        </w:r>
      </w:hyperlink>
    </w:p>
  </w:footnote>
  <w:footnote w:id="22">
    <w:p w14:paraId="337F7760" w14:textId="1416C9F5" w:rsidR="00387C9D" w:rsidRPr="00A31C17" w:rsidRDefault="00387C9D" w:rsidP="004816C3">
      <w:pPr>
        <w:pStyle w:val="FootnoteText"/>
        <w:jc w:val="left"/>
        <w:rPr>
          <w:rFonts w:ascii="Arial" w:hAnsi="Arial" w:cs="Arial"/>
          <w:sz w:val="16"/>
          <w:szCs w:val="16"/>
        </w:rPr>
      </w:pPr>
      <w:r>
        <w:rPr>
          <w:rStyle w:val="FootnoteReference"/>
          <w:rFonts w:cs="Arial"/>
          <w:sz w:val="12"/>
          <w:szCs w:val="12"/>
        </w:rPr>
        <w:footnoteRef/>
      </w:r>
      <w:r>
        <w:rPr>
          <w:sz w:val="12"/>
        </w:rPr>
        <w:t xml:space="preserve"> </w:t>
      </w:r>
      <w:hyperlink r:id="rId19" w:history="1">
        <w:r>
          <w:rPr>
            <w:rStyle w:val="Hyperlink"/>
            <w:sz w:val="12"/>
          </w:rPr>
          <w:t>https://www.storaenso.com/en/newsroom/news/2020/6/developing-a-lignin-based-resin-for-plywood</w:t>
        </w:r>
      </w:hyperlink>
    </w:p>
  </w:footnote>
  <w:footnote w:id="23">
    <w:p w14:paraId="333DC06E" w14:textId="494E7D57" w:rsidR="00387C9D" w:rsidRPr="00C01476" w:rsidRDefault="00387C9D" w:rsidP="00B952C9">
      <w:pPr>
        <w:pStyle w:val="FootnoteText"/>
        <w:rPr>
          <w:sz w:val="16"/>
          <w:szCs w:val="16"/>
        </w:rPr>
      </w:pPr>
      <w:r>
        <w:rPr>
          <w:rStyle w:val="FootnoteReference"/>
          <w:sz w:val="12"/>
          <w:szCs w:val="12"/>
        </w:rPr>
        <w:footnoteRef/>
      </w:r>
      <w:r>
        <w:rPr>
          <w:sz w:val="12"/>
        </w:rPr>
        <w:t xml:space="preserve"> </w:t>
      </w:r>
      <w:hyperlink r:id="rId20" w:history="1">
        <w:r>
          <w:rPr>
            <w:rStyle w:val="Hyperlink"/>
            <w:sz w:val="12"/>
          </w:rPr>
          <w:t>https://www.woodproducts.fi/content/plywood</w:t>
        </w:r>
      </w:hyperlink>
    </w:p>
  </w:footnote>
  <w:footnote w:id="24">
    <w:p w14:paraId="11E95A67" w14:textId="632B5B6E" w:rsidR="00387C9D" w:rsidRPr="00C01476" w:rsidRDefault="00387C9D">
      <w:pPr>
        <w:pStyle w:val="FootnoteText"/>
        <w:rPr>
          <w:sz w:val="12"/>
          <w:szCs w:val="12"/>
        </w:rPr>
      </w:pPr>
      <w:r>
        <w:rPr>
          <w:rStyle w:val="FootnoteReference"/>
          <w:sz w:val="12"/>
          <w:szCs w:val="12"/>
        </w:rPr>
        <w:footnoteRef/>
      </w:r>
      <w:r>
        <w:rPr>
          <w:sz w:val="12"/>
        </w:rPr>
        <w:t xml:space="preserve"> </w:t>
      </w:r>
      <w:hyperlink r:id="rId21" w:history="1">
        <w:r>
          <w:rPr>
            <w:rStyle w:val="Hyperlink"/>
            <w:sz w:val="12"/>
          </w:rPr>
          <w:t>https://www.metsawood.com/global/Products/kerto/Pages/Kerto.aspx</w:t>
        </w:r>
      </w:hyperlink>
      <w:r>
        <w:rPr>
          <w:sz w:val="12"/>
        </w:rPr>
        <w:t xml:space="preserve"> </w:t>
      </w:r>
    </w:p>
  </w:footnote>
  <w:footnote w:id="25">
    <w:p w14:paraId="302C1E31" w14:textId="115F6939" w:rsidR="00387C9D" w:rsidRPr="00C873FC" w:rsidRDefault="00387C9D" w:rsidP="000612DF">
      <w:pPr>
        <w:pStyle w:val="PamatekstBulet"/>
        <w:numPr>
          <w:ilvl w:val="0"/>
          <w:numId w:val="0"/>
        </w:numPr>
        <w:ind w:left="1080" w:hanging="1080"/>
        <w:jc w:val="left"/>
        <w:rPr>
          <w:rFonts w:ascii="Verdana" w:hAnsi="Verdana" w:cs="Arial"/>
          <w:sz w:val="12"/>
          <w:szCs w:val="12"/>
        </w:rPr>
      </w:pPr>
      <w:r>
        <w:rPr>
          <w:rStyle w:val="FootnoteReference"/>
          <w:rFonts w:ascii="Verdana" w:hAnsi="Verdana"/>
          <w:sz w:val="12"/>
          <w:szCs w:val="12"/>
        </w:rPr>
        <w:footnoteRef/>
      </w:r>
      <w:r>
        <w:rPr>
          <w:rFonts w:ascii="Verdana" w:hAnsi="Verdana"/>
          <w:sz w:val="12"/>
        </w:rPr>
        <w:t xml:space="preserve"> </w:t>
      </w:r>
      <w:hyperlink r:id="rId22" w:history="1">
        <w:r>
          <w:rPr>
            <w:rStyle w:val="Hyperlink"/>
            <w:rFonts w:ascii="Verdana" w:hAnsi="Verdana"/>
            <w:sz w:val="12"/>
          </w:rPr>
          <w:t>https://lv.kronospan-express.com/lv</w:t>
        </w:r>
      </w:hyperlink>
      <w:r>
        <w:rPr>
          <w:rFonts w:ascii="Verdana" w:hAnsi="Verdana"/>
          <w:sz w:val="12"/>
        </w:rPr>
        <w:t xml:space="preserve"> </w:t>
      </w:r>
    </w:p>
  </w:footnote>
  <w:footnote w:id="26">
    <w:p w14:paraId="7E0018D1" w14:textId="14547684" w:rsidR="00387C9D" w:rsidRPr="00C01476" w:rsidRDefault="00387C9D" w:rsidP="00C01476">
      <w:pPr>
        <w:pStyle w:val="Pamatteksts1"/>
        <w:ind w:firstLine="0"/>
        <w:jc w:val="left"/>
        <w:rPr>
          <w:rFonts w:ascii="Verdana" w:hAnsi="Verdana" w:cs="Arial"/>
          <w:sz w:val="12"/>
          <w:szCs w:val="12"/>
        </w:rPr>
      </w:pPr>
      <w:r>
        <w:rPr>
          <w:rStyle w:val="FootnoteReference"/>
          <w:rFonts w:ascii="Verdana" w:hAnsi="Verdana"/>
          <w:sz w:val="12"/>
          <w:szCs w:val="12"/>
        </w:rPr>
        <w:footnoteRef/>
      </w:r>
      <w:r>
        <w:rPr>
          <w:rFonts w:ascii="Verdana" w:hAnsi="Verdana"/>
          <w:sz w:val="12"/>
        </w:rPr>
        <w:t xml:space="preserve"> </w:t>
      </w:r>
      <w:hyperlink r:id="rId23" w:history="1">
        <w:r>
          <w:rPr>
            <w:rStyle w:val="Hyperlink"/>
            <w:rFonts w:ascii="Verdana" w:hAnsi="Verdana"/>
            <w:sz w:val="12"/>
          </w:rPr>
          <w:t>https://europanels.org/the-wood-based-panel-industry/types-of-wood-based-panels-economic-impact/oriented-strand-board/</w:t>
        </w:r>
      </w:hyperlink>
      <w:r>
        <w:rPr>
          <w:rFonts w:ascii="Verdana" w:hAnsi="Verdana"/>
          <w:sz w:val="12"/>
        </w:rPr>
        <w:t xml:space="preserve"> </w:t>
      </w:r>
    </w:p>
  </w:footnote>
  <w:footnote w:id="27">
    <w:p w14:paraId="2DFE4ADF" w14:textId="07537262" w:rsidR="00387C9D" w:rsidRPr="00C01476" w:rsidRDefault="00387C9D">
      <w:pPr>
        <w:pStyle w:val="FootnoteText"/>
        <w:rPr>
          <w:rFonts w:cs="Arial"/>
          <w:sz w:val="12"/>
          <w:szCs w:val="12"/>
        </w:rPr>
      </w:pPr>
      <w:r>
        <w:rPr>
          <w:rStyle w:val="FootnoteReference"/>
          <w:rFonts w:cs="Arial"/>
          <w:sz w:val="12"/>
          <w:szCs w:val="12"/>
        </w:rPr>
        <w:footnoteRef/>
      </w:r>
      <w:r>
        <w:rPr>
          <w:sz w:val="12"/>
        </w:rPr>
        <w:t xml:space="preserve"> </w:t>
      </w:r>
      <w:hyperlink r:id="rId24" w:history="1">
        <w:r>
          <w:rPr>
            <w:rStyle w:val="Hyperlink"/>
            <w:sz w:val="12"/>
          </w:rPr>
          <w:t>https://www.cewood.com/</w:t>
        </w:r>
      </w:hyperlink>
      <w:r>
        <w:rPr>
          <w:sz w:val="12"/>
        </w:rPr>
        <w:t xml:space="preserve"> </w:t>
      </w:r>
    </w:p>
  </w:footnote>
  <w:footnote w:id="28">
    <w:p w14:paraId="69E3B1CF" w14:textId="2757D792" w:rsidR="00387C9D" w:rsidRPr="00931DB0" w:rsidRDefault="00387C9D">
      <w:pPr>
        <w:pStyle w:val="FootnoteText"/>
        <w:rPr>
          <w:rFonts w:ascii="Arial" w:hAnsi="Arial" w:cs="Arial"/>
          <w:sz w:val="16"/>
          <w:szCs w:val="16"/>
        </w:rPr>
      </w:pPr>
      <w:r>
        <w:rPr>
          <w:rStyle w:val="FootnoteReference"/>
          <w:rFonts w:cs="Arial"/>
          <w:sz w:val="12"/>
          <w:szCs w:val="12"/>
        </w:rPr>
        <w:footnoteRef/>
      </w:r>
      <w:r>
        <w:rPr>
          <w:sz w:val="12"/>
        </w:rPr>
        <w:t xml:space="preserve"> </w:t>
      </w:r>
      <w:hyperlink r:id="rId25" w:history="1">
        <w:r>
          <w:rPr>
            <w:rStyle w:val="Hyperlink"/>
            <w:sz w:val="12"/>
          </w:rPr>
          <w:t>http://www.euroform.co.uk/</w:t>
        </w:r>
      </w:hyperlink>
      <w:r>
        <w:rPr>
          <w:sz w:val="12"/>
        </w:rPr>
        <w:t xml:space="preserve"> </w:t>
      </w:r>
    </w:p>
  </w:footnote>
  <w:footnote w:id="29">
    <w:p w14:paraId="09C206D4" w14:textId="6FF5B7D4" w:rsidR="00387C9D" w:rsidRPr="00C01476" w:rsidRDefault="00387C9D" w:rsidP="00D570A4">
      <w:pPr>
        <w:rPr>
          <w:rFonts w:cs="Arial"/>
          <w:sz w:val="12"/>
          <w:szCs w:val="12"/>
        </w:rPr>
      </w:pPr>
      <w:r>
        <w:rPr>
          <w:rStyle w:val="FootnoteReference"/>
          <w:rFonts w:cs="Arial"/>
          <w:sz w:val="12"/>
          <w:szCs w:val="12"/>
        </w:rPr>
        <w:footnoteRef/>
      </w:r>
      <w:r>
        <w:rPr>
          <w:sz w:val="12"/>
        </w:rPr>
        <w:t xml:space="preserve"> </w:t>
      </w:r>
      <w:hyperlink r:id="rId26" w:history="1">
        <w:r>
          <w:rPr>
            <w:rStyle w:val="Hyperlink"/>
            <w:sz w:val="12"/>
          </w:rPr>
          <w:t>http://steico.eu/</w:t>
        </w:r>
      </w:hyperlink>
    </w:p>
  </w:footnote>
  <w:footnote w:id="30">
    <w:p w14:paraId="437661BB" w14:textId="409A3E45" w:rsidR="00387C9D" w:rsidRPr="00C01476" w:rsidRDefault="00387C9D" w:rsidP="000612DF">
      <w:pPr>
        <w:rPr>
          <w:rFonts w:cs="Arial"/>
          <w:sz w:val="12"/>
          <w:szCs w:val="12"/>
        </w:rPr>
      </w:pPr>
      <w:r>
        <w:rPr>
          <w:rStyle w:val="FootnoteReference"/>
          <w:rFonts w:cs="Arial"/>
          <w:sz w:val="12"/>
          <w:szCs w:val="12"/>
        </w:rPr>
        <w:footnoteRef/>
      </w:r>
      <w:r>
        <w:rPr>
          <w:sz w:val="12"/>
        </w:rPr>
        <w:t xml:space="preserve"> </w:t>
      </w:r>
      <w:hyperlink r:id="rId27" w:history="1">
        <w:r>
          <w:rPr>
            <w:rStyle w:val="Hyperlink"/>
            <w:sz w:val="12"/>
          </w:rPr>
          <w:t>https://lv.kronospan-express.com/lv</w:t>
        </w:r>
      </w:hyperlink>
    </w:p>
  </w:footnote>
  <w:footnote w:id="31">
    <w:p w14:paraId="5CCBD207" w14:textId="7853B973" w:rsidR="00387C9D" w:rsidRPr="00C873FC" w:rsidRDefault="00387C9D" w:rsidP="00C873FC">
      <w:pPr>
        <w:rPr>
          <w:rFonts w:cs="Arial"/>
          <w:sz w:val="12"/>
          <w:szCs w:val="12"/>
        </w:rPr>
      </w:pPr>
      <w:r>
        <w:rPr>
          <w:rStyle w:val="FootnoteReference"/>
          <w:rFonts w:cs="Arial"/>
          <w:sz w:val="12"/>
          <w:szCs w:val="12"/>
        </w:rPr>
        <w:footnoteRef/>
      </w:r>
      <w:r>
        <w:rPr>
          <w:sz w:val="12"/>
        </w:rPr>
        <w:t xml:space="preserve"> </w:t>
      </w:r>
      <w:hyperlink r:id="rId28" w:history="1">
        <w:r>
          <w:rPr>
            <w:rStyle w:val="Hyperlink"/>
            <w:sz w:val="12"/>
          </w:rPr>
          <w:t>https://www.woodproducts.fi/content/wood-fibre-board</w:t>
        </w:r>
      </w:hyperlink>
    </w:p>
  </w:footnote>
  <w:footnote w:id="32">
    <w:p w14:paraId="27BE792E" w14:textId="3EFE6F8E" w:rsidR="00387C9D" w:rsidRPr="00467A90" w:rsidRDefault="00387C9D" w:rsidP="00294011">
      <w:pPr>
        <w:pStyle w:val="Pamatteksts1"/>
        <w:ind w:firstLine="0"/>
        <w:jc w:val="left"/>
        <w:rPr>
          <w:rFonts w:eastAsia="MinionPro-Regular" w:cs="Arial"/>
          <w:color w:val="000000"/>
          <w:sz w:val="12"/>
          <w:szCs w:val="12"/>
        </w:rPr>
      </w:pPr>
      <w:r>
        <w:rPr>
          <w:rStyle w:val="FootnoteReference"/>
          <w:sz w:val="12"/>
          <w:szCs w:val="12"/>
        </w:rPr>
        <w:footnoteRef/>
      </w:r>
      <w:r>
        <w:rPr>
          <w:sz w:val="12"/>
        </w:rPr>
        <w:t xml:space="preserve"> </w:t>
      </w:r>
      <w:hyperlink r:id="rId29" w:history="1">
        <w:r>
          <w:rPr>
            <w:rStyle w:val="Hyperlink"/>
            <w:rFonts w:ascii="Verdana" w:hAnsi="Verdana"/>
            <w:sz w:val="12"/>
          </w:rPr>
          <w:t>https://www.metsawood.com/global/Products/finnjoist/applications/Pages/default.aspx</w:t>
        </w:r>
      </w:hyperlink>
    </w:p>
  </w:footnote>
  <w:footnote w:id="33">
    <w:p w14:paraId="4EAEE873" w14:textId="420A8150" w:rsidR="00387C9D" w:rsidRPr="00FE439F" w:rsidRDefault="00387C9D" w:rsidP="00FE439F">
      <w:pPr>
        <w:pStyle w:val="Pamatteksts1"/>
        <w:ind w:firstLine="0"/>
        <w:jc w:val="left"/>
        <w:rPr>
          <w:rFonts w:ascii="Verdana" w:eastAsia="MinionPro-Regular" w:hAnsi="Verdana" w:cs="Arial"/>
          <w:color w:val="000000"/>
          <w:sz w:val="12"/>
          <w:szCs w:val="12"/>
        </w:rPr>
      </w:pPr>
      <w:r>
        <w:rPr>
          <w:rStyle w:val="FootnoteReference"/>
          <w:rFonts w:ascii="Verdana" w:hAnsi="Verdana"/>
          <w:sz w:val="12"/>
          <w:szCs w:val="12"/>
        </w:rPr>
        <w:footnoteRef/>
      </w:r>
      <w:r>
        <w:rPr>
          <w:sz w:val="12"/>
        </w:rPr>
        <w:t xml:space="preserve"> </w:t>
      </w:r>
      <w:hyperlink r:id="rId30" w:history="1">
        <w:r>
          <w:rPr>
            <w:rStyle w:val="Hyperlink"/>
            <w:rFonts w:ascii="Verdana" w:hAnsi="Verdana"/>
            <w:sz w:val="12"/>
          </w:rPr>
          <w:t>https://www.sipsdirect.co.uk/</w:t>
        </w:r>
      </w:hyperlink>
      <w:r>
        <w:rPr>
          <w:rFonts w:ascii="Verdana" w:hAnsi="Verdana"/>
          <w:color w:val="000000"/>
          <w:sz w:val="12"/>
        </w:rPr>
        <w:t>.</w:t>
      </w:r>
    </w:p>
  </w:footnote>
  <w:footnote w:id="34">
    <w:p w14:paraId="127014B8" w14:textId="280FB507" w:rsidR="00387C9D" w:rsidRPr="00FE439F" w:rsidRDefault="00387C9D" w:rsidP="00283193">
      <w:pPr>
        <w:pStyle w:val="Pamatteksts1"/>
        <w:ind w:firstLine="0"/>
        <w:jc w:val="left"/>
        <w:rPr>
          <w:rFonts w:ascii="Verdana" w:eastAsia="MinionPro-Regular" w:hAnsi="Verdana" w:cs="Arial"/>
          <w:color w:val="000000"/>
          <w:sz w:val="12"/>
          <w:szCs w:val="12"/>
        </w:rPr>
      </w:pPr>
      <w:r>
        <w:rPr>
          <w:rStyle w:val="FootnoteReference"/>
          <w:rFonts w:ascii="Verdana" w:hAnsi="Verdana"/>
          <w:sz w:val="12"/>
          <w:szCs w:val="12"/>
        </w:rPr>
        <w:footnoteRef/>
      </w:r>
      <w:r>
        <w:rPr>
          <w:rFonts w:ascii="Verdana" w:hAnsi="Verdana"/>
          <w:sz w:val="12"/>
        </w:rPr>
        <w:t xml:space="preserve"> </w:t>
      </w:r>
      <w:hyperlink r:id="rId31" w:history="1">
        <w:r>
          <w:rPr>
            <w:rStyle w:val="Hyperlink"/>
            <w:rFonts w:ascii="Verdana" w:hAnsi="Verdana"/>
            <w:sz w:val="12"/>
          </w:rPr>
          <w:t>http://www.honeycomb.lv/</w:t>
        </w:r>
      </w:hyperlink>
    </w:p>
  </w:footnote>
  <w:footnote w:id="35">
    <w:p w14:paraId="11D46740" w14:textId="7DA094A5" w:rsidR="00387C9D" w:rsidRPr="00FE439F" w:rsidRDefault="00387C9D" w:rsidP="00DE726A">
      <w:pPr>
        <w:jc w:val="left"/>
        <w:rPr>
          <w:rFonts w:eastAsia="Times New Roman" w:cs="Arial"/>
          <w:kern w:val="0"/>
          <w:sz w:val="12"/>
          <w:szCs w:val="12"/>
        </w:rPr>
      </w:pPr>
      <w:r>
        <w:rPr>
          <w:rStyle w:val="FootnoteReference"/>
          <w:sz w:val="12"/>
          <w:szCs w:val="12"/>
        </w:rPr>
        <w:footnoteRef/>
      </w:r>
      <w:r>
        <w:rPr>
          <w:sz w:val="12"/>
        </w:rPr>
        <w:t xml:space="preserve"> </w:t>
      </w:r>
      <w:hyperlink r:id="rId32" w:history="1">
        <w:r>
          <w:rPr>
            <w:rStyle w:val="Hyperlink"/>
            <w:sz w:val="12"/>
          </w:rPr>
          <w:t>https://materialdistrict.com/material/dendrolight-door-blank/</w:t>
        </w:r>
      </w:hyperlink>
    </w:p>
  </w:footnote>
  <w:footnote w:id="36">
    <w:p w14:paraId="081DD7B1" w14:textId="14738C9C" w:rsidR="00387C9D" w:rsidRPr="00283193" w:rsidRDefault="00387C9D" w:rsidP="00DE726A">
      <w:pPr>
        <w:pStyle w:val="FootnoteText"/>
        <w:jc w:val="left"/>
        <w:rPr>
          <w:sz w:val="16"/>
          <w:szCs w:val="16"/>
        </w:rPr>
      </w:pPr>
      <w:r>
        <w:rPr>
          <w:rStyle w:val="FootnoteReference"/>
          <w:sz w:val="12"/>
          <w:szCs w:val="12"/>
        </w:rPr>
        <w:footnoteRef/>
      </w:r>
      <w:r>
        <w:rPr>
          <w:sz w:val="12"/>
        </w:rPr>
        <w:t xml:space="preserve"> </w:t>
      </w:r>
      <w:hyperlink r:id="rId33" w:history="1">
        <w:r>
          <w:rPr>
            <w:rStyle w:val="Hyperlink"/>
            <w:sz w:val="12"/>
          </w:rPr>
          <w:t>https://www.ventasbalss.lv/zinas/ekonomika/271-dendrolight-latvija-sanem-aizdevumu</w:t>
        </w:r>
      </w:hyperlink>
      <w:r>
        <w:rPr>
          <w:sz w:val="12"/>
        </w:rPr>
        <w:t xml:space="preserve"> </w:t>
      </w:r>
    </w:p>
  </w:footnote>
  <w:footnote w:id="37">
    <w:p w14:paraId="458BF50D" w14:textId="2FE5EA28" w:rsidR="00387C9D" w:rsidRPr="00FE439F" w:rsidRDefault="00387C9D" w:rsidP="00DE726A">
      <w:pPr>
        <w:jc w:val="left"/>
        <w:rPr>
          <w:rFonts w:cs="Arial"/>
          <w:sz w:val="12"/>
          <w:szCs w:val="12"/>
        </w:rPr>
      </w:pPr>
      <w:r>
        <w:rPr>
          <w:rStyle w:val="FootnoteReference"/>
          <w:sz w:val="12"/>
          <w:szCs w:val="12"/>
        </w:rPr>
        <w:footnoteRef/>
      </w:r>
      <w:r>
        <w:rPr>
          <w:sz w:val="12"/>
        </w:rPr>
        <w:t xml:space="preserve"> </w:t>
      </w:r>
      <w:hyperlink r:id="rId34" w:history="1">
        <w:r>
          <w:rPr>
            <w:rStyle w:val="Hyperlink"/>
            <w:sz w:val="12"/>
          </w:rPr>
          <w:t>https://materialdistrict.com/material/dendrolight-building-block-bb/</w:t>
        </w:r>
      </w:hyperlink>
    </w:p>
  </w:footnote>
  <w:footnote w:id="38">
    <w:p w14:paraId="6FF1A45B" w14:textId="2254BDD3" w:rsidR="00387C9D" w:rsidRPr="00FE439F" w:rsidRDefault="00387C9D" w:rsidP="00DE726A">
      <w:pPr>
        <w:jc w:val="left"/>
        <w:rPr>
          <w:rFonts w:cs="Arial"/>
          <w:sz w:val="12"/>
          <w:szCs w:val="12"/>
        </w:rPr>
      </w:pPr>
      <w:r>
        <w:rPr>
          <w:rStyle w:val="FootnoteReference"/>
          <w:sz w:val="12"/>
          <w:szCs w:val="12"/>
        </w:rPr>
        <w:footnoteRef/>
      </w:r>
      <w:r>
        <w:rPr>
          <w:sz w:val="12"/>
        </w:rPr>
        <w:t xml:space="preserve"> </w:t>
      </w:r>
      <w:hyperlink r:id="rId35" w:history="1">
        <w:r>
          <w:rPr>
            <w:rStyle w:val="Hyperlink"/>
            <w:sz w:val="12"/>
          </w:rPr>
          <w:t>http://dendrolight.lv/en/products/building-systems/</w:t>
        </w:r>
      </w:hyperlink>
      <w:r>
        <w:rPr>
          <w:sz w:val="12"/>
        </w:rPr>
        <w:t xml:space="preserve"> </w:t>
      </w:r>
    </w:p>
  </w:footnote>
  <w:footnote w:id="39">
    <w:p w14:paraId="6AD9B423" w14:textId="28031175" w:rsidR="00387C9D" w:rsidRPr="00CF7134" w:rsidRDefault="00387C9D" w:rsidP="00294011">
      <w:pPr>
        <w:pStyle w:val="Virsraksts4"/>
        <w:spacing w:before="0" w:after="0"/>
        <w:jc w:val="both"/>
        <w:rPr>
          <w:rFonts w:cs="Arial"/>
          <w:sz w:val="16"/>
          <w:szCs w:val="16"/>
        </w:rPr>
      </w:pPr>
      <w:r>
        <w:rPr>
          <w:rStyle w:val="FootnoteReference"/>
          <w:rFonts w:ascii="Verdana" w:hAnsi="Verdana"/>
          <w:sz w:val="12"/>
          <w:szCs w:val="12"/>
        </w:rPr>
        <w:footnoteRef/>
      </w:r>
      <w:r>
        <w:rPr>
          <w:rFonts w:ascii="Verdana" w:hAnsi="Verdana"/>
          <w:sz w:val="12"/>
        </w:rPr>
        <w:t xml:space="preserve"> </w:t>
      </w:r>
      <w:hyperlink r:id="rId36" w:history="1">
        <w:r>
          <w:rPr>
            <w:rStyle w:val="Hyperlink"/>
            <w:rFonts w:ascii="Verdana" w:hAnsi="Verdana"/>
            <w:sz w:val="12"/>
          </w:rPr>
          <w:t>https://www.aimplas.net/processing-and-prototyping/compounding/wood-plastic-composites/</w:t>
        </w:r>
      </w:hyperlink>
    </w:p>
  </w:footnote>
  <w:footnote w:id="40">
    <w:p w14:paraId="13B41301" w14:textId="18C18C20" w:rsidR="00387C9D" w:rsidRPr="00FE439F" w:rsidRDefault="00387C9D">
      <w:pPr>
        <w:pStyle w:val="FootnoteText"/>
        <w:rPr>
          <w:sz w:val="12"/>
          <w:szCs w:val="12"/>
        </w:rPr>
      </w:pPr>
      <w:r>
        <w:rPr>
          <w:rStyle w:val="FootnoteReference"/>
          <w:sz w:val="12"/>
          <w:szCs w:val="12"/>
        </w:rPr>
        <w:footnoteRef/>
      </w:r>
      <w:r>
        <w:rPr>
          <w:sz w:val="12"/>
        </w:rPr>
        <w:t xml:space="preserve"> </w:t>
      </w:r>
      <w:hyperlink r:id="rId37" w:history="1">
        <w:r>
          <w:rPr>
            <w:rStyle w:val="Hyperlink"/>
            <w:sz w:val="12"/>
          </w:rPr>
          <w:t>https://www.dataholz.eu/en/building-materials/beams-columns/parallel-strand-lumber-psl.htm</w:t>
        </w:r>
      </w:hyperlink>
    </w:p>
  </w:footnote>
  <w:footnote w:id="41">
    <w:p w14:paraId="461FD367" w14:textId="54295A33" w:rsidR="00387C9D" w:rsidRPr="00FE439F" w:rsidRDefault="00387C9D" w:rsidP="00DE726A">
      <w:pPr>
        <w:pStyle w:val="FootnoteText"/>
        <w:rPr>
          <w:sz w:val="12"/>
          <w:szCs w:val="12"/>
        </w:rPr>
      </w:pPr>
      <w:r>
        <w:rPr>
          <w:rStyle w:val="FootnoteReference"/>
          <w:sz w:val="12"/>
          <w:szCs w:val="12"/>
        </w:rPr>
        <w:footnoteRef/>
      </w:r>
      <w:r>
        <w:rPr>
          <w:sz w:val="12"/>
        </w:rPr>
        <w:t xml:space="preserve"> </w:t>
      </w:r>
      <w:hyperlink r:id="rId38" w:history="1">
        <w:r>
          <w:rPr>
            <w:rStyle w:val="Hyperlink"/>
            <w:sz w:val="12"/>
          </w:rPr>
          <w:t>https://www.weyerhaeuser.com/woodproducts/engineered-lumber/parallam-psl/</w:t>
        </w:r>
      </w:hyperlink>
    </w:p>
  </w:footnote>
  <w:footnote w:id="42">
    <w:p w14:paraId="19CC8B8D" w14:textId="517647AB" w:rsidR="00387C9D" w:rsidRPr="00FE439F" w:rsidRDefault="00387C9D" w:rsidP="00DE726A">
      <w:pPr>
        <w:rPr>
          <w:rFonts w:cs="Arial"/>
          <w:sz w:val="12"/>
          <w:szCs w:val="12"/>
        </w:rPr>
      </w:pPr>
      <w:r>
        <w:rPr>
          <w:rStyle w:val="FootnoteReference"/>
          <w:sz w:val="12"/>
          <w:szCs w:val="12"/>
        </w:rPr>
        <w:footnoteRef/>
      </w:r>
      <w:r>
        <w:rPr>
          <w:sz w:val="12"/>
        </w:rPr>
        <w:t xml:space="preserve"> </w:t>
      </w:r>
      <w:hyperlink r:id="rId39" w:history="1">
        <w:r>
          <w:rPr>
            <w:rStyle w:val="Hyperlink"/>
            <w:sz w:val="12"/>
          </w:rPr>
          <w:t>https://www.naturallywood.com/products/parallel-strand-lumber/</w:t>
        </w:r>
      </w:hyperlink>
    </w:p>
  </w:footnote>
  <w:footnote w:id="43">
    <w:p w14:paraId="0A06EF58" w14:textId="41A84F9A" w:rsidR="00387C9D" w:rsidRPr="00FE439F" w:rsidRDefault="00387C9D" w:rsidP="00CF7134">
      <w:pPr>
        <w:pStyle w:val="NormalWeb"/>
        <w:spacing w:before="0" w:beforeAutospacing="0" w:after="0" w:afterAutospacing="0"/>
        <w:rPr>
          <w:rFonts w:ascii="Verdana" w:hAnsi="Verdana" w:cs="Arial"/>
          <w:sz w:val="12"/>
          <w:szCs w:val="12"/>
        </w:rPr>
      </w:pPr>
      <w:r>
        <w:rPr>
          <w:rStyle w:val="FootnoteReference"/>
          <w:rFonts w:ascii="Verdana" w:hAnsi="Verdana"/>
          <w:sz w:val="12"/>
          <w:szCs w:val="12"/>
        </w:rPr>
        <w:footnoteRef/>
      </w:r>
      <w:r>
        <w:rPr>
          <w:rFonts w:ascii="Verdana" w:hAnsi="Verdana"/>
          <w:sz w:val="12"/>
        </w:rPr>
        <w:t xml:space="preserve"> </w:t>
      </w:r>
      <w:hyperlink r:id="rId40" w:history="1">
        <w:r>
          <w:rPr>
            <w:rStyle w:val="Hyperlink"/>
            <w:rFonts w:ascii="Verdana" w:hAnsi="Verdana"/>
            <w:sz w:val="12"/>
          </w:rPr>
          <w:t>https://www.apawood.org/structural-composite-lumber</w:t>
        </w:r>
      </w:hyperlink>
    </w:p>
  </w:footnote>
  <w:footnote w:id="44">
    <w:p w14:paraId="299E28A3" w14:textId="710290AC" w:rsidR="00387C9D" w:rsidRPr="00FE439F" w:rsidRDefault="00387C9D" w:rsidP="00DE726A">
      <w:pPr>
        <w:pStyle w:val="Virsraksts4"/>
        <w:spacing w:before="0" w:after="0"/>
        <w:jc w:val="both"/>
        <w:rPr>
          <w:rFonts w:ascii="Verdana" w:hAnsi="Verdana" w:cs="Arial"/>
          <w:sz w:val="12"/>
          <w:szCs w:val="12"/>
        </w:rPr>
      </w:pPr>
      <w:r>
        <w:rPr>
          <w:rStyle w:val="FootnoteReference"/>
          <w:rFonts w:ascii="Verdana" w:hAnsi="Verdana"/>
          <w:sz w:val="12"/>
          <w:szCs w:val="12"/>
        </w:rPr>
        <w:footnoteRef/>
      </w:r>
      <w:r>
        <w:rPr>
          <w:rFonts w:ascii="Verdana" w:hAnsi="Verdana"/>
          <w:sz w:val="12"/>
        </w:rPr>
        <w:t xml:space="preserve"> </w:t>
      </w:r>
      <w:hyperlink r:id="rId41" w:history="1">
        <w:r>
          <w:rPr>
            <w:rStyle w:val="Hyperlink"/>
            <w:rFonts w:ascii="Verdana" w:hAnsi="Verdana"/>
            <w:sz w:val="12"/>
          </w:rPr>
          <w:t>https://www.weyerhaeuser.com/woodproducts/engineered-lumber/timberstrand-lsl/timberstrand-lsl-beams/</w:t>
        </w:r>
      </w:hyperlink>
    </w:p>
  </w:footnote>
  <w:footnote w:id="45">
    <w:p w14:paraId="14476156" w14:textId="0A750C80" w:rsidR="00387C9D" w:rsidRPr="0076355B" w:rsidRDefault="00387C9D" w:rsidP="00DE726A">
      <w:pPr>
        <w:pStyle w:val="Virsraksts4"/>
        <w:spacing w:before="0" w:after="0"/>
        <w:jc w:val="both"/>
        <w:rPr>
          <w:rFonts w:cs="Arial"/>
          <w:sz w:val="16"/>
          <w:szCs w:val="16"/>
        </w:rPr>
      </w:pPr>
      <w:r>
        <w:rPr>
          <w:rStyle w:val="FootnoteReference"/>
          <w:rFonts w:ascii="Verdana" w:hAnsi="Verdana"/>
          <w:sz w:val="12"/>
          <w:szCs w:val="12"/>
        </w:rPr>
        <w:footnoteRef/>
      </w:r>
      <w:r>
        <w:rPr>
          <w:rFonts w:ascii="Verdana" w:hAnsi="Verdana"/>
          <w:sz w:val="12"/>
        </w:rPr>
        <w:t xml:space="preserve"> </w:t>
      </w:r>
      <w:hyperlink r:id="rId42" w:history="1">
        <w:r>
          <w:rPr>
            <w:rStyle w:val="Hyperlink"/>
            <w:rFonts w:ascii="Verdana" w:hAnsi="Verdana"/>
            <w:sz w:val="12"/>
          </w:rPr>
          <w:t>https://www.weyerhaeuser.com/woodproducts/engineered-lumber/timberstrand-lsl/</w:t>
        </w:r>
      </w:hyperlink>
      <w:r>
        <w:rPr>
          <w:sz w:val="16"/>
        </w:rPr>
        <w:t xml:space="preserve"> </w:t>
      </w:r>
    </w:p>
  </w:footnote>
  <w:footnote w:id="46">
    <w:p w14:paraId="3EE55578" w14:textId="476D4146" w:rsidR="00387C9D" w:rsidRPr="00E334D6" w:rsidRDefault="00387C9D" w:rsidP="0076355B">
      <w:pPr>
        <w:jc w:val="left"/>
        <w:rPr>
          <w:rFonts w:cs="Arial"/>
          <w:b/>
          <w:sz w:val="12"/>
          <w:szCs w:val="12"/>
        </w:rPr>
      </w:pPr>
      <w:r>
        <w:rPr>
          <w:rStyle w:val="FootnoteReference"/>
          <w:sz w:val="12"/>
          <w:szCs w:val="12"/>
        </w:rPr>
        <w:footnoteRef/>
      </w:r>
      <w:r>
        <w:rPr>
          <w:sz w:val="12"/>
        </w:rPr>
        <w:t xml:space="preserve"> </w:t>
      </w:r>
      <w:hyperlink r:id="rId43" w:history="1">
        <w:r>
          <w:rPr>
            <w:rStyle w:val="Hyperlink"/>
            <w:sz w:val="12"/>
          </w:rPr>
          <w:t>https://www.lignatur.ch/en/product</w:t>
        </w:r>
      </w:hyperlink>
      <w:r>
        <w:rPr>
          <w:sz w:val="12"/>
        </w:rPr>
        <w:t xml:space="preserve"> </w:t>
      </w:r>
    </w:p>
  </w:footnote>
  <w:footnote w:id="47">
    <w:p w14:paraId="31A5DF1A" w14:textId="456DEBCD" w:rsidR="00387C9D" w:rsidRPr="00E334D6" w:rsidRDefault="00387C9D" w:rsidP="00013F11">
      <w:pPr>
        <w:pStyle w:val="NormalWeb"/>
        <w:spacing w:before="0" w:beforeAutospacing="0" w:after="0" w:afterAutospacing="0"/>
        <w:jc w:val="left"/>
        <w:rPr>
          <w:rFonts w:ascii="Verdana" w:hAnsi="Verdana" w:cs="Arial"/>
          <w:sz w:val="12"/>
          <w:szCs w:val="12"/>
        </w:rPr>
      </w:pPr>
      <w:r>
        <w:rPr>
          <w:rStyle w:val="FootnoteReference"/>
          <w:rFonts w:ascii="Verdana" w:hAnsi="Verdana"/>
          <w:sz w:val="12"/>
          <w:szCs w:val="12"/>
        </w:rPr>
        <w:footnoteRef/>
      </w:r>
      <w:r>
        <w:rPr>
          <w:rFonts w:ascii="Verdana" w:hAnsi="Verdana"/>
          <w:sz w:val="12"/>
        </w:rPr>
        <w:t xml:space="preserve"> </w:t>
      </w:r>
      <w:hyperlink r:id="rId44" w:history="1">
        <w:r>
          <w:rPr>
            <w:rStyle w:val="Hyperlink"/>
            <w:rFonts w:ascii="Verdana" w:hAnsi="Verdana"/>
            <w:sz w:val="12"/>
          </w:rPr>
          <w:t>https://www.metsawood.com/global/Products/kerto/applications/Pages/Wood-elements.aspx</w:t>
        </w:r>
      </w:hyperlink>
      <w:r>
        <w:rPr>
          <w:rFonts w:ascii="Verdana" w:hAnsi="Verdana"/>
          <w:sz w:val="12"/>
        </w:rPr>
        <w:t xml:space="preserve"> </w:t>
      </w:r>
    </w:p>
  </w:footnote>
  <w:footnote w:id="48">
    <w:p w14:paraId="69745AC1" w14:textId="24FBFB5B" w:rsidR="00387C9D" w:rsidRPr="008A4FFF" w:rsidRDefault="00387C9D">
      <w:pPr>
        <w:pStyle w:val="FootnoteText"/>
      </w:pPr>
      <w:r>
        <w:rPr>
          <w:rStyle w:val="FootnoteReference"/>
          <w:sz w:val="12"/>
          <w:szCs w:val="12"/>
        </w:rPr>
        <w:footnoteRef/>
      </w:r>
      <w:r>
        <w:rPr>
          <w:sz w:val="12"/>
        </w:rPr>
        <w:t xml:space="preserve"> </w:t>
      </w:r>
      <w:hyperlink r:id="rId45" w:history="1">
        <w:r>
          <w:rPr>
            <w:rStyle w:val="Hyperlink"/>
            <w:sz w:val="12"/>
          </w:rPr>
          <w:t>https://www.lignotrend.de/home/</w:t>
        </w:r>
      </w:hyperlink>
      <w:r>
        <w:t xml:space="preserve"> </w:t>
      </w:r>
    </w:p>
  </w:footnote>
  <w:footnote w:id="49">
    <w:p w14:paraId="55DA84D8" w14:textId="5F85D247" w:rsidR="00387C9D" w:rsidRPr="00A03D0F" w:rsidRDefault="00387C9D">
      <w:pPr>
        <w:pStyle w:val="FootnoteText"/>
        <w:rPr>
          <w:sz w:val="12"/>
          <w:szCs w:val="12"/>
        </w:rPr>
      </w:pPr>
      <w:r>
        <w:rPr>
          <w:rStyle w:val="FootnoteReference"/>
          <w:sz w:val="12"/>
          <w:szCs w:val="12"/>
        </w:rPr>
        <w:footnoteRef/>
      </w:r>
      <w:r>
        <w:rPr>
          <w:sz w:val="12"/>
        </w:rPr>
        <w:t xml:space="preserve"> http://www.kielsteg.at/was-ist-kielsteg/</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094407" w14:textId="52C2550C" w:rsidR="00387C9D" w:rsidRDefault="00387C9D" w:rsidP="0002165B">
    <w:pPr>
      <w:pStyle w:val="Header"/>
      <w:tabs>
        <w:tab w:val="left" w:pos="2355"/>
        <w:tab w:val="right" w:pos="8460"/>
      </w:tabs>
      <w:ind w:left="-1418"/>
      <w:jc w:val="left"/>
    </w:pPr>
    <w:r>
      <w:rPr>
        <w:b/>
        <w:noProof/>
        <w:color w:val="538135"/>
        <w:sz w:val="28"/>
        <w:lang w:eastAsia="lv-LV"/>
      </w:rPr>
      <mc:AlternateContent>
        <mc:Choice Requires="wps">
          <w:drawing>
            <wp:anchor distT="0" distB="0" distL="114300" distR="114300" simplePos="0" relativeHeight="251670532" behindDoc="0" locked="0" layoutInCell="1" allowOverlap="1" wp14:anchorId="04457E96" wp14:editId="40278187">
              <wp:simplePos x="0" y="0"/>
              <wp:positionH relativeFrom="page">
                <wp:posOffset>15903</wp:posOffset>
              </wp:positionH>
              <wp:positionV relativeFrom="paragraph">
                <wp:posOffset>-453225</wp:posOffset>
              </wp:positionV>
              <wp:extent cx="685800" cy="10868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61945DA" id="Rectangle 4" o:spid="_x0000_s1026" style="position:absolute;margin-left:1.25pt;margin-top:-35.7pt;width:54pt;height:855.75pt;z-index:2516705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" fillcolor="#548235" strokecolor="#548235" strokeweight="1pt">
              <w10:wrap anchorx="page"/>
            </v:rect>
          </w:pict>
        </mc:Fallback>
      </mc:AlternateContent>
    </w:r>
    <w:r>
      <w:rPr>
        <w:noProof/>
        <w:lang w:eastAsia="lv-LV"/>
      </w:rPr>
      <mc:AlternateContent>
        <mc:Choice Requires="wpg">
          <w:drawing>
            <wp:anchor distT="0" distB="0" distL="114300" distR="114300" simplePos="0" relativeHeight="251662340" behindDoc="1" locked="0" layoutInCell="1" allowOverlap="1" wp14:anchorId="1C4A0E54" wp14:editId="090E7C6E">
              <wp:simplePos x="0" y="0"/>
              <wp:positionH relativeFrom="margin">
                <wp:posOffset>-942975</wp:posOffset>
              </wp:positionH>
              <wp:positionV relativeFrom="page">
                <wp:posOffset>9525</wp:posOffset>
              </wp:positionV>
              <wp:extent cx="7958455" cy="1712595"/>
              <wp:effectExtent l="0" t="0" r="4445" b="1905"/>
              <wp:wrapNone/>
              <wp:docPr id="14" name="Group 14"/>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17"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39CB75E" id="Group 14" o:spid="_x0000_s1026" style="position:absolute;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">
              <v:shape id="Rectangle 51" o:spid="_x0000_s1027" style="position:absolute;left:-1246;top:67;width:73151;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" stroked="f" strokeweight="1pt">
                <v:fill r:id="rId2" o:title="" recolor="t" rotate="t" type="frame"/>
              </v:rect>
              <w10:wrap anchorx="margin" anchory="page"/>
            </v:group>
          </w:pict>
        </mc:Fallback>
      </mc:AlternateContent>
    </w:r>
    <w:r>
      <w:tab/>
    </w:r>
    <w:r>
      <w:tab/>
    </w:r>
  </w:p>
  <w:p w14:paraId="620CE327" w14:textId="77777777" w:rsidR="00387C9D" w:rsidRDefault="00387C9D" w:rsidP="0002165B">
    <w:pPr>
      <w:pStyle w:val="Header"/>
      <w:tabs>
        <w:tab w:val="left" w:pos="2355"/>
        <w:tab w:val="right" w:pos="8460"/>
      </w:tabs>
      <w:ind w:left="-1418"/>
      <w:jc w:val="left"/>
    </w:pPr>
  </w:p>
  <w:p w14:paraId="4886F6DE" w14:textId="346E9A0C" w:rsidR="00387C9D" w:rsidRDefault="00387C9D" w:rsidP="0002165B">
    <w:pPr>
      <w:pStyle w:val="Header"/>
      <w:tabs>
        <w:tab w:val="left" w:pos="2355"/>
        <w:tab w:val="right" w:pos="8460"/>
      </w:tabs>
      <w:ind w:left="-1418"/>
      <w:jc w:val="left"/>
    </w:pPr>
  </w:p>
  <w:p w14:paraId="121892CF" w14:textId="77777777" w:rsidR="00387C9D" w:rsidRDefault="00387C9D" w:rsidP="0002165B">
    <w:pPr>
      <w:pStyle w:val="Header"/>
      <w:tabs>
        <w:tab w:val="left" w:pos="2355"/>
        <w:tab w:val="right" w:pos="8460"/>
      </w:tabs>
      <w:ind w:left="-1418"/>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A7F2A"/>
    <w:multiLevelType w:val="hybridMultilevel"/>
    <w:tmpl w:val="7DE2EA0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1C0641A"/>
    <w:multiLevelType w:val="multilevel"/>
    <w:tmpl w:val="1A0492F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037AFA"/>
    <w:multiLevelType w:val="hybridMultilevel"/>
    <w:tmpl w:val="50649F8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13931A9B"/>
    <w:multiLevelType w:val="multilevel"/>
    <w:tmpl w:val="1A0492F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490B24"/>
    <w:multiLevelType w:val="hybridMultilevel"/>
    <w:tmpl w:val="3FDA109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17BA5DDF"/>
    <w:multiLevelType w:val="multilevel"/>
    <w:tmpl w:val="E1E81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285DD1"/>
    <w:multiLevelType w:val="multilevel"/>
    <w:tmpl w:val="AC40C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632F89"/>
    <w:multiLevelType w:val="hybridMultilevel"/>
    <w:tmpl w:val="BE568C2A"/>
    <w:lvl w:ilvl="0" w:tplc="04260001">
      <w:start w:val="1"/>
      <w:numFmt w:val="bullet"/>
      <w:lvlText w:val=""/>
      <w:lvlJc w:val="left"/>
      <w:pPr>
        <w:ind w:left="783" w:hanging="360"/>
      </w:pPr>
      <w:rPr>
        <w:rFonts w:ascii="Symbol" w:hAnsi="Symbol" w:hint="default"/>
      </w:rPr>
    </w:lvl>
    <w:lvl w:ilvl="1" w:tplc="04260003" w:tentative="1">
      <w:start w:val="1"/>
      <w:numFmt w:val="bullet"/>
      <w:lvlText w:val="o"/>
      <w:lvlJc w:val="left"/>
      <w:pPr>
        <w:ind w:left="1503" w:hanging="360"/>
      </w:pPr>
      <w:rPr>
        <w:rFonts w:ascii="Courier New" w:hAnsi="Courier New" w:cs="Courier New" w:hint="default"/>
      </w:rPr>
    </w:lvl>
    <w:lvl w:ilvl="2" w:tplc="04260005" w:tentative="1">
      <w:start w:val="1"/>
      <w:numFmt w:val="bullet"/>
      <w:lvlText w:val=""/>
      <w:lvlJc w:val="left"/>
      <w:pPr>
        <w:ind w:left="2223" w:hanging="360"/>
      </w:pPr>
      <w:rPr>
        <w:rFonts w:ascii="Wingdings" w:hAnsi="Wingdings" w:hint="default"/>
      </w:rPr>
    </w:lvl>
    <w:lvl w:ilvl="3" w:tplc="04260001" w:tentative="1">
      <w:start w:val="1"/>
      <w:numFmt w:val="bullet"/>
      <w:lvlText w:val=""/>
      <w:lvlJc w:val="left"/>
      <w:pPr>
        <w:ind w:left="2943" w:hanging="360"/>
      </w:pPr>
      <w:rPr>
        <w:rFonts w:ascii="Symbol" w:hAnsi="Symbol" w:hint="default"/>
      </w:rPr>
    </w:lvl>
    <w:lvl w:ilvl="4" w:tplc="04260003" w:tentative="1">
      <w:start w:val="1"/>
      <w:numFmt w:val="bullet"/>
      <w:lvlText w:val="o"/>
      <w:lvlJc w:val="left"/>
      <w:pPr>
        <w:ind w:left="3663" w:hanging="360"/>
      </w:pPr>
      <w:rPr>
        <w:rFonts w:ascii="Courier New" w:hAnsi="Courier New" w:cs="Courier New" w:hint="default"/>
      </w:rPr>
    </w:lvl>
    <w:lvl w:ilvl="5" w:tplc="04260005" w:tentative="1">
      <w:start w:val="1"/>
      <w:numFmt w:val="bullet"/>
      <w:lvlText w:val=""/>
      <w:lvlJc w:val="left"/>
      <w:pPr>
        <w:ind w:left="4383" w:hanging="360"/>
      </w:pPr>
      <w:rPr>
        <w:rFonts w:ascii="Wingdings" w:hAnsi="Wingdings" w:hint="default"/>
      </w:rPr>
    </w:lvl>
    <w:lvl w:ilvl="6" w:tplc="04260001" w:tentative="1">
      <w:start w:val="1"/>
      <w:numFmt w:val="bullet"/>
      <w:lvlText w:val=""/>
      <w:lvlJc w:val="left"/>
      <w:pPr>
        <w:ind w:left="5103" w:hanging="360"/>
      </w:pPr>
      <w:rPr>
        <w:rFonts w:ascii="Symbol" w:hAnsi="Symbol" w:hint="default"/>
      </w:rPr>
    </w:lvl>
    <w:lvl w:ilvl="7" w:tplc="04260003" w:tentative="1">
      <w:start w:val="1"/>
      <w:numFmt w:val="bullet"/>
      <w:lvlText w:val="o"/>
      <w:lvlJc w:val="left"/>
      <w:pPr>
        <w:ind w:left="5823" w:hanging="360"/>
      </w:pPr>
      <w:rPr>
        <w:rFonts w:ascii="Courier New" w:hAnsi="Courier New" w:cs="Courier New" w:hint="default"/>
      </w:rPr>
    </w:lvl>
    <w:lvl w:ilvl="8" w:tplc="04260005" w:tentative="1">
      <w:start w:val="1"/>
      <w:numFmt w:val="bullet"/>
      <w:lvlText w:val=""/>
      <w:lvlJc w:val="left"/>
      <w:pPr>
        <w:ind w:left="6543" w:hanging="360"/>
      </w:pPr>
      <w:rPr>
        <w:rFonts w:ascii="Wingdings" w:hAnsi="Wingdings" w:hint="default"/>
      </w:rPr>
    </w:lvl>
  </w:abstractNum>
  <w:abstractNum w:abstractNumId="8" w15:restartNumberingAfterBreak="0">
    <w:nsid w:val="294A32F6"/>
    <w:multiLevelType w:val="multilevel"/>
    <w:tmpl w:val="A15A9A7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99332E5"/>
    <w:multiLevelType w:val="multilevel"/>
    <w:tmpl w:val="494AFD38"/>
    <w:lvl w:ilvl="0">
      <w:start w:val="1"/>
      <w:numFmt w:val="decimal"/>
      <w:pStyle w:val="Virsraksts1"/>
      <w:suff w:val="space"/>
      <w:lvlText w:val="%1."/>
      <w:lvlJc w:val="left"/>
      <w:pPr>
        <w:ind w:left="360" w:hanging="360"/>
      </w:pPr>
      <w:rPr>
        <w:rFonts w:hint="default"/>
      </w:rPr>
    </w:lvl>
    <w:lvl w:ilvl="1">
      <w:start w:val="1"/>
      <w:numFmt w:val="decimal"/>
      <w:pStyle w:val="Virsraksts2"/>
      <w:isLgl/>
      <w:suff w:val="space"/>
      <w:lvlText w:val="%1.%2."/>
      <w:lvlJc w:val="left"/>
      <w:pPr>
        <w:ind w:left="8606" w:hanging="810"/>
      </w:pPr>
      <w:rPr>
        <w:rFonts w:hint="default"/>
        <w:sz w:val="32"/>
        <w:szCs w:val="32"/>
      </w:rPr>
    </w:lvl>
    <w:lvl w:ilvl="2">
      <w:start w:val="1"/>
      <w:numFmt w:val="decimal"/>
      <w:pStyle w:val="Virsraksts3"/>
      <w:isLgl/>
      <w:suff w:val="space"/>
      <w:lvlText w:val="%1.%2.%3."/>
      <w:lvlJc w:val="left"/>
      <w:pPr>
        <w:ind w:left="1080" w:hanging="1080"/>
      </w:pPr>
      <w:rPr>
        <w:rFonts w:hint="default"/>
        <w:sz w:val="28"/>
        <w:szCs w:val="28"/>
      </w:rPr>
    </w:lvl>
    <w:lvl w:ilvl="3">
      <w:start w:val="1"/>
      <w:numFmt w:val="decimal"/>
      <w:pStyle w:val="Virsraksts-4"/>
      <w:isLgl/>
      <w:suff w:val="space"/>
      <w:lvlText w:val="%1.%2.%3.%4."/>
      <w:lvlJc w:val="left"/>
      <w:pPr>
        <w:ind w:left="1440" w:hanging="1440"/>
      </w:pPr>
      <w:rPr>
        <w:rFonts w:hint="default"/>
      </w:rPr>
    </w:lvl>
    <w:lvl w:ilvl="4">
      <w:start w:val="1"/>
      <w:numFmt w:val="decimal"/>
      <w:isLgl/>
      <w:lvlText w:val="%1.%2.%3.%4.%5."/>
      <w:lvlJc w:val="left"/>
      <w:pPr>
        <w:tabs>
          <w:tab w:val="num" w:pos="1800"/>
        </w:tabs>
        <w:ind w:left="1800" w:hanging="1800"/>
      </w:pPr>
      <w:rPr>
        <w:rFonts w:hint="default"/>
      </w:rPr>
    </w:lvl>
    <w:lvl w:ilvl="5">
      <w:start w:val="1"/>
      <w:numFmt w:val="decimal"/>
      <w:isLgl/>
      <w:lvlText w:val="%1.%2.%3.%4.%5.%6."/>
      <w:lvlJc w:val="left"/>
      <w:pPr>
        <w:tabs>
          <w:tab w:val="num" w:pos="2160"/>
        </w:tabs>
        <w:ind w:left="2160" w:hanging="2160"/>
      </w:pPr>
      <w:rPr>
        <w:rFonts w:hint="default"/>
      </w:rPr>
    </w:lvl>
    <w:lvl w:ilvl="6">
      <w:start w:val="1"/>
      <w:numFmt w:val="decimal"/>
      <w:isLgl/>
      <w:lvlText w:val="%1.%2.%3.%4.%5.%6.%7."/>
      <w:lvlJc w:val="left"/>
      <w:pPr>
        <w:tabs>
          <w:tab w:val="num" w:pos="2160"/>
        </w:tabs>
        <w:ind w:left="2160" w:hanging="2160"/>
      </w:pPr>
      <w:rPr>
        <w:rFonts w:hint="default"/>
      </w:rPr>
    </w:lvl>
    <w:lvl w:ilvl="7">
      <w:start w:val="1"/>
      <w:numFmt w:val="decimal"/>
      <w:isLgl/>
      <w:lvlText w:val="%1.%2.%3.%4.%5.%6.%7.%8."/>
      <w:lvlJc w:val="left"/>
      <w:pPr>
        <w:tabs>
          <w:tab w:val="num" w:pos="2520"/>
        </w:tabs>
        <w:ind w:left="2520" w:hanging="2520"/>
      </w:pPr>
      <w:rPr>
        <w:rFonts w:hint="default"/>
      </w:rPr>
    </w:lvl>
    <w:lvl w:ilvl="8">
      <w:start w:val="1"/>
      <w:numFmt w:val="decimal"/>
      <w:isLgl/>
      <w:lvlText w:val="%1.%2.%3.%4.%5.%6.%7.%8.%9."/>
      <w:lvlJc w:val="left"/>
      <w:pPr>
        <w:tabs>
          <w:tab w:val="num" w:pos="2880"/>
        </w:tabs>
        <w:ind w:left="2880" w:hanging="2880"/>
      </w:pPr>
      <w:rPr>
        <w:rFonts w:hint="default"/>
      </w:rPr>
    </w:lvl>
  </w:abstractNum>
  <w:abstractNum w:abstractNumId="10" w15:restartNumberingAfterBreak="0">
    <w:nsid w:val="2C311760"/>
    <w:multiLevelType w:val="multilevel"/>
    <w:tmpl w:val="C17C5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5270E0"/>
    <w:multiLevelType w:val="multilevel"/>
    <w:tmpl w:val="2438D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920C9C"/>
    <w:multiLevelType w:val="hybridMultilevel"/>
    <w:tmpl w:val="FE083A5E"/>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3" w15:restartNumberingAfterBreak="0">
    <w:nsid w:val="2C9A4BEB"/>
    <w:multiLevelType w:val="multilevel"/>
    <w:tmpl w:val="68B8D5C6"/>
    <w:lvl w:ilvl="0">
      <w:start w:val="1"/>
      <w:numFmt w:val="decimal"/>
      <w:pStyle w:val="att"/>
      <w:lvlText w:val="%1."/>
      <w:lvlJc w:val="right"/>
      <w:pPr>
        <w:tabs>
          <w:tab w:val="num" w:pos="0"/>
        </w:tabs>
        <w:ind w:left="0" w:firstLine="0"/>
      </w:pPr>
      <w:rPr>
        <w:rFonts w:hint="default"/>
      </w:rPr>
    </w:lvl>
    <w:lvl w:ilvl="1">
      <w:start w:val="1"/>
      <w:numFmt w:val="decimal"/>
      <w:isLgl/>
      <w:lvlText w:val="%1.%2."/>
      <w:lvlJc w:val="left"/>
      <w:pPr>
        <w:tabs>
          <w:tab w:val="num" w:pos="1110"/>
        </w:tabs>
        <w:ind w:left="1110" w:hanging="810"/>
      </w:pPr>
      <w:rPr>
        <w:rFonts w:hint="default"/>
      </w:rPr>
    </w:lvl>
    <w:lvl w:ilvl="2">
      <w:start w:val="1"/>
      <w:numFmt w:val="decimal"/>
      <w:isLgl/>
      <w:lvlText w:val="%1.%2.%3."/>
      <w:lvlJc w:val="left"/>
      <w:pPr>
        <w:tabs>
          <w:tab w:val="num" w:pos="1380"/>
        </w:tabs>
        <w:ind w:left="1380" w:hanging="1080"/>
      </w:pPr>
      <w:rPr>
        <w:rFonts w:hint="default"/>
      </w:rPr>
    </w:lvl>
    <w:lvl w:ilvl="3">
      <w:start w:val="1"/>
      <w:numFmt w:val="decimal"/>
      <w:isLgl/>
      <w:lvlText w:val="%1.%2.%3.%4."/>
      <w:lvlJc w:val="left"/>
      <w:pPr>
        <w:tabs>
          <w:tab w:val="num" w:pos="1740"/>
        </w:tabs>
        <w:ind w:left="1740" w:hanging="1440"/>
      </w:pPr>
      <w:rPr>
        <w:rFonts w:hint="default"/>
      </w:rPr>
    </w:lvl>
    <w:lvl w:ilvl="4">
      <w:start w:val="1"/>
      <w:numFmt w:val="decimal"/>
      <w:isLgl/>
      <w:lvlText w:val="%1.%2.%3.%4.%5."/>
      <w:lvlJc w:val="left"/>
      <w:pPr>
        <w:tabs>
          <w:tab w:val="num" w:pos="2100"/>
        </w:tabs>
        <w:ind w:left="2100" w:hanging="1800"/>
      </w:pPr>
      <w:rPr>
        <w:rFonts w:hint="default"/>
      </w:rPr>
    </w:lvl>
    <w:lvl w:ilvl="5">
      <w:start w:val="1"/>
      <w:numFmt w:val="decimal"/>
      <w:isLgl/>
      <w:lvlText w:val="%1.%2.%3.%4.%5.%6."/>
      <w:lvlJc w:val="left"/>
      <w:pPr>
        <w:tabs>
          <w:tab w:val="num" w:pos="2460"/>
        </w:tabs>
        <w:ind w:left="2460" w:hanging="2160"/>
      </w:pPr>
      <w:rPr>
        <w:rFonts w:hint="default"/>
      </w:rPr>
    </w:lvl>
    <w:lvl w:ilvl="6">
      <w:start w:val="1"/>
      <w:numFmt w:val="decimal"/>
      <w:isLgl/>
      <w:lvlText w:val="%1.%2.%3.%4.%5.%6.%7."/>
      <w:lvlJc w:val="left"/>
      <w:pPr>
        <w:tabs>
          <w:tab w:val="num" w:pos="2460"/>
        </w:tabs>
        <w:ind w:left="2460" w:hanging="2160"/>
      </w:pPr>
      <w:rPr>
        <w:rFonts w:hint="default"/>
      </w:rPr>
    </w:lvl>
    <w:lvl w:ilvl="7">
      <w:start w:val="1"/>
      <w:numFmt w:val="decimal"/>
      <w:isLgl/>
      <w:lvlText w:val="%1.%2.%3.%4.%5.%6.%7.%8."/>
      <w:lvlJc w:val="left"/>
      <w:pPr>
        <w:tabs>
          <w:tab w:val="num" w:pos="2820"/>
        </w:tabs>
        <w:ind w:left="2820" w:hanging="2520"/>
      </w:pPr>
      <w:rPr>
        <w:rFonts w:hint="default"/>
      </w:rPr>
    </w:lvl>
    <w:lvl w:ilvl="8">
      <w:start w:val="1"/>
      <w:numFmt w:val="decimal"/>
      <w:isLgl/>
      <w:lvlText w:val="%1.%2.%3.%4.%5.%6.%7.%8.%9."/>
      <w:lvlJc w:val="left"/>
      <w:pPr>
        <w:tabs>
          <w:tab w:val="num" w:pos="3180"/>
        </w:tabs>
        <w:ind w:left="3180" w:hanging="2880"/>
      </w:pPr>
      <w:rPr>
        <w:rFonts w:hint="default"/>
      </w:rPr>
    </w:lvl>
  </w:abstractNum>
  <w:abstractNum w:abstractNumId="14" w15:restartNumberingAfterBreak="0">
    <w:nsid w:val="2FF86FD4"/>
    <w:multiLevelType w:val="multilevel"/>
    <w:tmpl w:val="C8F4B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350C1A"/>
    <w:multiLevelType w:val="hybridMultilevel"/>
    <w:tmpl w:val="E1562560"/>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6" w15:restartNumberingAfterBreak="0">
    <w:nsid w:val="31472B8F"/>
    <w:multiLevelType w:val="multilevel"/>
    <w:tmpl w:val="E1DAF952"/>
    <w:lvl w:ilvl="0">
      <w:start w:val="1"/>
      <w:numFmt w:val="decimal"/>
      <w:pStyle w:val="Heading1"/>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7" w15:restartNumberingAfterBreak="0">
    <w:nsid w:val="3582677F"/>
    <w:multiLevelType w:val="hybridMultilevel"/>
    <w:tmpl w:val="14926EDE"/>
    <w:lvl w:ilvl="0" w:tplc="A726F516">
      <w:numFmt w:val="bullet"/>
      <w:lvlText w:val="-"/>
      <w:lvlJc w:val="left"/>
      <w:pPr>
        <w:ind w:left="720" w:hanging="360"/>
      </w:pPr>
      <w:rPr>
        <w:rFonts w:ascii="Verdana" w:eastAsia="Times New Roman" w:hAnsi="Verdana"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3BC70109"/>
    <w:multiLevelType w:val="multilevel"/>
    <w:tmpl w:val="1A0492F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C0E30B1"/>
    <w:multiLevelType w:val="hybridMultilevel"/>
    <w:tmpl w:val="4E22056C"/>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0" w15:restartNumberingAfterBreak="0">
    <w:nsid w:val="454D6910"/>
    <w:multiLevelType w:val="hybridMultilevel"/>
    <w:tmpl w:val="BF06D89A"/>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1" w15:restartNumberingAfterBreak="0">
    <w:nsid w:val="48B80913"/>
    <w:multiLevelType w:val="multilevel"/>
    <w:tmpl w:val="8416C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2703C8"/>
    <w:multiLevelType w:val="hybridMultilevel"/>
    <w:tmpl w:val="9640A4B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4D266CF1"/>
    <w:multiLevelType w:val="hybridMultilevel"/>
    <w:tmpl w:val="31249CC2"/>
    <w:lvl w:ilvl="0" w:tplc="04260001">
      <w:start w:val="1"/>
      <w:numFmt w:val="bullet"/>
      <w:lvlText w:val=""/>
      <w:lvlJc w:val="left"/>
      <w:pPr>
        <w:ind w:left="862" w:hanging="360"/>
      </w:pPr>
      <w:rPr>
        <w:rFonts w:ascii="Symbol" w:hAnsi="Symbol" w:hint="default"/>
      </w:rPr>
    </w:lvl>
    <w:lvl w:ilvl="1" w:tplc="04260003" w:tentative="1">
      <w:start w:val="1"/>
      <w:numFmt w:val="bullet"/>
      <w:lvlText w:val="o"/>
      <w:lvlJc w:val="left"/>
      <w:pPr>
        <w:ind w:left="1582" w:hanging="360"/>
      </w:pPr>
      <w:rPr>
        <w:rFonts w:ascii="Courier New" w:hAnsi="Courier New" w:cs="Courier New" w:hint="default"/>
      </w:rPr>
    </w:lvl>
    <w:lvl w:ilvl="2" w:tplc="04260005" w:tentative="1">
      <w:start w:val="1"/>
      <w:numFmt w:val="bullet"/>
      <w:lvlText w:val=""/>
      <w:lvlJc w:val="left"/>
      <w:pPr>
        <w:ind w:left="2302" w:hanging="360"/>
      </w:pPr>
      <w:rPr>
        <w:rFonts w:ascii="Wingdings" w:hAnsi="Wingdings" w:hint="default"/>
      </w:rPr>
    </w:lvl>
    <w:lvl w:ilvl="3" w:tplc="04260001" w:tentative="1">
      <w:start w:val="1"/>
      <w:numFmt w:val="bullet"/>
      <w:lvlText w:val=""/>
      <w:lvlJc w:val="left"/>
      <w:pPr>
        <w:ind w:left="3022" w:hanging="360"/>
      </w:pPr>
      <w:rPr>
        <w:rFonts w:ascii="Symbol" w:hAnsi="Symbol" w:hint="default"/>
      </w:rPr>
    </w:lvl>
    <w:lvl w:ilvl="4" w:tplc="04260003" w:tentative="1">
      <w:start w:val="1"/>
      <w:numFmt w:val="bullet"/>
      <w:lvlText w:val="o"/>
      <w:lvlJc w:val="left"/>
      <w:pPr>
        <w:ind w:left="3742" w:hanging="360"/>
      </w:pPr>
      <w:rPr>
        <w:rFonts w:ascii="Courier New" w:hAnsi="Courier New" w:cs="Courier New" w:hint="default"/>
      </w:rPr>
    </w:lvl>
    <w:lvl w:ilvl="5" w:tplc="04260005" w:tentative="1">
      <w:start w:val="1"/>
      <w:numFmt w:val="bullet"/>
      <w:lvlText w:val=""/>
      <w:lvlJc w:val="left"/>
      <w:pPr>
        <w:ind w:left="4462" w:hanging="360"/>
      </w:pPr>
      <w:rPr>
        <w:rFonts w:ascii="Wingdings" w:hAnsi="Wingdings" w:hint="default"/>
      </w:rPr>
    </w:lvl>
    <w:lvl w:ilvl="6" w:tplc="04260001" w:tentative="1">
      <w:start w:val="1"/>
      <w:numFmt w:val="bullet"/>
      <w:lvlText w:val=""/>
      <w:lvlJc w:val="left"/>
      <w:pPr>
        <w:ind w:left="5182" w:hanging="360"/>
      </w:pPr>
      <w:rPr>
        <w:rFonts w:ascii="Symbol" w:hAnsi="Symbol" w:hint="default"/>
      </w:rPr>
    </w:lvl>
    <w:lvl w:ilvl="7" w:tplc="04260003" w:tentative="1">
      <w:start w:val="1"/>
      <w:numFmt w:val="bullet"/>
      <w:lvlText w:val="o"/>
      <w:lvlJc w:val="left"/>
      <w:pPr>
        <w:ind w:left="5902" w:hanging="360"/>
      </w:pPr>
      <w:rPr>
        <w:rFonts w:ascii="Courier New" w:hAnsi="Courier New" w:cs="Courier New" w:hint="default"/>
      </w:rPr>
    </w:lvl>
    <w:lvl w:ilvl="8" w:tplc="04260005" w:tentative="1">
      <w:start w:val="1"/>
      <w:numFmt w:val="bullet"/>
      <w:lvlText w:val=""/>
      <w:lvlJc w:val="left"/>
      <w:pPr>
        <w:ind w:left="6622" w:hanging="360"/>
      </w:pPr>
      <w:rPr>
        <w:rFonts w:ascii="Wingdings" w:hAnsi="Wingdings" w:hint="default"/>
      </w:rPr>
    </w:lvl>
  </w:abstractNum>
  <w:abstractNum w:abstractNumId="24" w15:restartNumberingAfterBreak="0">
    <w:nsid w:val="50E054E3"/>
    <w:multiLevelType w:val="hybridMultilevel"/>
    <w:tmpl w:val="A7142E94"/>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5" w15:restartNumberingAfterBreak="0">
    <w:nsid w:val="55DD56DB"/>
    <w:multiLevelType w:val="multilevel"/>
    <w:tmpl w:val="BD1EA3EA"/>
    <w:lvl w:ilvl="0">
      <w:start w:val="1"/>
      <w:numFmt w:val="decimal"/>
      <w:pStyle w:val="TabulaNumeracija"/>
      <w:suff w:val="space"/>
      <w:lvlText w:val="%1."/>
      <w:lvlJc w:val="right"/>
      <w:pPr>
        <w:ind w:left="0" w:firstLine="0"/>
      </w:pPr>
      <w:rPr>
        <w:rFonts w:hint="default"/>
      </w:rPr>
    </w:lvl>
    <w:lvl w:ilvl="1">
      <w:start w:val="1"/>
      <w:numFmt w:val="decimal"/>
      <w:lvlText w:val="%1.%2."/>
      <w:lvlJc w:val="left"/>
      <w:pPr>
        <w:tabs>
          <w:tab w:val="num" w:pos="1800"/>
        </w:tabs>
        <w:ind w:left="792" w:hanging="432"/>
      </w:pPr>
      <w:rPr>
        <w:rFonts w:hint="default"/>
      </w:rPr>
    </w:lvl>
    <w:lvl w:ilvl="2">
      <w:start w:val="1"/>
      <w:numFmt w:val="decimal"/>
      <w:lvlText w:val="%1.%2.%3."/>
      <w:lvlJc w:val="left"/>
      <w:pPr>
        <w:tabs>
          <w:tab w:val="num" w:pos="2880"/>
        </w:tabs>
        <w:ind w:left="1224" w:hanging="504"/>
      </w:pPr>
      <w:rPr>
        <w:rFonts w:hint="default"/>
      </w:rPr>
    </w:lvl>
    <w:lvl w:ilvl="3">
      <w:start w:val="1"/>
      <w:numFmt w:val="decimal"/>
      <w:lvlText w:val="%1.%2.%3.%4."/>
      <w:lvlJc w:val="left"/>
      <w:pPr>
        <w:tabs>
          <w:tab w:val="num" w:pos="3960"/>
        </w:tabs>
        <w:ind w:left="1728" w:hanging="648"/>
      </w:pPr>
      <w:rPr>
        <w:rFonts w:hint="default"/>
      </w:rPr>
    </w:lvl>
    <w:lvl w:ilvl="4">
      <w:start w:val="1"/>
      <w:numFmt w:val="decimal"/>
      <w:lvlText w:val="%1.%2.%3.%4.%5."/>
      <w:lvlJc w:val="left"/>
      <w:pPr>
        <w:tabs>
          <w:tab w:val="num" w:pos="4680"/>
        </w:tabs>
        <w:ind w:left="2232" w:hanging="792"/>
      </w:pPr>
      <w:rPr>
        <w:rFonts w:hint="default"/>
      </w:rPr>
    </w:lvl>
    <w:lvl w:ilvl="5">
      <w:start w:val="1"/>
      <w:numFmt w:val="decimal"/>
      <w:lvlText w:val="%1.%2.%3.%4.%5.%6."/>
      <w:lvlJc w:val="left"/>
      <w:pPr>
        <w:tabs>
          <w:tab w:val="num" w:pos="5760"/>
        </w:tabs>
        <w:ind w:left="2736" w:hanging="936"/>
      </w:pPr>
      <w:rPr>
        <w:rFonts w:hint="default"/>
      </w:rPr>
    </w:lvl>
    <w:lvl w:ilvl="6">
      <w:start w:val="1"/>
      <w:numFmt w:val="decimal"/>
      <w:lvlText w:val="%1.%2.%3.%4.%5.%6.%7."/>
      <w:lvlJc w:val="left"/>
      <w:pPr>
        <w:tabs>
          <w:tab w:val="num" w:pos="6840"/>
        </w:tabs>
        <w:ind w:left="3240" w:hanging="1080"/>
      </w:pPr>
      <w:rPr>
        <w:rFonts w:hint="default"/>
      </w:rPr>
    </w:lvl>
    <w:lvl w:ilvl="7">
      <w:start w:val="1"/>
      <w:numFmt w:val="decimal"/>
      <w:lvlText w:val="%1.%2.%3.%4.%5.%6.%7.%8."/>
      <w:lvlJc w:val="left"/>
      <w:pPr>
        <w:tabs>
          <w:tab w:val="num" w:pos="7920"/>
        </w:tabs>
        <w:ind w:left="3744" w:hanging="1224"/>
      </w:pPr>
      <w:rPr>
        <w:rFonts w:hint="default"/>
      </w:rPr>
    </w:lvl>
    <w:lvl w:ilvl="8">
      <w:start w:val="1"/>
      <w:numFmt w:val="decimal"/>
      <w:lvlText w:val="%1.%2.%3.%4.%5.%6.%7.%8.%9."/>
      <w:lvlJc w:val="left"/>
      <w:pPr>
        <w:tabs>
          <w:tab w:val="num" w:pos="8640"/>
        </w:tabs>
        <w:ind w:left="4320" w:hanging="1440"/>
      </w:pPr>
      <w:rPr>
        <w:rFonts w:hint="default"/>
      </w:rPr>
    </w:lvl>
  </w:abstractNum>
  <w:abstractNum w:abstractNumId="26" w15:restartNumberingAfterBreak="0">
    <w:nsid w:val="57B33FB6"/>
    <w:multiLevelType w:val="hybridMultilevel"/>
    <w:tmpl w:val="F270620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58364C5A"/>
    <w:multiLevelType w:val="hybridMultilevel"/>
    <w:tmpl w:val="5854075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593168AF"/>
    <w:multiLevelType w:val="multilevel"/>
    <w:tmpl w:val="1A0492F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0" w15:restartNumberingAfterBreak="0">
    <w:nsid w:val="5F202409"/>
    <w:multiLevelType w:val="hybridMultilevel"/>
    <w:tmpl w:val="2FD6AAB4"/>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31" w15:restartNumberingAfterBreak="0">
    <w:nsid w:val="66EB04F7"/>
    <w:multiLevelType w:val="hybridMultilevel"/>
    <w:tmpl w:val="38D6BC70"/>
    <w:lvl w:ilvl="0" w:tplc="04260001">
      <w:start w:val="1"/>
      <w:numFmt w:val="bullet"/>
      <w:lvlText w:val=""/>
      <w:lvlJc w:val="left"/>
      <w:pPr>
        <w:ind w:left="720" w:hanging="360"/>
      </w:pPr>
      <w:rPr>
        <w:rFonts w:ascii="Symbol" w:hAnsi="Symbol" w:hint="default"/>
      </w:rPr>
    </w:lvl>
    <w:lvl w:ilvl="1" w:tplc="C6483684">
      <w:numFmt w:val="bullet"/>
      <w:lvlText w:val="•"/>
      <w:lvlJc w:val="left"/>
      <w:pPr>
        <w:ind w:left="1440" w:hanging="360"/>
      </w:pPr>
      <w:rPr>
        <w:rFonts w:ascii="Arial" w:eastAsia="MinionPro-Regular" w:hAnsi="Arial" w:cs="Aria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6A9637EB"/>
    <w:multiLevelType w:val="hybridMultilevel"/>
    <w:tmpl w:val="D938D20E"/>
    <w:lvl w:ilvl="0" w:tplc="04260001">
      <w:start w:val="1"/>
      <w:numFmt w:val="bullet"/>
      <w:lvlText w:val=""/>
      <w:lvlJc w:val="left"/>
      <w:pPr>
        <w:ind w:left="862" w:hanging="360"/>
      </w:pPr>
      <w:rPr>
        <w:rFonts w:ascii="Symbol" w:hAnsi="Symbol" w:hint="default"/>
      </w:rPr>
    </w:lvl>
    <w:lvl w:ilvl="1" w:tplc="04260003" w:tentative="1">
      <w:start w:val="1"/>
      <w:numFmt w:val="bullet"/>
      <w:lvlText w:val="o"/>
      <w:lvlJc w:val="left"/>
      <w:pPr>
        <w:ind w:left="1582" w:hanging="360"/>
      </w:pPr>
      <w:rPr>
        <w:rFonts w:ascii="Courier New" w:hAnsi="Courier New" w:cs="Courier New" w:hint="default"/>
      </w:rPr>
    </w:lvl>
    <w:lvl w:ilvl="2" w:tplc="04260005" w:tentative="1">
      <w:start w:val="1"/>
      <w:numFmt w:val="bullet"/>
      <w:lvlText w:val=""/>
      <w:lvlJc w:val="left"/>
      <w:pPr>
        <w:ind w:left="2302" w:hanging="360"/>
      </w:pPr>
      <w:rPr>
        <w:rFonts w:ascii="Wingdings" w:hAnsi="Wingdings" w:hint="default"/>
      </w:rPr>
    </w:lvl>
    <w:lvl w:ilvl="3" w:tplc="04260001" w:tentative="1">
      <w:start w:val="1"/>
      <w:numFmt w:val="bullet"/>
      <w:lvlText w:val=""/>
      <w:lvlJc w:val="left"/>
      <w:pPr>
        <w:ind w:left="3022" w:hanging="360"/>
      </w:pPr>
      <w:rPr>
        <w:rFonts w:ascii="Symbol" w:hAnsi="Symbol" w:hint="default"/>
      </w:rPr>
    </w:lvl>
    <w:lvl w:ilvl="4" w:tplc="04260003" w:tentative="1">
      <w:start w:val="1"/>
      <w:numFmt w:val="bullet"/>
      <w:lvlText w:val="o"/>
      <w:lvlJc w:val="left"/>
      <w:pPr>
        <w:ind w:left="3742" w:hanging="360"/>
      </w:pPr>
      <w:rPr>
        <w:rFonts w:ascii="Courier New" w:hAnsi="Courier New" w:cs="Courier New" w:hint="default"/>
      </w:rPr>
    </w:lvl>
    <w:lvl w:ilvl="5" w:tplc="04260005" w:tentative="1">
      <w:start w:val="1"/>
      <w:numFmt w:val="bullet"/>
      <w:lvlText w:val=""/>
      <w:lvlJc w:val="left"/>
      <w:pPr>
        <w:ind w:left="4462" w:hanging="360"/>
      </w:pPr>
      <w:rPr>
        <w:rFonts w:ascii="Wingdings" w:hAnsi="Wingdings" w:hint="default"/>
      </w:rPr>
    </w:lvl>
    <w:lvl w:ilvl="6" w:tplc="04260001" w:tentative="1">
      <w:start w:val="1"/>
      <w:numFmt w:val="bullet"/>
      <w:lvlText w:val=""/>
      <w:lvlJc w:val="left"/>
      <w:pPr>
        <w:ind w:left="5182" w:hanging="360"/>
      </w:pPr>
      <w:rPr>
        <w:rFonts w:ascii="Symbol" w:hAnsi="Symbol" w:hint="default"/>
      </w:rPr>
    </w:lvl>
    <w:lvl w:ilvl="7" w:tplc="04260003" w:tentative="1">
      <w:start w:val="1"/>
      <w:numFmt w:val="bullet"/>
      <w:lvlText w:val="o"/>
      <w:lvlJc w:val="left"/>
      <w:pPr>
        <w:ind w:left="5902" w:hanging="360"/>
      </w:pPr>
      <w:rPr>
        <w:rFonts w:ascii="Courier New" w:hAnsi="Courier New" w:cs="Courier New" w:hint="default"/>
      </w:rPr>
    </w:lvl>
    <w:lvl w:ilvl="8" w:tplc="04260005" w:tentative="1">
      <w:start w:val="1"/>
      <w:numFmt w:val="bullet"/>
      <w:lvlText w:val=""/>
      <w:lvlJc w:val="left"/>
      <w:pPr>
        <w:ind w:left="6622" w:hanging="360"/>
      </w:pPr>
      <w:rPr>
        <w:rFonts w:ascii="Wingdings" w:hAnsi="Wingdings" w:hint="default"/>
      </w:rPr>
    </w:lvl>
  </w:abstractNum>
  <w:abstractNum w:abstractNumId="33" w15:restartNumberingAfterBreak="0">
    <w:nsid w:val="6DE12F5F"/>
    <w:multiLevelType w:val="multilevel"/>
    <w:tmpl w:val="1A0492F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175740E"/>
    <w:multiLevelType w:val="singleLevel"/>
    <w:tmpl w:val="830E2CAC"/>
    <w:lvl w:ilvl="0">
      <w:start w:val="1"/>
      <w:numFmt w:val="bullet"/>
      <w:pStyle w:val="PamatekstBulet"/>
      <w:lvlText w:val=""/>
      <w:lvlJc w:val="left"/>
      <w:pPr>
        <w:tabs>
          <w:tab w:val="num" w:pos="1080"/>
        </w:tabs>
        <w:ind w:left="1080" w:hanging="360"/>
      </w:pPr>
      <w:rPr>
        <w:rFonts w:ascii="Symbol" w:hAnsi="Symbol" w:hint="default"/>
      </w:rPr>
    </w:lvl>
  </w:abstractNum>
  <w:abstractNum w:abstractNumId="35" w15:restartNumberingAfterBreak="0">
    <w:nsid w:val="72212EEC"/>
    <w:multiLevelType w:val="hybridMultilevel"/>
    <w:tmpl w:val="7E6C5DF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738F0E58"/>
    <w:multiLevelType w:val="hybridMultilevel"/>
    <w:tmpl w:val="CE3A198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15:restartNumberingAfterBreak="0">
    <w:nsid w:val="74A237BD"/>
    <w:multiLevelType w:val="multilevel"/>
    <w:tmpl w:val="14EE6F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8F400FD"/>
    <w:multiLevelType w:val="hybridMultilevel"/>
    <w:tmpl w:val="5194FB9E"/>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9" w15:restartNumberingAfterBreak="0">
    <w:nsid w:val="793A7DDF"/>
    <w:multiLevelType w:val="multilevel"/>
    <w:tmpl w:val="1A0492F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AD47902"/>
    <w:multiLevelType w:val="hybridMultilevel"/>
    <w:tmpl w:val="38F2EAA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15:restartNumberingAfterBreak="0">
    <w:nsid w:val="7BBF0EF3"/>
    <w:multiLevelType w:val="hybridMultilevel"/>
    <w:tmpl w:val="8286AED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15:restartNumberingAfterBreak="0">
    <w:nsid w:val="7CF504EC"/>
    <w:multiLevelType w:val="hybridMultilevel"/>
    <w:tmpl w:val="094867B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15:restartNumberingAfterBreak="0">
    <w:nsid w:val="7DB26A30"/>
    <w:multiLevelType w:val="hybridMultilevel"/>
    <w:tmpl w:val="25DEFC3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15:restartNumberingAfterBreak="0">
    <w:nsid w:val="7E7F23C9"/>
    <w:multiLevelType w:val="hybridMultilevel"/>
    <w:tmpl w:val="24DA2B8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29"/>
  </w:num>
  <w:num w:numId="2">
    <w:abstractNumId w:val="16"/>
  </w:num>
  <w:num w:numId="3">
    <w:abstractNumId w:val="13"/>
  </w:num>
  <w:num w:numId="4">
    <w:abstractNumId w:val="15"/>
  </w:num>
  <w:num w:numId="5">
    <w:abstractNumId w:val="20"/>
  </w:num>
  <w:num w:numId="6">
    <w:abstractNumId w:val="33"/>
  </w:num>
  <w:num w:numId="7">
    <w:abstractNumId w:val="28"/>
  </w:num>
  <w:num w:numId="8">
    <w:abstractNumId w:val="39"/>
  </w:num>
  <w:num w:numId="9">
    <w:abstractNumId w:val="18"/>
  </w:num>
  <w:num w:numId="10">
    <w:abstractNumId w:val="37"/>
  </w:num>
  <w:num w:numId="11">
    <w:abstractNumId w:val="44"/>
  </w:num>
  <w:num w:numId="12">
    <w:abstractNumId w:val="1"/>
  </w:num>
  <w:num w:numId="13">
    <w:abstractNumId w:val="6"/>
  </w:num>
  <w:num w:numId="14">
    <w:abstractNumId w:val="3"/>
  </w:num>
  <w:num w:numId="15">
    <w:abstractNumId w:val="34"/>
  </w:num>
  <w:num w:numId="16">
    <w:abstractNumId w:val="25"/>
  </w:num>
  <w:num w:numId="17">
    <w:abstractNumId w:val="9"/>
  </w:num>
  <w:num w:numId="18">
    <w:abstractNumId w:val="27"/>
  </w:num>
  <w:num w:numId="19">
    <w:abstractNumId w:val="31"/>
  </w:num>
  <w:num w:numId="20">
    <w:abstractNumId w:val="14"/>
  </w:num>
  <w:num w:numId="21">
    <w:abstractNumId w:val="11"/>
  </w:num>
  <w:num w:numId="22">
    <w:abstractNumId w:val="10"/>
  </w:num>
  <w:num w:numId="23">
    <w:abstractNumId w:val="21"/>
  </w:num>
  <w:num w:numId="24">
    <w:abstractNumId w:val="2"/>
  </w:num>
  <w:num w:numId="25">
    <w:abstractNumId w:val="30"/>
  </w:num>
  <w:num w:numId="26">
    <w:abstractNumId w:val="26"/>
  </w:num>
  <w:num w:numId="27">
    <w:abstractNumId w:val="7"/>
  </w:num>
  <w:num w:numId="28">
    <w:abstractNumId w:val="42"/>
  </w:num>
  <w:num w:numId="29">
    <w:abstractNumId w:val="35"/>
  </w:num>
  <w:num w:numId="30">
    <w:abstractNumId w:val="0"/>
  </w:num>
  <w:num w:numId="31">
    <w:abstractNumId w:val="40"/>
  </w:num>
  <w:num w:numId="32">
    <w:abstractNumId w:val="41"/>
  </w:num>
  <w:num w:numId="33">
    <w:abstractNumId w:val="4"/>
  </w:num>
  <w:num w:numId="34">
    <w:abstractNumId w:val="22"/>
  </w:num>
  <w:num w:numId="35">
    <w:abstractNumId w:val="24"/>
  </w:num>
  <w:num w:numId="36">
    <w:abstractNumId w:val="23"/>
  </w:num>
  <w:num w:numId="37">
    <w:abstractNumId w:val="38"/>
  </w:num>
  <w:num w:numId="38">
    <w:abstractNumId w:val="19"/>
  </w:num>
  <w:num w:numId="39">
    <w:abstractNumId w:val="32"/>
  </w:num>
  <w:num w:numId="40">
    <w:abstractNumId w:val="12"/>
  </w:num>
  <w:num w:numId="41">
    <w:abstractNumId w:val="5"/>
  </w:num>
  <w:num w:numId="42">
    <w:abstractNumId w:val="16"/>
    <w:lvlOverride w:ilvl="0">
      <w:startOverride w:val="2"/>
    </w:lvlOverride>
    <w:lvlOverride w:ilvl="1">
      <w:startOverride w:val="4"/>
    </w:lvlOverride>
    <w:lvlOverride w:ilvl="2">
      <w:startOverride w:val="2"/>
    </w:lvlOverride>
    <w:lvlOverride w:ilvl="3">
      <w:startOverride w:val="1"/>
    </w:lvlOverride>
  </w:num>
  <w:num w:numId="43">
    <w:abstractNumId w:val="16"/>
    <w:lvlOverride w:ilvl="0">
      <w:startOverride w:val="2"/>
    </w:lvlOverride>
    <w:lvlOverride w:ilvl="1">
      <w:startOverride w:val="4"/>
    </w:lvlOverride>
    <w:lvlOverride w:ilvl="2">
      <w:startOverride w:val="2"/>
    </w:lvlOverride>
    <w:lvlOverride w:ilvl="3">
      <w:startOverride w:val="1"/>
    </w:lvlOverride>
  </w:num>
  <w:num w:numId="44">
    <w:abstractNumId w:val="16"/>
    <w:lvlOverride w:ilvl="0">
      <w:startOverride w:val="2"/>
    </w:lvlOverride>
    <w:lvlOverride w:ilvl="1">
      <w:startOverride w:val="4"/>
    </w:lvlOverride>
    <w:lvlOverride w:ilvl="2">
      <w:startOverride w:val="2"/>
    </w:lvlOverride>
  </w:num>
  <w:num w:numId="45">
    <w:abstractNumId w:val="16"/>
    <w:lvlOverride w:ilvl="0">
      <w:startOverride w:val="2"/>
    </w:lvlOverride>
    <w:lvlOverride w:ilvl="1">
      <w:startOverride w:val="4"/>
    </w:lvlOverride>
    <w:lvlOverride w:ilvl="2">
      <w:startOverride w:val="3"/>
    </w:lvlOverride>
    <w:lvlOverride w:ilvl="3">
      <w:startOverride w:val="1"/>
    </w:lvlOverride>
  </w:num>
  <w:num w:numId="46">
    <w:abstractNumId w:val="43"/>
  </w:num>
  <w:num w:numId="47">
    <w:abstractNumId w:val="8"/>
  </w:num>
  <w:num w:numId="48">
    <w:abstractNumId w:val="36"/>
  </w:num>
  <w:num w:numId="49">
    <w:abstractNumId w:val="1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o:colormru v:ext="edit" colors="#a8cf8d,#b2d59b,#c7e0b6"/>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6B81"/>
    <w:rsid w:val="000002EF"/>
    <w:rsid w:val="00001547"/>
    <w:rsid w:val="00001C6A"/>
    <w:rsid w:val="0000210F"/>
    <w:rsid w:val="000029C6"/>
    <w:rsid w:val="00003385"/>
    <w:rsid w:val="00004524"/>
    <w:rsid w:val="000051FD"/>
    <w:rsid w:val="00007AEE"/>
    <w:rsid w:val="0001057E"/>
    <w:rsid w:val="000107C7"/>
    <w:rsid w:val="00011F78"/>
    <w:rsid w:val="00012104"/>
    <w:rsid w:val="00012451"/>
    <w:rsid w:val="000124C6"/>
    <w:rsid w:val="00012C8C"/>
    <w:rsid w:val="00013F11"/>
    <w:rsid w:val="000151BE"/>
    <w:rsid w:val="00015F3B"/>
    <w:rsid w:val="000160D1"/>
    <w:rsid w:val="00016106"/>
    <w:rsid w:val="00017C19"/>
    <w:rsid w:val="00020074"/>
    <w:rsid w:val="000205BC"/>
    <w:rsid w:val="00020E72"/>
    <w:rsid w:val="0002147C"/>
    <w:rsid w:val="0002165B"/>
    <w:rsid w:val="00021B01"/>
    <w:rsid w:val="00021E89"/>
    <w:rsid w:val="0002235F"/>
    <w:rsid w:val="00022563"/>
    <w:rsid w:val="000225F8"/>
    <w:rsid w:val="00022E16"/>
    <w:rsid w:val="00023FDE"/>
    <w:rsid w:val="00024233"/>
    <w:rsid w:val="000252AE"/>
    <w:rsid w:val="00025B75"/>
    <w:rsid w:val="00026598"/>
    <w:rsid w:val="000276C1"/>
    <w:rsid w:val="00027859"/>
    <w:rsid w:val="00031573"/>
    <w:rsid w:val="00031930"/>
    <w:rsid w:val="0003222C"/>
    <w:rsid w:val="000322F9"/>
    <w:rsid w:val="000323DD"/>
    <w:rsid w:val="00032CBD"/>
    <w:rsid w:val="00034078"/>
    <w:rsid w:val="00034423"/>
    <w:rsid w:val="00034DF9"/>
    <w:rsid w:val="000358C4"/>
    <w:rsid w:val="00036DDE"/>
    <w:rsid w:val="0003706A"/>
    <w:rsid w:val="00040189"/>
    <w:rsid w:val="00040372"/>
    <w:rsid w:val="0004123A"/>
    <w:rsid w:val="0004172E"/>
    <w:rsid w:val="00042C69"/>
    <w:rsid w:val="00042F0C"/>
    <w:rsid w:val="00042F43"/>
    <w:rsid w:val="00044048"/>
    <w:rsid w:val="00044D7F"/>
    <w:rsid w:val="000456AC"/>
    <w:rsid w:val="00046E02"/>
    <w:rsid w:val="00047636"/>
    <w:rsid w:val="00050FC4"/>
    <w:rsid w:val="00052537"/>
    <w:rsid w:val="00053C4E"/>
    <w:rsid w:val="000544A9"/>
    <w:rsid w:val="0005527A"/>
    <w:rsid w:val="000554ED"/>
    <w:rsid w:val="00056723"/>
    <w:rsid w:val="00060996"/>
    <w:rsid w:val="000612DF"/>
    <w:rsid w:val="00062C41"/>
    <w:rsid w:val="000643C3"/>
    <w:rsid w:val="00064828"/>
    <w:rsid w:val="00065B7F"/>
    <w:rsid w:val="00065FAB"/>
    <w:rsid w:val="00067201"/>
    <w:rsid w:val="00067D57"/>
    <w:rsid w:val="00071EA8"/>
    <w:rsid w:val="00071F0D"/>
    <w:rsid w:val="00072630"/>
    <w:rsid w:val="000734A1"/>
    <w:rsid w:val="000740DD"/>
    <w:rsid w:val="000754A5"/>
    <w:rsid w:val="000765BA"/>
    <w:rsid w:val="0008129D"/>
    <w:rsid w:val="00081311"/>
    <w:rsid w:val="00082F92"/>
    <w:rsid w:val="00083BAA"/>
    <w:rsid w:val="0008449D"/>
    <w:rsid w:val="0008476B"/>
    <w:rsid w:val="00084C0C"/>
    <w:rsid w:val="00085B5A"/>
    <w:rsid w:val="00085D7B"/>
    <w:rsid w:val="00087D85"/>
    <w:rsid w:val="00090E6C"/>
    <w:rsid w:val="000915F6"/>
    <w:rsid w:val="000917D0"/>
    <w:rsid w:val="0009458A"/>
    <w:rsid w:val="0009547B"/>
    <w:rsid w:val="000A03A7"/>
    <w:rsid w:val="000A1151"/>
    <w:rsid w:val="000A17FA"/>
    <w:rsid w:val="000A1A92"/>
    <w:rsid w:val="000A224D"/>
    <w:rsid w:val="000A236A"/>
    <w:rsid w:val="000A3A3F"/>
    <w:rsid w:val="000A4FFB"/>
    <w:rsid w:val="000A5170"/>
    <w:rsid w:val="000A56F0"/>
    <w:rsid w:val="000A5E73"/>
    <w:rsid w:val="000A7766"/>
    <w:rsid w:val="000B0F6B"/>
    <w:rsid w:val="000B2454"/>
    <w:rsid w:val="000B298B"/>
    <w:rsid w:val="000B29F9"/>
    <w:rsid w:val="000B2B57"/>
    <w:rsid w:val="000B3425"/>
    <w:rsid w:val="000B3492"/>
    <w:rsid w:val="000B3D31"/>
    <w:rsid w:val="000B49E3"/>
    <w:rsid w:val="000B4E91"/>
    <w:rsid w:val="000B4FD1"/>
    <w:rsid w:val="000B5B0F"/>
    <w:rsid w:val="000B5C71"/>
    <w:rsid w:val="000C02C8"/>
    <w:rsid w:val="000C2699"/>
    <w:rsid w:val="000C3F7C"/>
    <w:rsid w:val="000C4C39"/>
    <w:rsid w:val="000C53DA"/>
    <w:rsid w:val="000C5DB3"/>
    <w:rsid w:val="000C6001"/>
    <w:rsid w:val="000C7400"/>
    <w:rsid w:val="000C7734"/>
    <w:rsid w:val="000C7E75"/>
    <w:rsid w:val="000D1306"/>
    <w:rsid w:val="000D137F"/>
    <w:rsid w:val="000D2B55"/>
    <w:rsid w:val="000D36FE"/>
    <w:rsid w:val="000D3F1B"/>
    <w:rsid w:val="000D41A1"/>
    <w:rsid w:val="000D5579"/>
    <w:rsid w:val="000D635D"/>
    <w:rsid w:val="000D6660"/>
    <w:rsid w:val="000D7B45"/>
    <w:rsid w:val="000E23B0"/>
    <w:rsid w:val="000E3137"/>
    <w:rsid w:val="000E4B3F"/>
    <w:rsid w:val="000E5896"/>
    <w:rsid w:val="000E6377"/>
    <w:rsid w:val="000E63EB"/>
    <w:rsid w:val="000E6B71"/>
    <w:rsid w:val="000E6C54"/>
    <w:rsid w:val="000E6F84"/>
    <w:rsid w:val="000E7712"/>
    <w:rsid w:val="000E7EA3"/>
    <w:rsid w:val="000E7FB3"/>
    <w:rsid w:val="000F2C1A"/>
    <w:rsid w:val="000F3393"/>
    <w:rsid w:val="000F39B1"/>
    <w:rsid w:val="000F3F6B"/>
    <w:rsid w:val="000F416C"/>
    <w:rsid w:val="000F438E"/>
    <w:rsid w:val="000F4AFA"/>
    <w:rsid w:val="000F4E70"/>
    <w:rsid w:val="000F649F"/>
    <w:rsid w:val="000F727E"/>
    <w:rsid w:val="000F7AB2"/>
    <w:rsid w:val="000F7F62"/>
    <w:rsid w:val="0010086E"/>
    <w:rsid w:val="00101DBB"/>
    <w:rsid w:val="00102437"/>
    <w:rsid w:val="0010276D"/>
    <w:rsid w:val="00103989"/>
    <w:rsid w:val="001072C8"/>
    <w:rsid w:val="00107570"/>
    <w:rsid w:val="00107FCF"/>
    <w:rsid w:val="00111774"/>
    <w:rsid w:val="00111A53"/>
    <w:rsid w:val="00111F4D"/>
    <w:rsid w:val="00112065"/>
    <w:rsid w:val="00112CC3"/>
    <w:rsid w:val="00113B93"/>
    <w:rsid w:val="00113E31"/>
    <w:rsid w:val="00114F5A"/>
    <w:rsid w:val="00114FCC"/>
    <w:rsid w:val="00115F30"/>
    <w:rsid w:val="00116E0F"/>
    <w:rsid w:val="001212CB"/>
    <w:rsid w:val="0012209A"/>
    <w:rsid w:val="0012336E"/>
    <w:rsid w:val="00123DAA"/>
    <w:rsid w:val="001252FF"/>
    <w:rsid w:val="00125C17"/>
    <w:rsid w:val="001279FD"/>
    <w:rsid w:val="001305BE"/>
    <w:rsid w:val="00131E8F"/>
    <w:rsid w:val="00133E2A"/>
    <w:rsid w:val="0013418B"/>
    <w:rsid w:val="001352BB"/>
    <w:rsid w:val="00136528"/>
    <w:rsid w:val="00136B2A"/>
    <w:rsid w:val="0013743B"/>
    <w:rsid w:val="0013778B"/>
    <w:rsid w:val="00137FCB"/>
    <w:rsid w:val="00140C71"/>
    <w:rsid w:val="0014106A"/>
    <w:rsid w:val="0014199B"/>
    <w:rsid w:val="00145F40"/>
    <w:rsid w:val="001461EB"/>
    <w:rsid w:val="001467A2"/>
    <w:rsid w:val="00146A19"/>
    <w:rsid w:val="00147644"/>
    <w:rsid w:val="0015043C"/>
    <w:rsid w:val="00150EA3"/>
    <w:rsid w:val="00152055"/>
    <w:rsid w:val="0015407A"/>
    <w:rsid w:val="0015439F"/>
    <w:rsid w:val="00154656"/>
    <w:rsid w:val="00156A43"/>
    <w:rsid w:val="00156B81"/>
    <w:rsid w:val="00156EC8"/>
    <w:rsid w:val="00157CA5"/>
    <w:rsid w:val="0016054D"/>
    <w:rsid w:val="0016095D"/>
    <w:rsid w:val="001611DC"/>
    <w:rsid w:val="00162A62"/>
    <w:rsid w:val="00162E63"/>
    <w:rsid w:val="001637FA"/>
    <w:rsid w:val="0016391D"/>
    <w:rsid w:val="0016423A"/>
    <w:rsid w:val="001652BA"/>
    <w:rsid w:val="00167142"/>
    <w:rsid w:val="0016719A"/>
    <w:rsid w:val="001671F3"/>
    <w:rsid w:val="00167C43"/>
    <w:rsid w:val="001700A2"/>
    <w:rsid w:val="00170863"/>
    <w:rsid w:val="00171237"/>
    <w:rsid w:val="00171636"/>
    <w:rsid w:val="00171F71"/>
    <w:rsid w:val="001727B0"/>
    <w:rsid w:val="00172F6B"/>
    <w:rsid w:val="00173D4B"/>
    <w:rsid w:val="00176005"/>
    <w:rsid w:val="001766D6"/>
    <w:rsid w:val="0018050F"/>
    <w:rsid w:val="00180C6F"/>
    <w:rsid w:val="00180D4D"/>
    <w:rsid w:val="001822B8"/>
    <w:rsid w:val="0018232D"/>
    <w:rsid w:val="00182B96"/>
    <w:rsid w:val="0018351C"/>
    <w:rsid w:val="001838A8"/>
    <w:rsid w:val="00183A7F"/>
    <w:rsid w:val="00184EA2"/>
    <w:rsid w:val="00184F21"/>
    <w:rsid w:val="00185263"/>
    <w:rsid w:val="001866DF"/>
    <w:rsid w:val="00186747"/>
    <w:rsid w:val="001869FD"/>
    <w:rsid w:val="0018785F"/>
    <w:rsid w:val="00187B17"/>
    <w:rsid w:val="00187B32"/>
    <w:rsid w:val="00187BCC"/>
    <w:rsid w:val="00187EDA"/>
    <w:rsid w:val="001914D8"/>
    <w:rsid w:val="00191696"/>
    <w:rsid w:val="00191946"/>
    <w:rsid w:val="0019273A"/>
    <w:rsid w:val="001940BD"/>
    <w:rsid w:val="00194408"/>
    <w:rsid w:val="00194F78"/>
    <w:rsid w:val="00195BEB"/>
    <w:rsid w:val="00197E02"/>
    <w:rsid w:val="001A058B"/>
    <w:rsid w:val="001A1DBD"/>
    <w:rsid w:val="001A2485"/>
    <w:rsid w:val="001A2588"/>
    <w:rsid w:val="001A2718"/>
    <w:rsid w:val="001A294D"/>
    <w:rsid w:val="001A2962"/>
    <w:rsid w:val="001A2B8A"/>
    <w:rsid w:val="001A61F1"/>
    <w:rsid w:val="001A7B5F"/>
    <w:rsid w:val="001B0F63"/>
    <w:rsid w:val="001B104C"/>
    <w:rsid w:val="001B226C"/>
    <w:rsid w:val="001B2636"/>
    <w:rsid w:val="001B2B07"/>
    <w:rsid w:val="001B31B6"/>
    <w:rsid w:val="001B4F9D"/>
    <w:rsid w:val="001B64B9"/>
    <w:rsid w:val="001B7ECF"/>
    <w:rsid w:val="001B7F1F"/>
    <w:rsid w:val="001C2D0F"/>
    <w:rsid w:val="001C32B7"/>
    <w:rsid w:val="001C3AEE"/>
    <w:rsid w:val="001C418F"/>
    <w:rsid w:val="001C5DB2"/>
    <w:rsid w:val="001C6248"/>
    <w:rsid w:val="001C6690"/>
    <w:rsid w:val="001C693C"/>
    <w:rsid w:val="001C7431"/>
    <w:rsid w:val="001C7BF7"/>
    <w:rsid w:val="001D1082"/>
    <w:rsid w:val="001D110D"/>
    <w:rsid w:val="001D20CA"/>
    <w:rsid w:val="001D2EAF"/>
    <w:rsid w:val="001D3FF1"/>
    <w:rsid w:val="001D428F"/>
    <w:rsid w:val="001D5026"/>
    <w:rsid w:val="001E129D"/>
    <w:rsid w:val="001E2504"/>
    <w:rsid w:val="001E5F0B"/>
    <w:rsid w:val="001E66BF"/>
    <w:rsid w:val="001E7A64"/>
    <w:rsid w:val="001F08A4"/>
    <w:rsid w:val="001F1A07"/>
    <w:rsid w:val="001F4222"/>
    <w:rsid w:val="001F4E92"/>
    <w:rsid w:val="001F64BA"/>
    <w:rsid w:val="001F7158"/>
    <w:rsid w:val="001F747B"/>
    <w:rsid w:val="002029DE"/>
    <w:rsid w:val="00202D07"/>
    <w:rsid w:val="002030EA"/>
    <w:rsid w:val="002031EC"/>
    <w:rsid w:val="00203969"/>
    <w:rsid w:val="002045B3"/>
    <w:rsid w:val="00204F5C"/>
    <w:rsid w:val="00205988"/>
    <w:rsid w:val="00206509"/>
    <w:rsid w:val="002065DF"/>
    <w:rsid w:val="00207BA6"/>
    <w:rsid w:val="00207EE3"/>
    <w:rsid w:val="002101E7"/>
    <w:rsid w:val="002109E5"/>
    <w:rsid w:val="00210B56"/>
    <w:rsid w:val="002110BB"/>
    <w:rsid w:val="002123DB"/>
    <w:rsid w:val="002125AA"/>
    <w:rsid w:val="00212B14"/>
    <w:rsid w:val="0021315A"/>
    <w:rsid w:val="002134DD"/>
    <w:rsid w:val="00214DCF"/>
    <w:rsid w:val="002159FE"/>
    <w:rsid w:val="002167D1"/>
    <w:rsid w:val="00216F11"/>
    <w:rsid w:val="00216FCE"/>
    <w:rsid w:val="0021746A"/>
    <w:rsid w:val="0021788A"/>
    <w:rsid w:val="00220F61"/>
    <w:rsid w:val="00221E3A"/>
    <w:rsid w:val="002231CC"/>
    <w:rsid w:val="00223D6B"/>
    <w:rsid w:val="00224485"/>
    <w:rsid w:val="002248DF"/>
    <w:rsid w:val="0022511D"/>
    <w:rsid w:val="002255D8"/>
    <w:rsid w:val="002317D6"/>
    <w:rsid w:val="00231F28"/>
    <w:rsid w:val="00232567"/>
    <w:rsid w:val="00232E8C"/>
    <w:rsid w:val="0023375C"/>
    <w:rsid w:val="00233897"/>
    <w:rsid w:val="002340F0"/>
    <w:rsid w:val="00235DCC"/>
    <w:rsid w:val="00236605"/>
    <w:rsid w:val="00236BBE"/>
    <w:rsid w:val="002375A0"/>
    <w:rsid w:val="00237745"/>
    <w:rsid w:val="002407C3"/>
    <w:rsid w:val="0024119B"/>
    <w:rsid w:val="0024161E"/>
    <w:rsid w:val="00241678"/>
    <w:rsid w:val="00241A7F"/>
    <w:rsid w:val="002423EE"/>
    <w:rsid w:val="002435FC"/>
    <w:rsid w:val="00243D7A"/>
    <w:rsid w:val="00244F5D"/>
    <w:rsid w:val="002452CE"/>
    <w:rsid w:val="00245F2C"/>
    <w:rsid w:val="00245F80"/>
    <w:rsid w:val="002464E5"/>
    <w:rsid w:val="00247628"/>
    <w:rsid w:val="00250065"/>
    <w:rsid w:val="002503CA"/>
    <w:rsid w:val="00251627"/>
    <w:rsid w:val="002541D6"/>
    <w:rsid w:val="00254EEA"/>
    <w:rsid w:val="0025714F"/>
    <w:rsid w:val="0025786E"/>
    <w:rsid w:val="00257A02"/>
    <w:rsid w:val="00260C76"/>
    <w:rsid w:val="00261B6E"/>
    <w:rsid w:val="002621E4"/>
    <w:rsid w:val="0026243D"/>
    <w:rsid w:val="002624A8"/>
    <w:rsid w:val="00264653"/>
    <w:rsid w:val="00264D75"/>
    <w:rsid w:val="002654E7"/>
    <w:rsid w:val="0026656E"/>
    <w:rsid w:val="00266698"/>
    <w:rsid w:val="002667D5"/>
    <w:rsid w:val="00266EB0"/>
    <w:rsid w:val="00267030"/>
    <w:rsid w:val="0026740F"/>
    <w:rsid w:val="002743B3"/>
    <w:rsid w:val="002744E0"/>
    <w:rsid w:val="0027513D"/>
    <w:rsid w:val="00276FF5"/>
    <w:rsid w:val="0027779E"/>
    <w:rsid w:val="0028013D"/>
    <w:rsid w:val="002807AD"/>
    <w:rsid w:val="0028269C"/>
    <w:rsid w:val="00283193"/>
    <w:rsid w:val="002837F8"/>
    <w:rsid w:val="002849C0"/>
    <w:rsid w:val="0028604B"/>
    <w:rsid w:val="00286353"/>
    <w:rsid w:val="00286955"/>
    <w:rsid w:val="002869BE"/>
    <w:rsid w:val="0028725E"/>
    <w:rsid w:val="00291CAF"/>
    <w:rsid w:val="002926E6"/>
    <w:rsid w:val="00293637"/>
    <w:rsid w:val="00294011"/>
    <w:rsid w:val="002949E6"/>
    <w:rsid w:val="00295359"/>
    <w:rsid w:val="002956D0"/>
    <w:rsid w:val="00295D20"/>
    <w:rsid w:val="002A039C"/>
    <w:rsid w:val="002A0670"/>
    <w:rsid w:val="002A06CA"/>
    <w:rsid w:val="002A0727"/>
    <w:rsid w:val="002A1042"/>
    <w:rsid w:val="002A10EB"/>
    <w:rsid w:val="002A1225"/>
    <w:rsid w:val="002A36A8"/>
    <w:rsid w:val="002A4107"/>
    <w:rsid w:val="002A53A7"/>
    <w:rsid w:val="002A546F"/>
    <w:rsid w:val="002A5C24"/>
    <w:rsid w:val="002A7D9C"/>
    <w:rsid w:val="002B1C64"/>
    <w:rsid w:val="002B1F0D"/>
    <w:rsid w:val="002B3857"/>
    <w:rsid w:val="002B3B0B"/>
    <w:rsid w:val="002B3C9D"/>
    <w:rsid w:val="002B55E6"/>
    <w:rsid w:val="002B602E"/>
    <w:rsid w:val="002B6585"/>
    <w:rsid w:val="002B665E"/>
    <w:rsid w:val="002B78F0"/>
    <w:rsid w:val="002C003A"/>
    <w:rsid w:val="002C04B2"/>
    <w:rsid w:val="002C0939"/>
    <w:rsid w:val="002C0B29"/>
    <w:rsid w:val="002C12D3"/>
    <w:rsid w:val="002C1BDD"/>
    <w:rsid w:val="002C2396"/>
    <w:rsid w:val="002C24BE"/>
    <w:rsid w:val="002C3E43"/>
    <w:rsid w:val="002C4ED4"/>
    <w:rsid w:val="002C721A"/>
    <w:rsid w:val="002D03A0"/>
    <w:rsid w:val="002D0CCB"/>
    <w:rsid w:val="002D12B7"/>
    <w:rsid w:val="002D17AA"/>
    <w:rsid w:val="002D1E9E"/>
    <w:rsid w:val="002D332A"/>
    <w:rsid w:val="002D34C0"/>
    <w:rsid w:val="002D429F"/>
    <w:rsid w:val="002D44BF"/>
    <w:rsid w:val="002D47BA"/>
    <w:rsid w:val="002D49C3"/>
    <w:rsid w:val="002D5B75"/>
    <w:rsid w:val="002D65C8"/>
    <w:rsid w:val="002E0FD2"/>
    <w:rsid w:val="002E4CA3"/>
    <w:rsid w:val="002E5A52"/>
    <w:rsid w:val="002E5AD2"/>
    <w:rsid w:val="002E60CF"/>
    <w:rsid w:val="002E67C5"/>
    <w:rsid w:val="002E6CD7"/>
    <w:rsid w:val="002E6D5F"/>
    <w:rsid w:val="002E7350"/>
    <w:rsid w:val="002F0EC4"/>
    <w:rsid w:val="002F4FBA"/>
    <w:rsid w:val="002F5B93"/>
    <w:rsid w:val="002F6179"/>
    <w:rsid w:val="002F7B16"/>
    <w:rsid w:val="00300035"/>
    <w:rsid w:val="00300DF5"/>
    <w:rsid w:val="00301EFE"/>
    <w:rsid w:val="00302573"/>
    <w:rsid w:val="0030269D"/>
    <w:rsid w:val="00303DB6"/>
    <w:rsid w:val="00304B13"/>
    <w:rsid w:val="00304B95"/>
    <w:rsid w:val="00304E4C"/>
    <w:rsid w:val="00305241"/>
    <w:rsid w:val="00306369"/>
    <w:rsid w:val="00306679"/>
    <w:rsid w:val="00307ADB"/>
    <w:rsid w:val="0031173D"/>
    <w:rsid w:val="0031320B"/>
    <w:rsid w:val="00314190"/>
    <w:rsid w:val="00314239"/>
    <w:rsid w:val="00314718"/>
    <w:rsid w:val="00314ABE"/>
    <w:rsid w:val="00315891"/>
    <w:rsid w:val="003158C2"/>
    <w:rsid w:val="0032011C"/>
    <w:rsid w:val="00320D3F"/>
    <w:rsid w:val="00321053"/>
    <w:rsid w:val="003216E5"/>
    <w:rsid w:val="00321864"/>
    <w:rsid w:val="00321DBF"/>
    <w:rsid w:val="0032328B"/>
    <w:rsid w:val="00323DF6"/>
    <w:rsid w:val="00324DE8"/>
    <w:rsid w:val="00325687"/>
    <w:rsid w:val="00325E6B"/>
    <w:rsid w:val="003263EF"/>
    <w:rsid w:val="00326AAD"/>
    <w:rsid w:val="00326BA2"/>
    <w:rsid w:val="00327A09"/>
    <w:rsid w:val="0033151C"/>
    <w:rsid w:val="00331588"/>
    <w:rsid w:val="00332CA2"/>
    <w:rsid w:val="00333F3E"/>
    <w:rsid w:val="00334396"/>
    <w:rsid w:val="003347A5"/>
    <w:rsid w:val="0033581C"/>
    <w:rsid w:val="003361AE"/>
    <w:rsid w:val="003362C1"/>
    <w:rsid w:val="00336626"/>
    <w:rsid w:val="003402D2"/>
    <w:rsid w:val="00340369"/>
    <w:rsid w:val="003405ED"/>
    <w:rsid w:val="00340D33"/>
    <w:rsid w:val="00341892"/>
    <w:rsid w:val="00342377"/>
    <w:rsid w:val="00343325"/>
    <w:rsid w:val="00343FCB"/>
    <w:rsid w:val="00344CA5"/>
    <w:rsid w:val="00345AB4"/>
    <w:rsid w:val="0034613A"/>
    <w:rsid w:val="003462F3"/>
    <w:rsid w:val="00346316"/>
    <w:rsid w:val="00347570"/>
    <w:rsid w:val="00351360"/>
    <w:rsid w:val="00352242"/>
    <w:rsid w:val="003528FB"/>
    <w:rsid w:val="00352D92"/>
    <w:rsid w:val="00354B4B"/>
    <w:rsid w:val="003559F1"/>
    <w:rsid w:val="003578ED"/>
    <w:rsid w:val="003601CE"/>
    <w:rsid w:val="003608F5"/>
    <w:rsid w:val="00360E3F"/>
    <w:rsid w:val="00361400"/>
    <w:rsid w:val="0036303C"/>
    <w:rsid w:val="00363C1F"/>
    <w:rsid w:val="00363EC5"/>
    <w:rsid w:val="00364F6F"/>
    <w:rsid w:val="00365A16"/>
    <w:rsid w:val="00366C20"/>
    <w:rsid w:val="0036712F"/>
    <w:rsid w:val="00367860"/>
    <w:rsid w:val="003738C6"/>
    <w:rsid w:val="00374319"/>
    <w:rsid w:val="00374677"/>
    <w:rsid w:val="003748BF"/>
    <w:rsid w:val="00374EB8"/>
    <w:rsid w:val="0037551F"/>
    <w:rsid w:val="003773AE"/>
    <w:rsid w:val="00380B5A"/>
    <w:rsid w:val="00380C83"/>
    <w:rsid w:val="00382413"/>
    <w:rsid w:val="00384C26"/>
    <w:rsid w:val="00384CA1"/>
    <w:rsid w:val="00384E9A"/>
    <w:rsid w:val="00385651"/>
    <w:rsid w:val="00385CA7"/>
    <w:rsid w:val="00386D8A"/>
    <w:rsid w:val="00387C9D"/>
    <w:rsid w:val="003902AF"/>
    <w:rsid w:val="00390463"/>
    <w:rsid w:val="0039121F"/>
    <w:rsid w:val="00393E3B"/>
    <w:rsid w:val="00394190"/>
    <w:rsid w:val="00397185"/>
    <w:rsid w:val="00397B9F"/>
    <w:rsid w:val="00397CB1"/>
    <w:rsid w:val="003A25FE"/>
    <w:rsid w:val="003A2A8D"/>
    <w:rsid w:val="003A2AA9"/>
    <w:rsid w:val="003A38E8"/>
    <w:rsid w:val="003A4DBC"/>
    <w:rsid w:val="003A5E31"/>
    <w:rsid w:val="003A64A2"/>
    <w:rsid w:val="003A65E1"/>
    <w:rsid w:val="003B022C"/>
    <w:rsid w:val="003B0AAE"/>
    <w:rsid w:val="003B2B00"/>
    <w:rsid w:val="003B3027"/>
    <w:rsid w:val="003B4345"/>
    <w:rsid w:val="003B4669"/>
    <w:rsid w:val="003B62BD"/>
    <w:rsid w:val="003B6AE9"/>
    <w:rsid w:val="003B6B07"/>
    <w:rsid w:val="003B7A03"/>
    <w:rsid w:val="003C01FA"/>
    <w:rsid w:val="003C0378"/>
    <w:rsid w:val="003C17A0"/>
    <w:rsid w:val="003C2D0C"/>
    <w:rsid w:val="003C485C"/>
    <w:rsid w:val="003C5B67"/>
    <w:rsid w:val="003C6427"/>
    <w:rsid w:val="003C7D91"/>
    <w:rsid w:val="003C7F4F"/>
    <w:rsid w:val="003D0434"/>
    <w:rsid w:val="003D0622"/>
    <w:rsid w:val="003D0D3F"/>
    <w:rsid w:val="003D0FF4"/>
    <w:rsid w:val="003D29CB"/>
    <w:rsid w:val="003D2B44"/>
    <w:rsid w:val="003D39E9"/>
    <w:rsid w:val="003D3D19"/>
    <w:rsid w:val="003D446B"/>
    <w:rsid w:val="003D4726"/>
    <w:rsid w:val="003D5CA7"/>
    <w:rsid w:val="003E02B2"/>
    <w:rsid w:val="003E1F9A"/>
    <w:rsid w:val="003E24DF"/>
    <w:rsid w:val="003E3944"/>
    <w:rsid w:val="003E4669"/>
    <w:rsid w:val="003E50F8"/>
    <w:rsid w:val="003E514A"/>
    <w:rsid w:val="003E5FF5"/>
    <w:rsid w:val="003E70CE"/>
    <w:rsid w:val="003E7178"/>
    <w:rsid w:val="003E722F"/>
    <w:rsid w:val="003E72C3"/>
    <w:rsid w:val="003E7938"/>
    <w:rsid w:val="003E7F26"/>
    <w:rsid w:val="003F65D6"/>
    <w:rsid w:val="004009C8"/>
    <w:rsid w:val="00400E4B"/>
    <w:rsid w:val="0040115D"/>
    <w:rsid w:val="00401646"/>
    <w:rsid w:val="00401851"/>
    <w:rsid w:val="00402F19"/>
    <w:rsid w:val="004047B5"/>
    <w:rsid w:val="0040587A"/>
    <w:rsid w:val="0040588D"/>
    <w:rsid w:val="00405CFA"/>
    <w:rsid w:val="00405D84"/>
    <w:rsid w:val="00405E9A"/>
    <w:rsid w:val="00407155"/>
    <w:rsid w:val="00411261"/>
    <w:rsid w:val="00411EC5"/>
    <w:rsid w:val="004124A6"/>
    <w:rsid w:val="0041253F"/>
    <w:rsid w:val="00412B78"/>
    <w:rsid w:val="00413435"/>
    <w:rsid w:val="0041379C"/>
    <w:rsid w:val="00414022"/>
    <w:rsid w:val="004146E9"/>
    <w:rsid w:val="0041583F"/>
    <w:rsid w:val="00416F6D"/>
    <w:rsid w:val="00417950"/>
    <w:rsid w:val="00417DFE"/>
    <w:rsid w:val="004214F6"/>
    <w:rsid w:val="00421700"/>
    <w:rsid w:val="00421765"/>
    <w:rsid w:val="004222F2"/>
    <w:rsid w:val="00422CD0"/>
    <w:rsid w:val="004243E0"/>
    <w:rsid w:val="0042515D"/>
    <w:rsid w:val="0042721D"/>
    <w:rsid w:val="00427CE3"/>
    <w:rsid w:val="00431F57"/>
    <w:rsid w:val="00432EF4"/>
    <w:rsid w:val="004331BA"/>
    <w:rsid w:val="00433C55"/>
    <w:rsid w:val="00433E4D"/>
    <w:rsid w:val="00434323"/>
    <w:rsid w:val="004352AD"/>
    <w:rsid w:val="00435514"/>
    <w:rsid w:val="00435E30"/>
    <w:rsid w:val="004366C3"/>
    <w:rsid w:val="00436E72"/>
    <w:rsid w:val="00436FFE"/>
    <w:rsid w:val="004372BC"/>
    <w:rsid w:val="004377AF"/>
    <w:rsid w:val="00440B9F"/>
    <w:rsid w:val="00442A1C"/>
    <w:rsid w:val="00443403"/>
    <w:rsid w:val="00443630"/>
    <w:rsid w:val="004463AC"/>
    <w:rsid w:val="00446B3A"/>
    <w:rsid w:val="00447195"/>
    <w:rsid w:val="00453889"/>
    <w:rsid w:val="00454BCC"/>
    <w:rsid w:val="00454CEC"/>
    <w:rsid w:val="00454DF2"/>
    <w:rsid w:val="004613A4"/>
    <w:rsid w:val="00462F79"/>
    <w:rsid w:val="00463A1F"/>
    <w:rsid w:val="00463D59"/>
    <w:rsid w:val="00464179"/>
    <w:rsid w:val="00464DA2"/>
    <w:rsid w:val="004666F6"/>
    <w:rsid w:val="00466DBE"/>
    <w:rsid w:val="00467A90"/>
    <w:rsid w:val="00470132"/>
    <w:rsid w:val="00470CA1"/>
    <w:rsid w:val="00471E44"/>
    <w:rsid w:val="00472596"/>
    <w:rsid w:val="004747E1"/>
    <w:rsid w:val="00474F8D"/>
    <w:rsid w:val="0047500D"/>
    <w:rsid w:val="00476742"/>
    <w:rsid w:val="00476D98"/>
    <w:rsid w:val="0047733C"/>
    <w:rsid w:val="004773CF"/>
    <w:rsid w:val="004779CB"/>
    <w:rsid w:val="00477AE2"/>
    <w:rsid w:val="004803CA"/>
    <w:rsid w:val="004805F2"/>
    <w:rsid w:val="004816C3"/>
    <w:rsid w:val="00482646"/>
    <w:rsid w:val="00484D79"/>
    <w:rsid w:val="00485051"/>
    <w:rsid w:val="00485289"/>
    <w:rsid w:val="004853DF"/>
    <w:rsid w:val="00486B3C"/>
    <w:rsid w:val="0048729C"/>
    <w:rsid w:val="0049029B"/>
    <w:rsid w:val="004910B0"/>
    <w:rsid w:val="0049134C"/>
    <w:rsid w:val="00491B99"/>
    <w:rsid w:val="0049241B"/>
    <w:rsid w:val="00492D91"/>
    <w:rsid w:val="00493DA6"/>
    <w:rsid w:val="004951AD"/>
    <w:rsid w:val="0049651D"/>
    <w:rsid w:val="004965B7"/>
    <w:rsid w:val="00496A1A"/>
    <w:rsid w:val="004A0DB9"/>
    <w:rsid w:val="004A138E"/>
    <w:rsid w:val="004A1E01"/>
    <w:rsid w:val="004A2B0D"/>
    <w:rsid w:val="004A3705"/>
    <w:rsid w:val="004A38A4"/>
    <w:rsid w:val="004A4EB2"/>
    <w:rsid w:val="004A5193"/>
    <w:rsid w:val="004A5A26"/>
    <w:rsid w:val="004A61D9"/>
    <w:rsid w:val="004A62C5"/>
    <w:rsid w:val="004A75B6"/>
    <w:rsid w:val="004A76F2"/>
    <w:rsid w:val="004A78AC"/>
    <w:rsid w:val="004A7EB3"/>
    <w:rsid w:val="004A7FD0"/>
    <w:rsid w:val="004B099C"/>
    <w:rsid w:val="004B2632"/>
    <w:rsid w:val="004B3692"/>
    <w:rsid w:val="004B3B5E"/>
    <w:rsid w:val="004B4085"/>
    <w:rsid w:val="004B5582"/>
    <w:rsid w:val="004C0D11"/>
    <w:rsid w:val="004C2205"/>
    <w:rsid w:val="004C3670"/>
    <w:rsid w:val="004C4C49"/>
    <w:rsid w:val="004D02C3"/>
    <w:rsid w:val="004D0771"/>
    <w:rsid w:val="004D0E18"/>
    <w:rsid w:val="004D0FD1"/>
    <w:rsid w:val="004D1012"/>
    <w:rsid w:val="004D2D1B"/>
    <w:rsid w:val="004D42BA"/>
    <w:rsid w:val="004D490B"/>
    <w:rsid w:val="004D62DE"/>
    <w:rsid w:val="004D6B74"/>
    <w:rsid w:val="004D6BA7"/>
    <w:rsid w:val="004D6D0C"/>
    <w:rsid w:val="004D6D1A"/>
    <w:rsid w:val="004D7A5F"/>
    <w:rsid w:val="004E178E"/>
    <w:rsid w:val="004E1A5A"/>
    <w:rsid w:val="004E1CEE"/>
    <w:rsid w:val="004E1DBF"/>
    <w:rsid w:val="004E355C"/>
    <w:rsid w:val="004E49A3"/>
    <w:rsid w:val="004E6956"/>
    <w:rsid w:val="004E6B1A"/>
    <w:rsid w:val="004E7105"/>
    <w:rsid w:val="004E7D1B"/>
    <w:rsid w:val="004E7E20"/>
    <w:rsid w:val="004F0131"/>
    <w:rsid w:val="004F090B"/>
    <w:rsid w:val="004F0D5F"/>
    <w:rsid w:val="004F3A98"/>
    <w:rsid w:val="004F415F"/>
    <w:rsid w:val="004F62C6"/>
    <w:rsid w:val="00500A47"/>
    <w:rsid w:val="005018A4"/>
    <w:rsid w:val="00501B18"/>
    <w:rsid w:val="00501EED"/>
    <w:rsid w:val="00504C2A"/>
    <w:rsid w:val="005053E2"/>
    <w:rsid w:val="0050688A"/>
    <w:rsid w:val="005070E4"/>
    <w:rsid w:val="00510EEC"/>
    <w:rsid w:val="005128A6"/>
    <w:rsid w:val="00513E5D"/>
    <w:rsid w:val="00513F6E"/>
    <w:rsid w:val="005142D3"/>
    <w:rsid w:val="005169CB"/>
    <w:rsid w:val="005170C7"/>
    <w:rsid w:val="00520247"/>
    <w:rsid w:val="00520F09"/>
    <w:rsid w:val="005217F8"/>
    <w:rsid w:val="00521FAD"/>
    <w:rsid w:val="00523A67"/>
    <w:rsid w:val="00523FF7"/>
    <w:rsid w:val="005261C5"/>
    <w:rsid w:val="00527919"/>
    <w:rsid w:val="005300F6"/>
    <w:rsid w:val="0053033F"/>
    <w:rsid w:val="00530504"/>
    <w:rsid w:val="00530C79"/>
    <w:rsid w:val="005314E7"/>
    <w:rsid w:val="00531C8B"/>
    <w:rsid w:val="00532A1B"/>
    <w:rsid w:val="00532A6D"/>
    <w:rsid w:val="00532B6E"/>
    <w:rsid w:val="005334D9"/>
    <w:rsid w:val="005373E6"/>
    <w:rsid w:val="00541241"/>
    <w:rsid w:val="00541931"/>
    <w:rsid w:val="00541F6D"/>
    <w:rsid w:val="00542121"/>
    <w:rsid w:val="0054317B"/>
    <w:rsid w:val="005437AF"/>
    <w:rsid w:val="00544CDC"/>
    <w:rsid w:val="0054689E"/>
    <w:rsid w:val="00546C0F"/>
    <w:rsid w:val="00547DDD"/>
    <w:rsid w:val="0055084A"/>
    <w:rsid w:val="00550888"/>
    <w:rsid w:val="00551F84"/>
    <w:rsid w:val="0055373E"/>
    <w:rsid w:val="0055498E"/>
    <w:rsid w:val="00555E3A"/>
    <w:rsid w:val="0055611B"/>
    <w:rsid w:val="0055614A"/>
    <w:rsid w:val="00556AD1"/>
    <w:rsid w:val="00557935"/>
    <w:rsid w:val="00557B86"/>
    <w:rsid w:val="00561806"/>
    <w:rsid w:val="00561A36"/>
    <w:rsid w:val="00563C19"/>
    <w:rsid w:val="005640F4"/>
    <w:rsid w:val="005643FD"/>
    <w:rsid w:val="00564809"/>
    <w:rsid w:val="00564BC2"/>
    <w:rsid w:val="00565039"/>
    <w:rsid w:val="0056516B"/>
    <w:rsid w:val="0057062A"/>
    <w:rsid w:val="00571FB0"/>
    <w:rsid w:val="005721B7"/>
    <w:rsid w:val="00572242"/>
    <w:rsid w:val="00572768"/>
    <w:rsid w:val="00572C27"/>
    <w:rsid w:val="00572C77"/>
    <w:rsid w:val="005731F4"/>
    <w:rsid w:val="005732A8"/>
    <w:rsid w:val="00573C37"/>
    <w:rsid w:val="005743B7"/>
    <w:rsid w:val="00575655"/>
    <w:rsid w:val="00575CF5"/>
    <w:rsid w:val="00575DFB"/>
    <w:rsid w:val="00576B4A"/>
    <w:rsid w:val="005778CC"/>
    <w:rsid w:val="00577FA2"/>
    <w:rsid w:val="00580A03"/>
    <w:rsid w:val="005812D6"/>
    <w:rsid w:val="00582F98"/>
    <w:rsid w:val="00583541"/>
    <w:rsid w:val="00584509"/>
    <w:rsid w:val="00584B5C"/>
    <w:rsid w:val="00584B8C"/>
    <w:rsid w:val="00584CAA"/>
    <w:rsid w:val="0058545A"/>
    <w:rsid w:val="0058577D"/>
    <w:rsid w:val="005861AA"/>
    <w:rsid w:val="00587381"/>
    <w:rsid w:val="00591B78"/>
    <w:rsid w:val="005936A1"/>
    <w:rsid w:val="005937CE"/>
    <w:rsid w:val="00596E7D"/>
    <w:rsid w:val="00597898"/>
    <w:rsid w:val="00597D6A"/>
    <w:rsid w:val="005A2206"/>
    <w:rsid w:val="005A3216"/>
    <w:rsid w:val="005A4672"/>
    <w:rsid w:val="005A6352"/>
    <w:rsid w:val="005A6D63"/>
    <w:rsid w:val="005A7B7F"/>
    <w:rsid w:val="005B0FCB"/>
    <w:rsid w:val="005B2949"/>
    <w:rsid w:val="005B2BA4"/>
    <w:rsid w:val="005B550E"/>
    <w:rsid w:val="005B5BAA"/>
    <w:rsid w:val="005B5F5E"/>
    <w:rsid w:val="005B611F"/>
    <w:rsid w:val="005B6F9F"/>
    <w:rsid w:val="005B6FE9"/>
    <w:rsid w:val="005B79EE"/>
    <w:rsid w:val="005C09F7"/>
    <w:rsid w:val="005C188D"/>
    <w:rsid w:val="005C2210"/>
    <w:rsid w:val="005C30D4"/>
    <w:rsid w:val="005C33ED"/>
    <w:rsid w:val="005C3F93"/>
    <w:rsid w:val="005C55BB"/>
    <w:rsid w:val="005C67C6"/>
    <w:rsid w:val="005C7692"/>
    <w:rsid w:val="005D062F"/>
    <w:rsid w:val="005D215E"/>
    <w:rsid w:val="005D2896"/>
    <w:rsid w:val="005D2A8C"/>
    <w:rsid w:val="005D42E9"/>
    <w:rsid w:val="005D4F63"/>
    <w:rsid w:val="005D6921"/>
    <w:rsid w:val="005D7668"/>
    <w:rsid w:val="005D7752"/>
    <w:rsid w:val="005E025F"/>
    <w:rsid w:val="005E14FA"/>
    <w:rsid w:val="005E254E"/>
    <w:rsid w:val="005E31FB"/>
    <w:rsid w:val="005E39DE"/>
    <w:rsid w:val="005E3FB9"/>
    <w:rsid w:val="005E55EB"/>
    <w:rsid w:val="005E5B9E"/>
    <w:rsid w:val="005E5F76"/>
    <w:rsid w:val="005E6860"/>
    <w:rsid w:val="005E7AC8"/>
    <w:rsid w:val="005F0142"/>
    <w:rsid w:val="005F0344"/>
    <w:rsid w:val="005F0482"/>
    <w:rsid w:val="005F09E6"/>
    <w:rsid w:val="005F1048"/>
    <w:rsid w:val="005F15FA"/>
    <w:rsid w:val="005F1D54"/>
    <w:rsid w:val="005F37F0"/>
    <w:rsid w:val="005F3C3B"/>
    <w:rsid w:val="005F3FB1"/>
    <w:rsid w:val="005F41DF"/>
    <w:rsid w:val="005F4F21"/>
    <w:rsid w:val="005F5E82"/>
    <w:rsid w:val="005F5EEB"/>
    <w:rsid w:val="005F683C"/>
    <w:rsid w:val="005F77A0"/>
    <w:rsid w:val="005F7C90"/>
    <w:rsid w:val="005F7D24"/>
    <w:rsid w:val="006006EB"/>
    <w:rsid w:val="0060297D"/>
    <w:rsid w:val="00603595"/>
    <w:rsid w:val="00603A27"/>
    <w:rsid w:val="006041DB"/>
    <w:rsid w:val="00605E54"/>
    <w:rsid w:val="00606AFF"/>
    <w:rsid w:val="00606E14"/>
    <w:rsid w:val="00611B4D"/>
    <w:rsid w:val="00612D09"/>
    <w:rsid w:val="00612F9F"/>
    <w:rsid w:val="00613140"/>
    <w:rsid w:val="00613336"/>
    <w:rsid w:val="00613660"/>
    <w:rsid w:val="00614B03"/>
    <w:rsid w:val="00615018"/>
    <w:rsid w:val="006156F2"/>
    <w:rsid w:val="006173B5"/>
    <w:rsid w:val="006176CD"/>
    <w:rsid w:val="0062123A"/>
    <w:rsid w:val="00621B9F"/>
    <w:rsid w:val="006222AC"/>
    <w:rsid w:val="00622A03"/>
    <w:rsid w:val="00623791"/>
    <w:rsid w:val="00623E50"/>
    <w:rsid w:val="006246EE"/>
    <w:rsid w:val="00624B3B"/>
    <w:rsid w:val="00626509"/>
    <w:rsid w:val="0062762A"/>
    <w:rsid w:val="00630B08"/>
    <w:rsid w:val="00631697"/>
    <w:rsid w:val="00632786"/>
    <w:rsid w:val="006341AC"/>
    <w:rsid w:val="0063478F"/>
    <w:rsid w:val="00634FAE"/>
    <w:rsid w:val="0063786C"/>
    <w:rsid w:val="00637EFE"/>
    <w:rsid w:val="00640247"/>
    <w:rsid w:val="0064307D"/>
    <w:rsid w:val="00643584"/>
    <w:rsid w:val="006447A3"/>
    <w:rsid w:val="00644A8D"/>
    <w:rsid w:val="00645193"/>
    <w:rsid w:val="006452AE"/>
    <w:rsid w:val="00645F6F"/>
    <w:rsid w:val="00646E75"/>
    <w:rsid w:val="00647984"/>
    <w:rsid w:val="00650745"/>
    <w:rsid w:val="006507A9"/>
    <w:rsid w:val="00652B8B"/>
    <w:rsid w:val="00653147"/>
    <w:rsid w:val="006540E8"/>
    <w:rsid w:val="00654C11"/>
    <w:rsid w:val="00654EBA"/>
    <w:rsid w:val="00654F40"/>
    <w:rsid w:val="00656249"/>
    <w:rsid w:val="00657BCE"/>
    <w:rsid w:val="00660077"/>
    <w:rsid w:val="00660097"/>
    <w:rsid w:val="006622B0"/>
    <w:rsid w:val="006639D7"/>
    <w:rsid w:val="00663B0F"/>
    <w:rsid w:val="006645A0"/>
    <w:rsid w:val="00664916"/>
    <w:rsid w:val="00666CF8"/>
    <w:rsid w:val="006671DB"/>
    <w:rsid w:val="00670E1C"/>
    <w:rsid w:val="00671CB6"/>
    <w:rsid w:val="00672398"/>
    <w:rsid w:val="006725D3"/>
    <w:rsid w:val="00672BAE"/>
    <w:rsid w:val="006732CF"/>
    <w:rsid w:val="00673434"/>
    <w:rsid w:val="00674078"/>
    <w:rsid w:val="0067551C"/>
    <w:rsid w:val="00675780"/>
    <w:rsid w:val="006760CE"/>
    <w:rsid w:val="00676590"/>
    <w:rsid w:val="00676DC3"/>
    <w:rsid w:val="00677122"/>
    <w:rsid w:val="006771B0"/>
    <w:rsid w:val="0067734A"/>
    <w:rsid w:val="00677A95"/>
    <w:rsid w:val="00677EC9"/>
    <w:rsid w:val="00677F60"/>
    <w:rsid w:val="0068046F"/>
    <w:rsid w:val="00680680"/>
    <w:rsid w:val="00682129"/>
    <w:rsid w:val="0068484D"/>
    <w:rsid w:val="00684C37"/>
    <w:rsid w:val="00684DE8"/>
    <w:rsid w:val="00685F74"/>
    <w:rsid w:val="00685FC5"/>
    <w:rsid w:val="0068679D"/>
    <w:rsid w:val="006875CA"/>
    <w:rsid w:val="00687684"/>
    <w:rsid w:val="006906EB"/>
    <w:rsid w:val="00691672"/>
    <w:rsid w:val="00692295"/>
    <w:rsid w:val="006934D0"/>
    <w:rsid w:val="00693726"/>
    <w:rsid w:val="00694E32"/>
    <w:rsid w:val="0069550D"/>
    <w:rsid w:val="00695784"/>
    <w:rsid w:val="006958F6"/>
    <w:rsid w:val="00695B38"/>
    <w:rsid w:val="00696798"/>
    <w:rsid w:val="006967BB"/>
    <w:rsid w:val="006A1B4D"/>
    <w:rsid w:val="006A2401"/>
    <w:rsid w:val="006A2B19"/>
    <w:rsid w:val="006A341E"/>
    <w:rsid w:val="006A389E"/>
    <w:rsid w:val="006A3AE3"/>
    <w:rsid w:val="006A3C2D"/>
    <w:rsid w:val="006A3CE9"/>
    <w:rsid w:val="006A4632"/>
    <w:rsid w:val="006A4B6D"/>
    <w:rsid w:val="006A55A9"/>
    <w:rsid w:val="006A6C46"/>
    <w:rsid w:val="006A7216"/>
    <w:rsid w:val="006B0AF6"/>
    <w:rsid w:val="006B11EA"/>
    <w:rsid w:val="006B42F3"/>
    <w:rsid w:val="006B4480"/>
    <w:rsid w:val="006B464B"/>
    <w:rsid w:val="006B4723"/>
    <w:rsid w:val="006B5601"/>
    <w:rsid w:val="006B68BD"/>
    <w:rsid w:val="006B7172"/>
    <w:rsid w:val="006B78BD"/>
    <w:rsid w:val="006B7FCA"/>
    <w:rsid w:val="006C008E"/>
    <w:rsid w:val="006C0812"/>
    <w:rsid w:val="006C0994"/>
    <w:rsid w:val="006C11F9"/>
    <w:rsid w:val="006C1C6F"/>
    <w:rsid w:val="006C4005"/>
    <w:rsid w:val="006C4BC7"/>
    <w:rsid w:val="006C4D94"/>
    <w:rsid w:val="006C4EF3"/>
    <w:rsid w:val="006C5954"/>
    <w:rsid w:val="006C6C32"/>
    <w:rsid w:val="006C79A1"/>
    <w:rsid w:val="006D1826"/>
    <w:rsid w:val="006D1A09"/>
    <w:rsid w:val="006D2BAD"/>
    <w:rsid w:val="006D32C7"/>
    <w:rsid w:val="006D33C1"/>
    <w:rsid w:val="006D3914"/>
    <w:rsid w:val="006D3C96"/>
    <w:rsid w:val="006D5380"/>
    <w:rsid w:val="006D661B"/>
    <w:rsid w:val="006D7659"/>
    <w:rsid w:val="006E0093"/>
    <w:rsid w:val="006E0376"/>
    <w:rsid w:val="006E0409"/>
    <w:rsid w:val="006E20D8"/>
    <w:rsid w:val="006E277C"/>
    <w:rsid w:val="006E3726"/>
    <w:rsid w:val="006E3E37"/>
    <w:rsid w:val="006E5A8A"/>
    <w:rsid w:val="006E5AA3"/>
    <w:rsid w:val="006E628C"/>
    <w:rsid w:val="006E6EB6"/>
    <w:rsid w:val="006E763D"/>
    <w:rsid w:val="006E78C4"/>
    <w:rsid w:val="006E7EC4"/>
    <w:rsid w:val="006F03F8"/>
    <w:rsid w:val="006F0ABF"/>
    <w:rsid w:val="006F1DF1"/>
    <w:rsid w:val="006F258A"/>
    <w:rsid w:val="006F2875"/>
    <w:rsid w:val="006F558B"/>
    <w:rsid w:val="006F55BB"/>
    <w:rsid w:val="006F58A4"/>
    <w:rsid w:val="006F58F2"/>
    <w:rsid w:val="006F5EB8"/>
    <w:rsid w:val="006F6D1F"/>
    <w:rsid w:val="006F6ED3"/>
    <w:rsid w:val="006F6F10"/>
    <w:rsid w:val="006F75A2"/>
    <w:rsid w:val="006F7B14"/>
    <w:rsid w:val="006F7D84"/>
    <w:rsid w:val="007027B7"/>
    <w:rsid w:val="007043FB"/>
    <w:rsid w:val="007049F7"/>
    <w:rsid w:val="007056D2"/>
    <w:rsid w:val="00705D1A"/>
    <w:rsid w:val="007066C6"/>
    <w:rsid w:val="00706D05"/>
    <w:rsid w:val="00707F4C"/>
    <w:rsid w:val="00710090"/>
    <w:rsid w:val="00711345"/>
    <w:rsid w:val="00711E02"/>
    <w:rsid w:val="00711FD5"/>
    <w:rsid w:val="007130E3"/>
    <w:rsid w:val="00713575"/>
    <w:rsid w:val="00713901"/>
    <w:rsid w:val="00713ECF"/>
    <w:rsid w:val="00715E74"/>
    <w:rsid w:val="00715E85"/>
    <w:rsid w:val="00715EBB"/>
    <w:rsid w:val="007164D7"/>
    <w:rsid w:val="00716F5C"/>
    <w:rsid w:val="00717412"/>
    <w:rsid w:val="007205C7"/>
    <w:rsid w:val="00720708"/>
    <w:rsid w:val="00722206"/>
    <w:rsid w:val="00723300"/>
    <w:rsid w:val="00723B56"/>
    <w:rsid w:val="007240FB"/>
    <w:rsid w:val="007241BE"/>
    <w:rsid w:val="007249DA"/>
    <w:rsid w:val="007257F0"/>
    <w:rsid w:val="007263BF"/>
    <w:rsid w:val="00727B43"/>
    <w:rsid w:val="00730583"/>
    <w:rsid w:val="00730A58"/>
    <w:rsid w:val="00730C86"/>
    <w:rsid w:val="00731026"/>
    <w:rsid w:val="007313C6"/>
    <w:rsid w:val="00731626"/>
    <w:rsid w:val="00731722"/>
    <w:rsid w:val="00732972"/>
    <w:rsid w:val="007335ED"/>
    <w:rsid w:val="00733981"/>
    <w:rsid w:val="00735C55"/>
    <w:rsid w:val="00736D67"/>
    <w:rsid w:val="007372AC"/>
    <w:rsid w:val="00737CFB"/>
    <w:rsid w:val="00737E25"/>
    <w:rsid w:val="00740932"/>
    <w:rsid w:val="00741DAD"/>
    <w:rsid w:val="00742289"/>
    <w:rsid w:val="0074355C"/>
    <w:rsid w:val="00744DAE"/>
    <w:rsid w:val="00746D7F"/>
    <w:rsid w:val="007476A1"/>
    <w:rsid w:val="00750110"/>
    <w:rsid w:val="00750A26"/>
    <w:rsid w:val="00750F1A"/>
    <w:rsid w:val="00751121"/>
    <w:rsid w:val="00751754"/>
    <w:rsid w:val="00751B37"/>
    <w:rsid w:val="007525D0"/>
    <w:rsid w:val="00752825"/>
    <w:rsid w:val="007532BB"/>
    <w:rsid w:val="0075448B"/>
    <w:rsid w:val="00755321"/>
    <w:rsid w:val="00755760"/>
    <w:rsid w:val="00755CCD"/>
    <w:rsid w:val="00755DA6"/>
    <w:rsid w:val="00755DC8"/>
    <w:rsid w:val="00755DE8"/>
    <w:rsid w:val="007572FD"/>
    <w:rsid w:val="007579B3"/>
    <w:rsid w:val="007603B4"/>
    <w:rsid w:val="00760BC2"/>
    <w:rsid w:val="0076329F"/>
    <w:rsid w:val="0076355B"/>
    <w:rsid w:val="00763F8A"/>
    <w:rsid w:val="007641E7"/>
    <w:rsid w:val="0076479F"/>
    <w:rsid w:val="00764B2B"/>
    <w:rsid w:val="00764C8A"/>
    <w:rsid w:val="007655E4"/>
    <w:rsid w:val="00765837"/>
    <w:rsid w:val="00765A59"/>
    <w:rsid w:val="00765BD2"/>
    <w:rsid w:val="007667CD"/>
    <w:rsid w:val="00766B94"/>
    <w:rsid w:val="007705B4"/>
    <w:rsid w:val="007706C4"/>
    <w:rsid w:val="00770BE4"/>
    <w:rsid w:val="00771125"/>
    <w:rsid w:val="00771E95"/>
    <w:rsid w:val="007728BC"/>
    <w:rsid w:val="00772CA1"/>
    <w:rsid w:val="0077300C"/>
    <w:rsid w:val="00774304"/>
    <w:rsid w:val="0077433D"/>
    <w:rsid w:val="007743BC"/>
    <w:rsid w:val="00776326"/>
    <w:rsid w:val="007763F5"/>
    <w:rsid w:val="007774A3"/>
    <w:rsid w:val="007775E1"/>
    <w:rsid w:val="007776E4"/>
    <w:rsid w:val="00780ACD"/>
    <w:rsid w:val="007839F3"/>
    <w:rsid w:val="00783E79"/>
    <w:rsid w:val="00783F33"/>
    <w:rsid w:val="00784629"/>
    <w:rsid w:val="00786F5F"/>
    <w:rsid w:val="00790B12"/>
    <w:rsid w:val="007917B1"/>
    <w:rsid w:val="007917B9"/>
    <w:rsid w:val="00791AA4"/>
    <w:rsid w:val="00791F86"/>
    <w:rsid w:val="00792B9C"/>
    <w:rsid w:val="00794422"/>
    <w:rsid w:val="00794907"/>
    <w:rsid w:val="007A1E17"/>
    <w:rsid w:val="007A215F"/>
    <w:rsid w:val="007A2291"/>
    <w:rsid w:val="007A25E5"/>
    <w:rsid w:val="007A26DE"/>
    <w:rsid w:val="007A2870"/>
    <w:rsid w:val="007A2F27"/>
    <w:rsid w:val="007A33A3"/>
    <w:rsid w:val="007A37D5"/>
    <w:rsid w:val="007A5074"/>
    <w:rsid w:val="007A5B8B"/>
    <w:rsid w:val="007A5D52"/>
    <w:rsid w:val="007A63EA"/>
    <w:rsid w:val="007A765F"/>
    <w:rsid w:val="007B04DE"/>
    <w:rsid w:val="007B0A74"/>
    <w:rsid w:val="007B1441"/>
    <w:rsid w:val="007B1A6C"/>
    <w:rsid w:val="007B2BBC"/>
    <w:rsid w:val="007B338A"/>
    <w:rsid w:val="007B368E"/>
    <w:rsid w:val="007B408F"/>
    <w:rsid w:val="007B5AE8"/>
    <w:rsid w:val="007B70E0"/>
    <w:rsid w:val="007C0E85"/>
    <w:rsid w:val="007C1BE3"/>
    <w:rsid w:val="007C1E9B"/>
    <w:rsid w:val="007C21E6"/>
    <w:rsid w:val="007C2A12"/>
    <w:rsid w:val="007C2A32"/>
    <w:rsid w:val="007C2E79"/>
    <w:rsid w:val="007C348B"/>
    <w:rsid w:val="007C465A"/>
    <w:rsid w:val="007C46C4"/>
    <w:rsid w:val="007C4ACB"/>
    <w:rsid w:val="007D0487"/>
    <w:rsid w:val="007D0B77"/>
    <w:rsid w:val="007D0D3D"/>
    <w:rsid w:val="007D1A7C"/>
    <w:rsid w:val="007D438B"/>
    <w:rsid w:val="007D47A5"/>
    <w:rsid w:val="007D4849"/>
    <w:rsid w:val="007D4935"/>
    <w:rsid w:val="007E051B"/>
    <w:rsid w:val="007E0804"/>
    <w:rsid w:val="007E21B7"/>
    <w:rsid w:val="007E2A18"/>
    <w:rsid w:val="007E4E00"/>
    <w:rsid w:val="007F052B"/>
    <w:rsid w:val="007F1340"/>
    <w:rsid w:val="007F4040"/>
    <w:rsid w:val="007F45C9"/>
    <w:rsid w:val="007F5192"/>
    <w:rsid w:val="007F5A82"/>
    <w:rsid w:val="007F62C6"/>
    <w:rsid w:val="0080073E"/>
    <w:rsid w:val="00801794"/>
    <w:rsid w:val="00802D04"/>
    <w:rsid w:val="00803285"/>
    <w:rsid w:val="008033DE"/>
    <w:rsid w:val="00803B45"/>
    <w:rsid w:val="00803E72"/>
    <w:rsid w:val="00804C43"/>
    <w:rsid w:val="008053A0"/>
    <w:rsid w:val="008066CF"/>
    <w:rsid w:val="00806D92"/>
    <w:rsid w:val="00810022"/>
    <w:rsid w:val="008102A2"/>
    <w:rsid w:val="00810DCB"/>
    <w:rsid w:val="0081118D"/>
    <w:rsid w:val="0081161C"/>
    <w:rsid w:val="00811A03"/>
    <w:rsid w:val="00812407"/>
    <w:rsid w:val="00816D60"/>
    <w:rsid w:val="00820EB5"/>
    <w:rsid w:val="00822061"/>
    <w:rsid w:val="00823735"/>
    <w:rsid w:val="008243E7"/>
    <w:rsid w:val="00824C0C"/>
    <w:rsid w:val="00825FD3"/>
    <w:rsid w:val="00826DE6"/>
    <w:rsid w:val="00827D08"/>
    <w:rsid w:val="00831205"/>
    <w:rsid w:val="00831C5B"/>
    <w:rsid w:val="008321E3"/>
    <w:rsid w:val="00832BB7"/>
    <w:rsid w:val="00832BF6"/>
    <w:rsid w:val="00832DDC"/>
    <w:rsid w:val="00832E74"/>
    <w:rsid w:val="00833436"/>
    <w:rsid w:val="00833717"/>
    <w:rsid w:val="00834079"/>
    <w:rsid w:val="00834176"/>
    <w:rsid w:val="008341B3"/>
    <w:rsid w:val="008343E5"/>
    <w:rsid w:val="00836E55"/>
    <w:rsid w:val="008374F7"/>
    <w:rsid w:val="00840835"/>
    <w:rsid w:val="00843A60"/>
    <w:rsid w:val="00844052"/>
    <w:rsid w:val="00844530"/>
    <w:rsid w:val="00844E67"/>
    <w:rsid w:val="00845744"/>
    <w:rsid w:val="0084607A"/>
    <w:rsid w:val="00846C91"/>
    <w:rsid w:val="00847F4A"/>
    <w:rsid w:val="008513E8"/>
    <w:rsid w:val="00851843"/>
    <w:rsid w:val="00851CBB"/>
    <w:rsid w:val="00853063"/>
    <w:rsid w:val="008531DC"/>
    <w:rsid w:val="0085357E"/>
    <w:rsid w:val="008535FA"/>
    <w:rsid w:val="00853805"/>
    <w:rsid w:val="008539D5"/>
    <w:rsid w:val="00853BAB"/>
    <w:rsid w:val="00856DB8"/>
    <w:rsid w:val="00857302"/>
    <w:rsid w:val="00857F30"/>
    <w:rsid w:val="0086003E"/>
    <w:rsid w:val="0086251E"/>
    <w:rsid w:val="00862B94"/>
    <w:rsid w:val="0086321A"/>
    <w:rsid w:val="00865200"/>
    <w:rsid w:val="00865A67"/>
    <w:rsid w:val="0086687E"/>
    <w:rsid w:val="00871697"/>
    <w:rsid w:val="008718C5"/>
    <w:rsid w:val="0087190F"/>
    <w:rsid w:val="008728BE"/>
    <w:rsid w:val="008728C9"/>
    <w:rsid w:val="008737DC"/>
    <w:rsid w:val="008746D4"/>
    <w:rsid w:val="008748E3"/>
    <w:rsid w:val="008752CB"/>
    <w:rsid w:val="008761A2"/>
    <w:rsid w:val="00876439"/>
    <w:rsid w:val="008771B1"/>
    <w:rsid w:val="0088049E"/>
    <w:rsid w:val="008808B1"/>
    <w:rsid w:val="00880D00"/>
    <w:rsid w:val="008816CC"/>
    <w:rsid w:val="00881A8F"/>
    <w:rsid w:val="00881CE0"/>
    <w:rsid w:val="00882202"/>
    <w:rsid w:val="008827FD"/>
    <w:rsid w:val="00882D37"/>
    <w:rsid w:val="00882E28"/>
    <w:rsid w:val="00883459"/>
    <w:rsid w:val="00884A5B"/>
    <w:rsid w:val="008850DC"/>
    <w:rsid w:val="00887FEF"/>
    <w:rsid w:val="00890502"/>
    <w:rsid w:val="008907CE"/>
    <w:rsid w:val="00890B99"/>
    <w:rsid w:val="00890E14"/>
    <w:rsid w:val="00892277"/>
    <w:rsid w:val="00892467"/>
    <w:rsid w:val="00893BCB"/>
    <w:rsid w:val="008943C3"/>
    <w:rsid w:val="00894ECE"/>
    <w:rsid w:val="00895EA6"/>
    <w:rsid w:val="00896383"/>
    <w:rsid w:val="00896CCB"/>
    <w:rsid w:val="00896CE4"/>
    <w:rsid w:val="0089730D"/>
    <w:rsid w:val="00897404"/>
    <w:rsid w:val="00897783"/>
    <w:rsid w:val="008A37BE"/>
    <w:rsid w:val="008A451E"/>
    <w:rsid w:val="008A4809"/>
    <w:rsid w:val="008A4BCF"/>
    <w:rsid w:val="008A4E56"/>
    <w:rsid w:val="008A4FFF"/>
    <w:rsid w:val="008A56B1"/>
    <w:rsid w:val="008A6463"/>
    <w:rsid w:val="008A743B"/>
    <w:rsid w:val="008B18ED"/>
    <w:rsid w:val="008B33EE"/>
    <w:rsid w:val="008B37D6"/>
    <w:rsid w:val="008B3DC9"/>
    <w:rsid w:val="008B7D8F"/>
    <w:rsid w:val="008B7FD5"/>
    <w:rsid w:val="008C077F"/>
    <w:rsid w:val="008C18B2"/>
    <w:rsid w:val="008C2102"/>
    <w:rsid w:val="008C2139"/>
    <w:rsid w:val="008C2930"/>
    <w:rsid w:val="008C32AC"/>
    <w:rsid w:val="008C33B2"/>
    <w:rsid w:val="008C3415"/>
    <w:rsid w:val="008C49B1"/>
    <w:rsid w:val="008C6B05"/>
    <w:rsid w:val="008D0AAF"/>
    <w:rsid w:val="008D1FEA"/>
    <w:rsid w:val="008D2C89"/>
    <w:rsid w:val="008D306D"/>
    <w:rsid w:val="008D32FC"/>
    <w:rsid w:val="008D3971"/>
    <w:rsid w:val="008D42C4"/>
    <w:rsid w:val="008D62DE"/>
    <w:rsid w:val="008E066B"/>
    <w:rsid w:val="008E3541"/>
    <w:rsid w:val="008E372B"/>
    <w:rsid w:val="008E4104"/>
    <w:rsid w:val="008E416B"/>
    <w:rsid w:val="008E433C"/>
    <w:rsid w:val="008E4C6D"/>
    <w:rsid w:val="008E4E22"/>
    <w:rsid w:val="008E55C9"/>
    <w:rsid w:val="008E6185"/>
    <w:rsid w:val="008E6337"/>
    <w:rsid w:val="008F0CA0"/>
    <w:rsid w:val="008F1194"/>
    <w:rsid w:val="008F1200"/>
    <w:rsid w:val="008F13E8"/>
    <w:rsid w:val="008F17B9"/>
    <w:rsid w:val="008F1EE9"/>
    <w:rsid w:val="008F2168"/>
    <w:rsid w:val="008F291D"/>
    <w:rsid w:val="008F33F9"/>
    <w:rsid w:val="008F7CBC"/>
    <w:rsid w:val="008F7DC3"/>
    <w:rsid w:val="0090040A"/>
    <w:rsid w:val="00901D17"/>
    <w:rsid w:val="00901D42"/>
    <w:rsid w:val="00902B8C"/>
    <w:rsid w:val="00902ECC"/>
    <w:rsid w:val="0090334D"/>
    <w:rsid w:val="009041EC"/>
    <w:rsid w:val="009051DA"/>
    <w:rsid w:val="0090554D"/>
    <w:rsid w:val="009056C6"/>
    <w:rsid w:val="009063F7"/>
    <w:rsid w:val="00910EC0"/>
    <w:rsid w:val="00911288"/>
    <w:rsid w:val="00911566"/>
    <w:rsid w:val="00912031"/>
    <w:rsid w:val="0091327B"/>
    <w:rsid w:val="00913E04"/>
    <w:rsid w:val="00914338"/>
    <w:rsid w:val="00914786"/>
    <w:rsid w:val="00915AEB"/>
    <w:rsid w:val="00916917"/>
    <w:rsid w:val="00916BC7"/>
    <w:rsid w:val="009170E7"/>
    <w:rsid w:val="00917A40"/>
    <w:rsid w:val="00921140"/>
    <w:rsid w:val="00921C3B"/>
    <w:rsid w:val="00922532"/>
    <w:rsid w:val="00922F94"/>
    <w:rsid w:val="009250FD"/>
    <w:rsid w:val="00925338"/>
    <w:rsid w:val="0092555E"/>
    <w:rsid w:val="00926E7E"/>
    <w:rsid w:val="00930662"/>
    <w:rsid w:val="00931540"/>
    <w:rsid w:val="00931AD8"/>
    <w:rsid w:val="00931DB0"/>
    <w:rsid w:val="00932660"/>
    <w:rsid w:val="00934EBF"/>
    <w:rsid w:val="0093595B"/>
    <w:rsid w:val="0093679A"/>
    <w:rsid w:val="00936BC1"/>
    <w:rsid w:val="009373AE"/>
    <w:rsid w:val="00940A08"/>
    <w:rsid w:val="00942022"/>
    <w:rsid w:val="00942587"/>
    <w:rsid w:val="00942CC7"/>
    <w:rsid w:val="00943908"/>
    <w:rsid w:val="00943D16"/>
    <w:rsid w:val="009442AB"/>
    <w:rsid w:val="00944F6F"/>
    <w:rsid w:val="00945157"/>
    <w:rsid w:val="00946206"/>
    <w:rsid w:val="00947F61"/>
    <w:rsid w:val="009501FF"/>
    <w:rsid w:val="009502D6"/>
    <w:rsid w:val="0095225F"/>
    <w:rsid w:val="00952C1C"/>
    <w:rsid w:val="0095302E"/>
    <w:rsid w:val="009532EB"/>
    <w:rsid w:val="0095574F"/>
    <w:rsid w:val="00955CA9"/>
    <w:rsid w:val="00957426"/>
    <w:rsid w:val="00957846"/>
    <w:rsid w:val="00957E6C"/>
    <w:rsid w:val="00960547"/>
    <w:rsid w:val="009626CE"/>
    <w:rsid w:val="00962890"/>
    <w:rsid w:val="009629E0"/>
    <w:rsid w:val="00964049"/>
    <w:rsid w:val="009645DC"/>
    <w:rsid w:val="00965004"/>
    <w:rsid w:val="00965658"/>
    <w:rsid w:val="00965838"/>
    <w:rsid w:val="00966F68"/>
    <w:rsid w:val="00966FF4"/>
    <w:rsid w:val="0096769D"/>
    <w:rsid w:val="009704D1"/>
    <w:rsid w:val="0097080B"/>
    <w:rsid w:val="00970CCB"/>
    <w:rsid w:val="00970FFA"/>
    <w:rsid w:val="0097120C"/>
    <w:rsid w:val="009743B2"/>
    <w:rsid w:val="0097442E"/>
    <w:rsid w:val="0097501D"/>
    <w:rsid w:val="00975513"/>
    <w:rsid w:val="00975FE8"/>
    <w:rsid w:val="009764D3"/>
    <w:rsid w:val="00976C0A"/>
    <w:rsid w:val="00977C0A"/>
    <w:rsid w:val="00980029"/>
    <w:rsid w:val="0098062D"/>
    <w:rsid w:val="0098109E"/>
    <w:rsid w:val="009812DE"/>
    <w:rsid w:val="009830C5"/>
    <w:rsid w:val="00983BC8"/>
    <w:rsid w:val="00984B1C"/>
    <w:rsid w:val="009851DA"/>
    <w:rsid w:val="00985C09"/>
    <w:rsid w:val="00985C29"/>
    <w:rsid w:val="00985F1D"/>
    <w:rsid w:val="00986022"/>
    <w:rsid w:val="00986771"/>
    <w:rsid w:val="00987F87"/>
    <w:rsid w:val="009905FA"/>
    <w:rsid w:val="009928C4"/>
    <w:rsid w:val="00993EEB"/>
    <w:rsid w:val="00993FA7"/>
    <w:rsid w:val="00994D0F"/>
    <w:rsid w:val="0099553B"/>
    <w:rsid w:val="00995589"/>
    <w:rsid w:val="00995E23"/>
    <w:rsid w:val="0099673F"/>
    <w:rsid w:val="009979FA"/>
    <w:rsid w:val="009A03A1"/>
    <w:rsid w:val="009A0D44"/>
    <w:rsid w:val="009A0D48"/>
    <w:rsid w:val="009A1308"/>
    <w:rsid w:val="009A1B59"/>
    <w:rsid w:val="009A2958"/>
    <w:rsid w:val="009A482C"/>
    <w:rsid w:val="009A4889"/>
    <w:rsid w:val="009A6384"/>
    <w:rsid w:val="009A676B"/>
    <w:rsid w:val="009A7EB5"/>
    <w:rsid w:val="009B1E68"/>
    <w:rsid w:val="009B1F19"/>
    <w:rsid w:val="009B2B14"/>
    <w:rsid w:val="009B54E2"/>
    <w:rsid w:val="009B580C"/>
    <w:rsid w:val="009B63F5"/>
    <w:rsid w:val="009B69F6"/>
    <w:rsid w:val="009B79BB"/>
    <w:rsid w:val="009B7FD2"/>
    <w:rsid w:val="009C0C19"/>
    <w:rsid w:val="009C17A1"/>
    <w:rsid w:val="009C1E05"/>
    <w:rsid w:val="009C1EBE"/>
    <w:rsid w:val="009C2950"/>
    <w:rsid w:val="009C2BCC"/>
    <w:rsid w:val="009C324D"/>
    <w:rsid w:val="009C35D0"/>
    <w:rsid w:val="009C3697"/>
    <w:rsid w:val="009C3B0C"/>
    <w:rsid w:val="009C5121"/>
    <w:rsid w:val="009C5250"/>
    <w:rsid w:val="009C65FC"/>
    <w:rsid w:val="009C7BAE"/>
    <w:rsid w:val="009D01D2"/>
    <w:rsid w:val="009D17F2"/>
    <w:rsid w:val="009D3871"/>
    <w:rsid w:val="009D3E36"/>
    <w:rsid w:val="009D49D1"/>
    <w:rsid w:val="009D573E"/>
    <w:rsid w:val="009D5F3E"/>
    <w:rsid w:val="009D6263"/>
    <w:rsid w:val="009D6F58"/>
    <w:rsid w:val="009D70C4"/>
    <w:rsid w:val="009D7874"/>
    <w:rsid w:val="009E049B"/>
    <w:rsid w:val="009E072B"/>
    <w:rsid w:val="009E393A"/>
    <w:rsid w:val="009E46B9"/>
    <w:rsid w:val="009E490A"/>
    <w:rsid w:val="009E4E4D"/>
    <w:rsid w:val="009E57F4"/>
    <w:rsid w:val="009E5BF7"/>
    <w:rsid w:val="009E5FFA"/>
    <w:rsid w:val="009E6654"/>
    <w:rsid w:val="009E6F8A"/>
    <w:rsid w:val="009E7143"/>
    <w:rsid w:val="009F0D96"/>
    <w:rsid w:val="009F12B6"/>
    <w:rsid w:val="009F2426"/>
    <w:rsid w:val="009F4986"/>
    <w:rsid w:val="009F6DDC"/>
    <w:rsid w:val="009F7DA2"/>
    <w:rsid w:val="00A02B4F"/>
    <w:rsid w:val="00A03D0F"/>
    <w:rsid w:val="00A056D5"/>
    <w:rsid w:val="00A059BD"/>
    <w:rsid w:val="00A06C03"/>
    <w:rsid w:val="00A07021"/>
    <w:rsid w:val="00A072F7"/>
    <w:rsid w:val="00A07937"/>
    <w:rsid w:val="00A10BA1"/>
    <w:rsid w:val="00A11628"/>
    <w:rsid w:val="00A12B82"/>
    <w:rsid w:val="00A135A8"/>
    <w:rsid w:val="00A1479D"/>
    <w:rsid w:val="00A14F94"/>
    <w:rsid w:val="00A176C8"/>
    <w:rsid w:val="00A21007"/>
    <w:rsid w:val="00A21AC2"/>
    <w:rsid w:val="00A235CB"/>
    <w:rsid w:val="00A237CF"/>
    <w:rsid w:val="00A23BA1"/>
    <w:rsid w:val="00A2403A"/>
    <w:rsid w:val="00A24C76"/>
    <w:rsid w:val="00A24FA9"/>
    <w:rsid w:val="00A26B26"/>
    <w:rsid w:val="00A30523"/>
    <w:rsid w:val="00A307CC"/>
    <w:rsid w:val="00A308BD"/>
    <w:rsid w:val="00A309A4"/>
    <w:rsid w:val="00A30C93"/>
    <w:rsid w:val="00A31634"/>
    <w:rsid w:val="00A31C17"/>
    <w:rsid w:val="00A3258F"/>
    <w:rsid w:val="00A32F6B"/>
    <w:rsid w:val="00A33408"/>
    <w:rsid w:val="00A336D0"/>
    <w:rsid w:val="00A33F9E"/>
    <w:rsid w:val="00A351F9"/>
    <w:rsid w:val="00A36779"/>
    <w:rsid w:val="00A378DD"/>
    <w:rsid w:val="00A42561"/>
    <w:rsid w:val="00A43720"/>
    <w:rsid w:val="00A446F9"/>
    <w:rsid w:val="00A44B5E"/>
    <w:rsid w:val="00A458C5"/>
    <w:rsid w:val="00A458FA"/>
    <w:rsid w:val="00A45C87"/>
    <w:rsid w:val="00A45D5D"/>
    <w:rsid w:val="00A46224"/>
    <w:rsid w:val="00A46598"/>
    <w:rsid w:val="00A46FAE"/>
    <w:rsid w:val="00A5014D"/>
    <w:rsid w:val="00A50157"/>
    <w:rsid w:val="00A50216"/>
    <w:rsid w:val="00A50247"/>
    <w:rsid w:val="00A50A71"/>
    <w:rsid w:val="00A50AAA"/>
    <w:rsid w:val="00A5175C"/>
    <w:rsid w:val="00A51869"/>
    <w:rsid w:val="00A52273"/>
    <w:rsid w:val="00A54A8B"/>
    <w:rsid w:val="00A54C83"/>
    <w:rsid w:val="00A55437"/>
    <w:rsid w:val="00A55879"/>
    <w:rsid w:val="00A56461"/>
    <w:rsid w:val="00A56A8E"/>
    <w:rsid w:val="00A571A3"/>
    <w:rsid w:val="00A576F4"/>
    <w:rsid w:val="00A578C7"/>
    <w:rsid w:val="00A60DEF"/>
    <w:rsid w:val="00A60F95"/>
    <w:rsid w:val="00A615B2"/>
    <w:rsid w:val="00A61A01"/>
    <w:rsid w:val="00A61A45"/>
    <w:rsid w:val="00A61F94"/>
    <w:rsid w:val="00A61FA3"/>
    <w:rsid w:val="00A6210A"/>
    <w:rsid w:val="00A630CE"/>
    <w:rsid w:val="00A6369E"/>
    <w:rsid w:val="00A6375D"/>
    <w:rsid w:val="00A64851"/>
    <w:rsid w:val="00A6488C"/>
    <w:rsid w:val="00A65AD5"/>
    <w:rsid w:val="00A66E02"/>
    <w:rsid w:val="00A6759D"/>
    <w:rsid w:val="00A67A69"/>
    <w:rsid w:val="00A70B5B"/>
    <w:rsid w:val="00A72CF6"/>
    <w:rsid w:val="00A7335F"/>
    <w:rsid w:val="00A74967"/>
    <w:rsid w:val="00A74EB8"/>
    <w:rsid w:val="00A7600D"/>
    <w:rsid w:val="00A763C1"/>
    <w:rsid w:val="00A763D9"/>
    <w:rsid w:val="00A76A89"/>
    <w:rsid w:val="00A76DBF"/>
    <w:rsid w:val="00A76F14"/>
    <w:rsid w:val="00A80182"/>
    <w:rsid w:val="00A80627"/>
    <w:rsid w:val="00A811C3"/>
    <w:rsid w:val="00A82C62"/>
    <w:rsid w:val="00A82E0B"/>
    <w:rsid w:val="00A82F74"/>
    <w:rsid w:val="00A832A0"/>
    <w:rsid w:val="00A83BC1"/>
    <w:rsid w:val="00A85242"/>
    <w:rsid w:val="00A86490"/>
    <w:rsid w:val="00A9139A"/>
    <w:rsid w:val="00A918AB"/>
    <w:rsid w:val="00A930CE"/>
    <w:rsid w:val="00A93E2C"/>
    <w:rsid w:val="00A943B5"/>
    <w:rsid w:val="00A9480D"/>
    <w:rsid w:val="00A951D7"/>
    <w:rsid w:val="00A95C2F"/>
    <w:rsid w:val="00A961B0"/>
    <w:rsid w:val="00A96379"/>
    <w:rsid w:val="00A96BB4"/>
    <w:rsid w:val="00A96CF8"/>
    <w:rsid w:val="00A96D39"/>
    <w:rsid w:val="00A9736C"/>
    <w:rsid w:val="00AA0CEA"/>
    <w:rsid w:val="00AA2F59"/>
    <w:rsid w:val="00AA3692"/>
    <w:rsid w:val="00AA391D"/>
    <w:rsid w:val="00AA3A5E"/>
    <w:rsid w:val="00AA40FD"/>
    <w:rsid w:val="00AA4A01"/>
    <w:rsid w:val="00AA52BC"/>
    <w:rsid w:val="00AA55E9"/>
    <w:rsid w:val="00AA592E"/>
    <w:rsid w:val="00AA5B15"/>
    <w:rsid w:val="00AA6086"/>
    <w:rsid w:val="00AA6C6A"/>
    <w:rsid w:val="00AA7474"/>
    <w:rsid w:val="00AA7770"/>
    <w:rsid w:val="00AA7BF9"/>
    <w:rsid w:val="00AB05B1"/>
    <w:rsid w:val="00AB09CB"/>
    <w:rsid w:val="00AB0DA0"/>
    <w:rsid w:val="00AB1554"/>
    <w:rsid w:val="00AB1DB5"/>
    <w:rsid w:val="00AB1F58"/>
    <w:rsid w:val="00AB3A23"/>
    <w:rsid w:val="00AB3A74"/>
    <w:rsid w:val="00AB4281"/>
    <w:rsid w:val="00AB4631"/>
    <w:rsid w:val="00AB4649"/>
    <w:rsid w:val="00AB4EC6"/>
    <w:rsid w:val="00AB688F"/>
    <w:rsid w:val="00AB6A71"/>
    <w:rsid w:val="00AB78E2"/>
    <w:rsid w:val="00AC705E"/>
    <w:rsid w:val="00AC769E"/>
    <w:rsid w:val="00AC77AA"/>
    <w:rsid w:val="00AC7AC2"/>
    <w:rsid w:val="00AC7BF2"/>
    <w:rsid w:val="00AD02D0"/>
    <w:rsid w:val="00AD074D"/>
    <w:rsid w:val="00AD0E74"/>
    <w:rsid w:val="00AD32D5"/>
    <w:rsid w:val="00AD330B"/>
    <w:rsid w:val="00AD3EF1"/>
    <w:rsid w:val="00AD4025"/>
    <w:rsid w:val="00AD4484"/>
    <w:rsid w:val="00AD4F47"/>
    <w:rsid w:val="00AD5FE4"/>
    <w:rsid w:val="00AD6ADB"/>
    <w:rsid w:val="00AD6B6F"/>
    <w:rsid w:val="00AD6E60"/>
    <w:rsid w:val="00AD71D5"/>
    <w:rsid w:val="00AE17F4"/>
    <w:rsid w:val="00AE1CA8"/>
    <w:rsid w:val="00AE1F59"/>
    <w:rsid w:val="00AE2D97"/>
    <w:rsid w:val="00AE3228"/>
    <w:rsid w:val="00AE403F"/>
    <w:rsid w:val="00AE471C"/>
    <w:rsid w:val="00AE4B48"/>
    <w:rsid w:val="00AE5B0D"/>
    <w:rsid w:val="00AE6FC9"/>
    <w:rsid w:val="00AE7B7B"/>
    <w:rsid w:val="00AF089B"/>
    <w:rsid w:val="00AF3BF6"/>
    <w:rsid w:val="00AF3CAF"/>
    <w:rsid w:val="00AF4C2C"/>
    <w:rsid w:val="00AF4F6D"/>
    <w:rsid w:val="00AF543A"/>
    <w:rsid w:val="00AF73F1"/>
    <w:rsid w:val="00B01B47"/>
    <w:rsid w:val="00B03118"/>
    <w:rsid w:val="00B04621"/>
    <w:rsid w:val="00B06056"/>
    <w:rsid w:val="00B074C7"/>
    <w:rsid w:val="00B07F53"/>
    <w:rsid w:val="00B11CB3"/>
    <w:rsid w:val="00B11CBC"/>
    <w:rsid w:val="00B11E04"/>
    <w:rsid w:val="00B12333"/>
    <w:rsid w:val="00B1276C"/>
    <w:rsid w:val="00B1342C"/>
    <w:rsid w:val="00B13C5B"/>
    <w:rsid w:val="00B14532"/>
    <w:rsid w:val="00B15CDF"/>
    <w:rsid w:val="00B202AC"/>
    <w:rsid w:val="00B210BD"/>
    <w:rsid w:val="00B21CB1"/>
    <w:rsid w:val="00B23213"/>
    <w:rsid w:val="00B23823"/>
    <w:rsid w:val="00B24AB9"/>
    <w:rsid w:val="00B24B68"/>
    <w:rsid w:val="00B24DA6"/>
    <w:rsid w:val="00B25D38"/>
    <w:rsid w:val="00B303BB"/>
    <w:rsid w:val="00B304A1"/>
    <w:rsid w:val="00B308FE"/>
    <w:rsid w:val="00B30FFE"/>
    <w:rsid w:val="00B312F9"/>
    <w:rsid w:val="00B316AC"/>
    <w:rsid w:val="00B3320D"/>
    <w:rsid w:val="00B3402A"/>
    <w:rsid w:val="00B34635"/>
    <w:rsid w:val="00B34A2D"/>
    <w:rsid w:val="00B3794C"/>
    <w:rsid w:val="00B404BA"/>
    <w:rsid w:val="00B411CE"/>
    <w:rsid w:val="00B423F5"/>
    <w:rsid w:val="00B4305D"/>
    <w:rsid w:val="00B43FD0"/>
    <w:rsid w:val="00B4415A"/>
    <w:rsid w:val="00B441A1"/>
    <w:rsid w:val="00B45B8A"/>
    <w:rsid w:val="00B46231"/>
    <w:rsid w:val="00B46BE7"/>
    <w:rsid w:val="00B46E03"/>
    <w:rsid w:val="00B47652"/>
    <w:rsid w:val="00B4798D"/>
    <w:rsid w:val="00B47FE7"/>
    <w:rsid w:val="00B50294"/>
    <w:rsid w:val="00B51D20"/>
    <w:rsid w:val="00B524B1"/>
    <w:rsid w:val="00B527F2"/>
    <w:rsid w:val="00B529A8"/>
    <w:rsid w:val="00B5485D"/>
    <w:rsid w:val="00B55064"/>
    <w:rsid w:val="00B55197"/>
    <w:rsid w:val="00B55227"/>
    <w:rsid w:val="00B557AE"/>
    <w:rsid w:val="00B56AB9"/>
    <w:rsid w:val="00B576B4"/>
    <w:rsid w:val="00B6074F"/>
    <w:rsid w:val="00B609D9"/>
    <w:rsid w:val="00B614AF"/>
    <w:rsid w:val="00B637C3"/>
    <w:rsid w:val="00B646F7"/>
    <w:rsid w:val="00B64891"/>
    <w:rsid w:val="00B6792A"/>
    <w:rsid w:val="00B67C9D"/>
    <w:rsid w:val="00B67CD2"/>
    <w:rsid w:val="00B72656"/>
    <w:rsid w:val="00B741E2"/>
    <w:rsid w:val="00B748F4"/>
    <w:rsid w:val="00B771C0"/>
    <w:rsid w:val="00B77B58"/>
    <w:rsid w:val="00B77FCF"/>
    <w:rsid w:val="00B804AB"/>
    <w:rsid w:val="00B816C3"/>
    <w:rsid w:val="00B8191F"/>
    <w:rsid w:val="00B81C82"/>
    <w:rsid w:val="00B833A4"/>
    <w:rsid w:val="00B84096"/>
    <w:rsid w:val="00B84DA6"/>
    <w:rsid w:val="00B855B8"/>
    <w:rsid w:val="00B85EA4"/>
    <w:rsid w:val="00B86998"/>
    <w:rsid w:val="00B86C22"/>
    <w:rsid w:val="00B906EF"/>
    <w:rsid w:val="00B9136D"/>
    <w:rsid w:val="00B9143B"/>
    <w:rsid w:val="00B915D2"/>
    <w:rsid w:val="00B92790"/>
    <w:rsid w:val="00B94CC0"/>
    <w:rsid w:val="00B952C9"/>
    <w:rsid w:val="00B95700"/>
    <w:rsid w:val="00B961A0"/>
    <w:rsid w:val="00B97077"/>
    <w:rsid w:val="00B97470"/>
    <w:rsid w:val="00B9757B"/>
    <w:rsid w:val="00BA1093"/>
    <w:rsid w:val="00BA22C7"/>
    <w:rsid w:val="00BA24DA"/>
    <w:rsid w:val="00BA272F"/>
    <w:rsid w:val="00BA2C5E"/>
    <w:rsid w:val="00BA2DCE"/>
    <w:rsid w:val="00BA3070"/>
    <w:rsid w:val="00BA39D1"/>
    <w:rsid w:val="00BA3CDD"/>
    <w:rsid w:val="00BA3D5A"/>
    <w:rsid w:val="00BA3FB9"/>
    <w:rsid w:val="00BA509D"/>
    <w:rsid w:val="00BA5BB1"/>
    <w:rsid w:val="00BA5E17"/>
    <w:rsid w:val="00BA69B7"/>
    <w:rsid w:val="00BA7254"/>
    <w:rsid w:val="00BA7C1C"/>
    <w:rsid w:val="00BA7EF7"/>
    <w:rsid w:val="00BA7F8C"/>
    <w:rsid w:val="00BB15C1"/>
    <w:rsid w:val="00BB1DAE"/>
    <w:rsid w:val="00BB1DF3"/>
    <w:rsid w:val="00BB1FE7"/>
    <w:rsid w:val="00BB2FBE"/>
    <w:rsid w:val="00BB3025"/>
    <w:rsid w:val="00BB3307"/>
    <w:rsid w:val="00BB42C9"/>
    <w:rsid w:val="00BB4532"/>
    <w:rsid w:val="00BB4777"/>
    <w:rsid w:val="00BB4A3E"/>
    <w:rsid w:val="00BB521A"/>
    <w:rsid w:val="00BB59E0"/>
    <w:rsid w:val="00BC04A0"/>
    <w:rsid w:val="00BC14EC"/>
    <w:rsid w:val="00BC1B55"/>
    <w:rsid w:val="00BC37DA"/>
    <w:rsid w:val="00BC3D9D"/>
    <w:rsid w:val="00BC4C4F"/>
    <w:rsid w:val="00BC5C84"/>
    <w:rsid w:val="00BC5EDF"/>
    <w:rsid w:val="00BC694F"/>
    <w:rsid w:val="00BC6DEA"/>
    <w:rsid w:val="00BC7218"/>
    <w:rsid w:val="00BC77C3"/>
    <w:rsid w:val="00BC7B54"/>
    <w:rsid w:val="00BD0861"/>
    <w:rsid w:val="00BD1C01"/>
    <w:rsid w:val="00BD200C"/>
    <w:rsid w:val="00BD27A0"/>
    <w:rsid w:val="00BD4A68"/>
    <w:rsid w:val="00BD725E"/>
    <w:rsid w:val="00BD73CC"/>
    <w:rsid w:val="00BD7C7A"/>
    <w:rsid w:val="00BE26A5"/>
    <w:rsid w:val="00BE49CC"/>
    <w:rsid w:val="00BE4F97"/>
    <w:rsid w:val="00BE598D"/>
    <w:rsid w:val="00BE6EC3"/>
    <w:rsid w:val="00BE6F8A"/>
    <w:rsid w:val="00BE7689"/>
    <w:rsid w:val="00BF0ECB"/>
    <w:rsid w:val="00BF13AC"/>
    <w:rsid w:val="00BF33F4"/>
    <w:rsid w:val="00BF39EE"/>
    <w:rsid w:val="00BF4A33"/>
    <w:rsid w:val="00BF5428"/>
    <w:rsid w:val="00BF68E9"/>
    <w:rsid w:val="00C00808"/>
    <w:rsid w:val="00C00E1F"/>
    <w:rsid w:val="00C0129A"/>
    <w:rsid w:val="00C01476"/>
    <w:rsid w:val="00C01C8D"/>
    <w:rsid w:val="00C01F71"/>
    <w:rsid w:val="00C021B6"/>
    <w:rsid w:val="00C03656"/>
    <w:rsid w:val="00C03AA9"/>
    <w:rsid w:val="00C055B3"/>
    <w:rsid w:val="00C05856"/>
    <w:rsid w:val="00C058EF"/>
    <w:rsid w:val="00C071D9"/>
    <w:rsid w:val="00C104B8"/>
    <w:rsid w:val="00C107B4"/>
    <w:rsid w:val="00C10C69"/>
    <w:rsid w:val="00C110D0"/>
    <w:rsid w:val="00C11672"/>
    <w:rsid w:val="00C11930"/>
    <w:rsid w:val="00C13753"/>
    <w:rsid w:val="00C13C24"/>
    <w:rsid w:val="00C13DF0"/>
    <w:rsid w:val="00C1468E"/>
    <w:rsid w:val="00C14783"/>
    <w:rsid w:val="00C14927"/>
    <w:rsid w:val="00C15E15"/>
    <w:rsid w:val="00C16A5B"/>
    <w:rsid w:val="00C17318"/>
    <w:rsid w:val="00C175B3"/>
    <w:rsid w:val="00C1767C"/>
    <w:rsid w:val="00C203F2"/>
    <w:rsid w:val="00C2087E"/>
    <w:rsid w:val="00C2143A"/>
    <w:rsid w:val="00C225F2"/>
    <w:rsid w:val="00C22B26"/>
    <w:rsid w:val="00C244B9"/>
    <w:rsid w:val="00C24D81"/>
    <w:rsid w:val="00C26095"/>
    <w:rsid w:val="00C26625"/>
    <w:rsid w:val="00C30597"/>
    <w:rsid w:val="00C30B58"/>
    <w:rsid w:val="00C31332"/>
    <w:rsid w:val="00C3214C"/>
    <w:rsid w:val="00C3284E"/>
    <w:rsid w:val="00C32C9C"/>
    <w:rsid w:val="00C331A6"/>
    <w:rsid w:val="00C3346D"/>
    <w:rsid w:val="00C35446"/>
    <w:rsid w:val="00C35BFB"/>
    <w:rsid w:val="00C35D48"/>
    <w:rsid w:val="00C365CA"/>
    <w:rsid w:val="00C40E7A"/>
    <w:rsid w:val="00C415BA"/>
    <w:rsid w:val="00C41C1D"/>
    <w:rsid w:val="00C422E3"/>
    <w:rsid w:val="00C4276A"/>
    <w:rsid w:val="00C42ECB"/>
    <w:rsid w:val="00C4327B"/>
    <w:rsid w:val="00C4583B"/>
    <w:rsid w:val="00C4639E"/>
    <w:rsid w:val="00C478DA"/>
    <w:rsid w:val="00C505C9"/>
    <w:rsid w:val="00C506FE"/>
    <w:rsid w:val="00C50B85"/>
    <w:rsid w:val="00C50D47"/>
    <w:rsid w:val="00C513D9"/>
    <w:rsid w:val="00C534AC"/>
    <w:rsid w:val="00C539B0"/>
    <w:rsid w:val="00C543C4"/>
    <w:rsid w:val="00C54C39"/>
    <w:rsid w:val="00C55E28"/>
    <w:rsid w:val="00C57D93"/>
    <w:rsid w:val="00C609E9"/>
    <w:rsid w:val="00C6122A"/>
    <w:rsid w:val="00C615D1"/>
    <w:rsid w:val="00C626D3"/>
    <w:rsid w:val="00C6325B"/>
    <w:rsid w:val="00C633DF"/>
    <w:rsid w:val="00C64766"/>
    <w:rsid w:val="00C64D48"/>
    <w:rsid w:val="00C64D98"/>
    <w:rsid w:val="00C652E1"/>
    <w:rsid w:val="00C65752"/>
    <w:rsid w:val="00C664CF"/>
    <w:rsid w:val="00C665CF"/>
    <w:rsid w:val="00C66DA6"/>
    <w:rsid w:val="00C6729C"/>
    <w:rsid w:val="00C70786"/>
    <w:rsid w:val="00C70B15"/>
    <w:rsid w:val="00C70FC9"/>
    <w:rsid w:val="00C7180F"/>
    <w:rsid w:val="00C72978"/>
    <w:rsid w:val="00C73D0E"/>
    <w:rsid w:val="00C74CB5"/>
    <w:rsid w:val="00C74FCF"/>
    <w:rsid w:val="00C77130"/>
    <w:rsid w:val="00C8222A"/>
    <w:rsid w:val="00C831A3"/>
    <w:rsid w:val="00C838A7"/>
    <w:rsid w:val="00C84A85"/>
    <w:rsid w:val="00C84CDD"/>
    <w:rsid w:val="00C8675A"/>
    <w:rsid w:val="00C873FC"/>
    <w:rsid w:val="00C87406"/>
    <w:rsid w:val="00C877CF"/>
    <w:rsid w:val="00C8786A"/>
    <w:rsid w:val="00C91003"/>
    <w:rsid w:val="00C93471"/>
    <w:rsid w:val="00C9350D"/>
    <w:rsid w:val="00C93AD7"/>
    <w:rsid w:val="00C94422"/>
    <w:rsid w:val="00C94605"/>
    <w:rsid w:val="00C9480B"/>
    <w:rsid w:val="00C94C35"/>
    <w:rsid w:val="00C955D3"/>
    <w:rsid w:val="00C96057"/>
    <w:rsid w:val="00C97337"/>
    <w:rsid w:val="00C97392"/>
    <w:rsid w:val="00C97D04"/>
    <w:rsid w:val="00CA085F"/>
    <w:rsid w:val="00CA3352"/>
    <w:rsid w:val="00CA3425"/>
    <w:rsid w:val="00CA39A5"/>
    <w:rsid w:val="00CA526C"/>
    <w:rsid w:val="00CA5F0D"/>
    <w:rsid w:val="00CA6379"/>
    <w:rsid w:val="00CA762B"/>
    <w:rsid w:val="00CB1DC6"/>
    <w:rsid w:val="00CB27CF"/>
    <w:rsid w:val="00CB2D66"/>
    <w:rsid w:val="00CB2DE6"/>
    <w:rsid w:val="00CB2E92"/>
    <w:rsid w:val="00CB5059"/>
    <w:rsid w:val="00CB54F1"/>
    <w:rsid w:val="00CB564F"/>
    <w:rsid w:val="00CB5680"/>
    <w:rsid w:val="00CB5939"/>
    <w:rsid w:val="00CB7B3C"/>
    <w:rsid w:val="00CC2AEB"/>
    <w:rsid w:val="00CC2CD2"/>
    <w:rsid w:val="00CC4A7F"/>
    <w:rsid w:val="00CC550A"/>
    <w:rsid w:val="00CC782A"/>
    <w:rsid w:val="00CC7852"/>
    <w:rsid w:val="00CC7DE9"/>
    <w:rsid w:val="00CD01D9"/>
    <w:rsid w:val="00CD27C5"/>
    <w:rsid w:val="00CD30B8"/>
    <w:rsid w:val="00CD374F"/>
    <w:rsid w:val="00CD4746"/>
    <w:rsid w:val="00CD49DE"/>
    <w:rsid w:val="00CD583B"/>
    <w:rsid w:val="00CD76C1"/>
    <w:rsid w:val="00CD7C63"/>
    <w:rsid w:val="00CD7EF1"/>
    <w:rsid w:val="00CE013C"/>
    <w:rsid w:val="00CE1D84"/>
    <w:rsid w:val="00CE2600"/>
    <w:rsid w:val="00CE392B"/>
    <w:rsid w:val="00CE3D6B"/>
    <w:rsid w:val="00CE4B46"/>
    <w:rsid w:val="00CE4BEF"/>
    <w:rsid w:val="00CE4C88"/>
    <w:rsid w:val="00CE719B"/>
    <w:rsid w:val="00CF05F8"/>
    <w:rsid w:val="00CF0E8A"/>
    <w:rsid w:val="00CF1DB4"/>
    <w:rsid w:val="00CF2E78"/>
    <w:rsid w:val="00CF2EA9"/>
    <w:rsid w:val="00CF4635"/>
    <w:rsid w:val="00CF47F7"/>
    <w:rsid w:val="00CF6323"/>
    <w:rsid w:val="00CF642C"/>
    <w:rsid w:val="00CF6B76"/>
    <w:rsid w:val="00CF7134"/>
    <w:rsid w:val="00CF7884"/>
    <w:rsid w:val="00CF795C"/>
    <w:rsid w:val="00CF7ABC"/>
    <w:rsid w:val="00CF7EA1"/>
    <w:rsid w:val="00D00178"/>
    <w:rsid w:val="00D00BAF"/>
    <w:rsid w:val="00D03B19"/>
    <w:rsid w:val="00D0473D"/>
    <w:rsid w:val="00D0488A"/>
    <w:rsid w:val="00D04B19"/>
    <w:rsid w:val="00D05248"/>
    <w:rsid w:val="00D05352"/>
    <w:rsid w:val="00D0618C"/>
    <w:rsid w:val="00D07907"/>
    <w:rsid w:val="00D079BF"/>
    <w:rsid w:val="00D114B6"/>
    <w:rsid w:val="00D12DF0"/>
    <w:rsid w:val="00D133FA"/>
    <w:rsid w:val="00D1368C"/>
    <w:rsid w:val="00D156B9"/>
    <w:rsid w:val="00D1603D"/>
    <w:rsid w:val="00D16965"/>
    <w:rsid w:val="00D172AA"/>
    <w:rsid w:val="00D177E5"/>
    <w:rsid w:val="00D179D5"/>
    <w:rsid w:val="00D21760"/>
    <w:rsid w:val="00D21AC8"/>
    <w:rsid w:val="00D2209C"/>
    <w:rsid w:val="00D22C62"/>
    <w:rsid w:val="00D22EB6"/>
    <w:rsid w:val="00D2370F"/>
    <w:rsid w:val="00D23BD7"/>
    <w:rsid w:val="00D24025"/>
    <w:rsid w:val="00D24545"/>
    <w:rsid w:val="00D2456B"/>
    <w:rsid w:val="00D24A10"/>
    <w:rsid w:val="00D24A15"/>
    <w:rsid w:val="00D25F23"/>
    <w:rsid w:val="00D26340"/>
    <w:rsid w:val="00D268F2"/>
    <w:rsid w:val="00D26D52"/>
    <w:rsid w:val="00D27D6C"/>
    <w:rsid w:val="00D3115E"/>
    <w:rsid w:val="00D31914"/>
    <w:rsid w:val="00D31E79"/>
    <w:rsid w:val="00D33CF9"/>
    <w:rsid w:val="00D33EEB"/>
    <w:rsid w:val="00D34933"/>
    <w:rsid w:val="00D35009"/>
    <w:rsid w:val="00D35E91"/>
    <w:rsid w:val="00D3643B"/>
    <w:rsid w:val="00D37C0E"/>
    <w:rsid w:val="00D37E13"/>
    <w:rsid w:val="00D40943"/>
    <w:rsid w:val="00D40B2B"/>
    <w:rsid w:val="00D41E76"/>
    <w:rsid w:val="00D43C8A"/>
    <w:rsid w:val="00D4457E"/>
    <w:rsid w:val="00D44C0C"/>
    <w:rsid w:val="00D44E9F"/>
    <w:rsid w:val="00D45807"/>
    <w:rsid w:val="00D45945"/>
    <w:rsid w:val="00D45C8B"/>
    <w:rsid w:val="00D47884"/>
    <w:rsid w:val="00D50FDF"/>
    <w:rsid w:val="00D520EE"/>
    <w:rsid w:val="00D54B64"/>
    <w:rsid w:val="00D54DE9"/>
    <w:rsid w:val="00D54FCF"/>
    <w:rsid w:val="00D55664"/>
    <w:rsid w:val="00D56516"/>
    <w:rsid w:val="00D570A4"/>
    <w:rsid w:val="00D574B1"/>
    <w:rsid w:val="00D57DBA"/>
    <w:rsid w:val="00D57DFA"/>
    <w:rsid w:val="00D624F5"/>
    <w:rsid w:val="00D63C14"/>
    <w:rsid w:val="00D64D6F"/>
    <w:rsid w:val="00D65719"/>
    <w:rsid w:val="00D65E7C"/>
    <w:rsid w:val="00D66420"/>
    <w:rsid w:val="00D66593"/>
    <w:rsid w:val="00D67329"/>
    <w:rsid w:val="00D709E6"/>
    <w:rsid w:val="00D72020"/>
    <w:rsid w:val="00D733C4"/>
    <w:rsid w:val="00D7352A"/>
    <w:rsid w:val="00D73F07"/>
    <w:rsid w:val="00D749AE"/>
    <w:rsid w:val="00D761D7"/>
    <w:rsid w:val="00D766F3"/>
    <w:rsid w:val="00D7751B"/>
    <w:rsid w:val="00D803CD"/>
    <w:rsid w:val="00D80437"/>
    <w:rsid w:val="00D84CE5"/>
    <w:rsid w:val="00D85BE7"/>
    <w:rsid w:val="00D8704C"/>
    <w:rsid w:val="00D876AE"/>
    <w:rsid w:val="00D90500"/>
    <w:rsid w:val="00D90869"/>
    <w:rsid w:val="00D90A8C"/>
    <w:rsid w:val="00D90F96"/>
    <w:rsid w:val="00D91AA5"/>
    <w:rsid w:val="00D91BD8"/>
    <w:rsid w:val="00D91DC7"/>
    <w:rsid w:val="00D92CC1"/>
    <w:rsid w:val="00D94FFD"/>
    <w:rsid w:val="00D95883"/>
    <w:rsid w:val="00D95BC9"/>
    <w:rsid w:val="00D97539"/>
    <w:rsid w:val="00DA01C2"/>
    <w:rsid w:val="00DA1775"/>
    <w:rsid w:val="00DA1CEE"/>
    <w:rsid w:val="00DA2487"/>
    <w:rsid w:val="00DA3DAD"/>
    <w:rsid w:val="00DA4BFB"/>
    <w:rsid w:val="00DA4F68"/>
    <w:rsid w:val="00DA57CD"/>
    <w:rsid w:val="00DA6E83"/>
    <w:rsid w:val="00DA76E5"/>
    <w:rsid w:val="00DA79AD"/>
    <w:rsid w:val="00DA7A91"/>
    <w:rsid w:val="00DA7C7F"/>
    <w:rsid w:val="00DA7D61"/>
    <w:rsid w:val="00DB0845"/>
    <w:rsid w:val="00DB1DC3"/>
    <w:rsid w:val="00DB3AD2"/>
    <w:rsid w:val="00DB3F0B"/>
    <w:rsid w:val="00DB426D"/>
    <w:rsid w:val="00DB4474"/>
    <w:rsid w:val="00DB5463"/>
    <w:rsid w:val="00DB5669"/>
    <w:rsid w:val="00DB7098"/>
    <w:rsid w:val="00DB729F"/>
    <w:rsid w:val="00DB748B"/>
    <w:rsid w:val="00DB7F1B"/>
    <w:rsid w:val="00DC16BD"/>
    <w:rsid w:val="00DC1D3C"/>
    <w:rsid w:val="00DC26EE"/>
    <w:rsid w:val="00DC2751"/>
    <w:rsid w:val="00DC2B84"/>
    <w:rsid w:val="00DC2BA4"/>
    <w:rsid w:val="00DC2DE8"/>
    <w:rsid w:val="00DC3160"/>
    <w:rsid w:val="00DC376C"/>
    <w:rsid w:val="00DC39DC"/>
    <w:rsid w:val="00DC454B"/>
    <w:rsid w:val="00DC53F0"/>
    <w:rsid w:val="00DC5642"/>
    <w:rsid w:val="00DC5BE6"/>
    <w:rsid w:val="00DC69E4"/>
    <w:rsid w:val="00DC7B2B"/>
    <w:rsid w:val="00DC7B70"/>
    <w:rsid w:val="00DD002E"/>
    <w:rsid w:val="00DD0C5B"/>
    <w:rsid w:val="00DD120A"/>
    <w:rsid w:val="00DD1645"/>
    <w:rsid w:val="00DD21A9"/>
    <w:rsid w:val="00DD3735"/>
    <w:rsid w:val="00DD4384"/>
    <w:rsid w:val="00DD4A30"/>
    <w:rsid w:val="00DD5082"/>
    <w:rsid w:val="00DD50D0"/>
    <w:rsid w:val="00DD612C"/>
    <w:rsid w:val="00DD6253"/>
    <w:rsid w:val="00DD6584"/>
    <w:rsid w:val="00DD6F21"/>
    <w:rsid w:val="00DE014E"/>
    <w:rsid w:val="00DE09FE"/>
    <w:rsid w:val="00DE148B"/>
    <w:rsid w:val="00DE1FCB"/>
    <w:rsid w:val="00DE1FF2"/>
    <w:rsid w:val="00DE2087"/>
    <w:rsid w:val="00DE2613"/>
    <w:rsid w:val="00DE2A86"/>
    <w:rsid w:val="00DE5DA4"/>
    <w:rsid w:val="00DE6216"/>
    <w:rsid w:val="00DE6792"/>
    <w:rsid w:val="00DE6B0B"/>
    <w:rsid w:val="00DE726A"/>
    <w:rsid w:val="00DE7F97"/>
    <w:rsid w:val="00DF0640"/>
    <w:rsid w:val="00DF1070"/>
    <w:rsid w:val="00DF11F8"/>
    <w:rsid w:val="00DF1372"/>
    <w:rsid w:val="00DF4369"/>
    <w:rsid w:val="00DF4441"/>
    <w:rsid w:val="00DF4EBE"/>
    <w:rsid w:val="00DF6348"/>
    <w:rsid w:val="00DF658B"/>
    <w:rsid w:val="00DF76C3"/>
    <w:rsid w:val="00E02766"/>
    <w:rsid w:val="00E02CB9"/>
    <w:rsid w:val="00E0354C"/>
    <w:rsid w:val="00E043BB"/>
    <w:rsid w:val="00E045BF"/>
    <w:rsid w:val="00E05D2A"/>
    <w:rsid w:val="00E07EEF"/>
    <w:rsid w:val="00E100C8"/>
    <w:rsid w:val="00E10752"/>
    <w:rsid w:val="00E10AFE"/>
    <w:rsid w:val="00E1325E"/>
    <w:rsid w:val="00E134F3"/>
    <w:rsid w:val="00E14A80"/>
    <w:rsid w:val="00E14AEC"/>
    <w:rsid w:val="00E14C25"/>
    <w:rsid w:val="00E1583A"/>
    <w:rsid w:val="00E15924"/>
    <w:rsid w:val="00E1684E"/>
    <w:rsid w:val="00E20738"/>
    <w:rsid w:val="00E2073F"/>
    <w:rsid w:val="00E20992"/>
    <w:rsid w:val="00E20FEF"/>
    <w:rsid w:val="00E21CAD"/>
    <w:rsid w:val="00E24A25"/>
    <w:rsid w:val="00E24B56"/>
    <w:rsid w:val="00E24FD6"/>
    <w:rsid w:val="00E25D88"/>
    <w:rsid w:val="00E26814"/>
    <w:rsid w:val="00E27F57"/>
    <w:rsid w:val="00E30354"/>
    <w:rsid w:val="00E30BF4"/>
    <w:rsid w:val="00E31488"/>
    <w:rsid w:val="00E317E0"/>
    <w:rsid w:val="00E3222F"/>
    <w:rsid w:val="00E32B23"/>
    <w:rsid w:val="00E334D6"/>
    <w:rsid w:val="00E35437"/>
    <w:rsid w:val="00E367E1"/>
    <w:rsid w:val="00E3745A"/>
    <w:rsid w:val="00E400A6"/>
    <w:rsid w:val="00E406E2"/>
    <w:rsid w:val="00E41931"/>
    <w:rsid w:val="00E43C32"/>
    <w:rsid w:val="00E44E13"/>
    <w:rsid w:val="00E457B3"/>
    <w:rsid w:val="00E4626F"/>
    <w:rsid w:val="00E46ADD"/>
    <w:rsid w:val="00E47410"/>
    <w:rsid w:val="00E47987"/>
    <w:rsid w:val="00E5043F"/>
    <w:rsid w:val="00E533AC"/>
    <w:rsid w:val="00E538E9"/>
    <w:rsid w:val="00E53994"/>
    <w:rsid w:val="00E54049"/>
    <w:rsid w:val="00E5406B"/>
    <w:rsid w:val="00E54EE9"/>
    <w:rsid w:val="00E5505A"/>
    <w:rsid w:val="00E550FC"/>
    <w:rsid w:val="00E55D74"/>
    <w:rsid w:val="00E55EF4"/>
    <w:rsid w:val="00E5758A"/>
    <w:rsid w:val="00E57FE8"/>
    <w:rsid w:val="00E60258"/>
    <w:rsid w:val="00E6340E"/>
    <w:rsid w:val="00E6540C"/>
    <w:rsid w:val="00E6541E"/>
    <w:rsid w:val="00E65BDE"/>
    <w:rsid w:val="00E65E6C"/>
    <w:rsid w:val="00E669FF"/>
    <w:rsid w:val="00E673BF"/>
    <w:rsid w:val="00E70475"/>
    <w:rsid w:val="00E706B3"/>
    <w:rsid w:val="00E70DF7"/>
    <w:rsid w:val="00E71DFE"/>
    <w:rsid w:val="00E731DD"/>
    <w:rsid w:val="00E73B49"/>
    <w:rsid w:val="00E73F67"/>
    <w:rsid w:val="00E74974"/>
    <w:rsid w:val="00E74DEC"/>
    <w:rsid w:val="00E74F32"/>
    <w:rsid w:val="00E75A13"/>
    <w:rsid w:val="00E76333"/>
    <w:rsid w:val="00E77B8C"/>
    <w:rsid w:val="00E80886"/>
    <w:rsid w:val="00E8132C"/>
    <w:rsid w:val="00E81E2A"/>
    <w:rsid w:val="00E858F9"/>
    <w:rsid w:val="00E85CD1"/>
    <w:rsid w:val="00E85CE4"/>
    <w:rsid w:val="00E86687"/>
    <w:rsid w:val="00E90118"/>
    <w:rsid w:val="00E9055C"/>
    <w:rsid w:val="00E91CF5"/>
    <w:rsid w:val="00E91F8A"/>
    <w:rsid w:val="00E925F3"/>
    <w:rsid w:val="00E930CE"/>
    <w:rsid w:val="00E940AB"/>
    <w:rsid w:val="00E95531"/>
    <w:rsid w:val="00E958F9"/>
    <w:rsid w:val="00E963F9"/>
    <w:rsid w:val="00E969B2"/>
    <w:rsid w:val="00E9751F"/>
    <w:rsid w:val="00E97A02"/>
    <w:rsid w:val="00E97BD7"/>
    <w:rsid w:val="00EA10BC"/>
    <w:rsid w:val="00EA21A4"/>
    <w:rsid w:val="00EA25EA"/>
    <w:rsid w:val="00EA3E0F"/>
    <w:rsid w:val="00EA47C3"/>
    <w:rsid w:val="00EA4D6A"/>
    <w:rsid w:val="00EA52A4"/>
    <w:rsid w:val="00EA55BE"/>
    <w:rsid w:val="00EA5C14"/>
    <w:rsid w:val="00EA6216"/>
    <w:rsid w:val="00EA63D9"/>
    <w:rsid w:val="00EA65D6"/>
    <w:rsid w:val="00EA664F"/>
    <w:rsid w:val="00EA7C32"/>
    <w:rsid w:val="00EB0765"/>
    <w:rsid w:val="00EB1180"/>
    <w:rsid w:val="00EB1378"/>
    <w:rsid w:val="00EB2C87"/>
    <w:rsid w:val="00EB2D32"/>
    <w:rsid w:val="00EB3347"/>
    <w:rsid w:val="00EB416B"/>
    <w:rsid w:val="00EB416F"/>
    <w:rsid w:val="00EB4596"/>
    <w:rsid w:val="00EB50B7"/>
    <w:rsid w:val="00EB5571"/>
    <w:rsid w:val="00EB6A2C"/>
    <w:rsid w:val="00EB6B26"/>
    <w:rsid w:val="00EB75D7"/>
    <w:rsid w:val="00EB773D"/>
    <w:rsid w:val="00EB7753"/>
    <w:rsid w:val="00EB7882"/>
    <w:rsid w:val="00EC1F56"/>
    <w:rsid w:val="00EC23B6"/>
    <w:rsid w:val="00EC25B7"/>
    <w:rsid w:val="00EC2BF2"/>
    <w:rsid w:val="00EC3436"/>
    <w:rsid w:val="00EC5F78"/>
    <w:rsid w:val="00EC7E3C"/>
    <w:rsid w:val="00ED1EB4"/>
    <w:rsid w:val="00ED1F76"/>
    <w:rsid w:val="00ED2951"/>
    <w:rsid w:val="00ED312B"/>
    <w:rsid w:val="00ED35FE"/>
    <w:rsid w:val="00ED4BFB"/>
    <w:rsid w:val="00EE057E"/>
    <w:rsid w:val="00EE07DA"/>
    <w:rsid w:val="00EE0952"/>
    <w:rsid w:val="00EE261E"/>
    <w:rsid w:val="00EE31D4"/>
    <w:rsid w:val="00EE3865"/>
    <w:rsid w:val="00EE458D"/>
    <w:rsid w:val="00EE79FD"/>
    <w:rsid w:val="00EE7C5F"/>
    <w:rsid w:val="00EE7EA3"/>
    <w:rsid w:val="00EF0188"/>
    <w:rsid w:val="00EF020C"/>
    <w:rsid w:val="00EF0616"/>
    <w:rsid w:val="00EF11C3"/>
    <w:rsid w:val="00EF306C"/>
    <w:rsid w:val="00EF56E2"/>
    <w:rsid w:val="00EF58CC"/>
    <w:rsid w:val="00EF5A8C"/>
    <w:rsid w:val="00F001DF"/>
    <w:rsid w:val="00F0030F"/>
    <w:rsid w:val="00F00504"/>
    <w:rsid w:val="00F00565"/>
    <w:rsid w:val="00F00997"/>
    <w:rsid w:val="00F0410E"/>
    <w:rsid w:val="00F05F1D"/>
    <w:rsid w:val="00F05FE0"/>
    <w:rsid w:val="00F065FD"/>
    <w:rsid w:val="00F06EB2"/>
    <w:rsid w:val="00F1054D"/>
    <w:rsid w:val="00F1058B"/>
    <w:rsid w:val="00F10683"/>
    <w:rsid w:val="00F11360"/>
    <w:rsid w:val="00F11595"/>
    <w:rsid w:val="00F1277E"/>
    <w:rsid w:val="00F1295D"/>
    <w:rsid w:val="00F12F36"/>
    <w:rsid w:val="00F1303D"/>
    <w:rsid w:val="00F13B6A"/>
    <w:rsid w:val="00F14C26"/>
    <w:rsid w:val="00F15EC1"/>
    <w:rsid w:val="00F169EE"/>
    <w:rsid w:val="00F16A87"/>
    <w:rsid w:val="00F20991"/>
    <w:rsid w:val="00F219DD"/>
    <w:rsid w:val="00F22BEC"/>
    <w:rsid w:val="00F24D5C"/>
    <w:rsid w:val="00F25648"/>
    <w:rsid w:val="00F26895"/>
    <w:rsid w:val="00F26EF7"/>
    <w:rsid w:val="00F276BE"/>
    <w:rsid w:val="00F30D1A"/>
    <w:rsid w:val="00F30E5D"/>
    <w:rsid w:val="00F31AE3"/>
    <w:rsid w:val="00F323C6"/>
    <w:rsid w:val="00F32ED7"/>
    <w:rsid w:val="00F355E3"/>
    <w:rsid w:val="00F365F0"/>
    <w:rsid w:val="00F37E9C"/>
    <w:rsid w:val="00F40101"/>
    <w:rsid w:val="00F414B6"/>
    <w:rsid w:val="00F438C0"/>
    <w:rsid w:val="00F439B4"/>
    <w:rsid w:val="00F45AFA"/>
    <w:rsid w:val="00F45F68"/>
    <w:rsid w:val="00F46383"/>
    <w:rsid w:val="00F465A2"/>
    <w:rsid w:val="00F4719F"/>
    <w:rsid w:val="00F472DC"/>
    <w:rsid w:val="00F475C4"/>
    <w:rsid w:val="00F477B0"/>
    <w:rsid w:val="00F47E19"/>
    <w:rsid w:val="00F50026"/>
    <w:rsid w:val="00F504B3"/>
    <w:rsid w:val="00F51079"/>
    <w:rsid w:val="00F54E43"/>
    <w:rsid w:val="00F55658"/>
    <w:rsid w:val="00F55AB6"/>
    <w:rsid w:val="00F57644"/>
    <w:rsid w:val="00F579B0"/>
    <w:rsid w:val="00F6030C"/>
    <w:rsid w:val="00F61579"/>
    <w:rsid w:val="00F61631"/>
    <w:rsid w:val="00F6276F"/>
    <w:rsid w:val="00F63BC8"/>
    <w:rsid w:val="00F63FF8"/>
    <w:rsid w:val="00F6410B"/>
    <w:rsid w:val="00F6446D"/>
    <w:rsid w:val="00F64984"/>
    <w:rsid w:val="00F661D3"/>
    <w:rsid w:val="00F677E7"/>
    <w:rsid w:val="00F70548"/>
    <w:rsid w:val="00F7153F"/>
    <w:rsid w:val="00F728F7"/>
    <w:rsid w:val="00F74F73"/>
    <w:rsid w:val="00F77528"/>
    <w:rsid w:val="00F77A22"/>
    <w:rsid w:val="00F77FBD"/>
    <w:rsid w:val="00F80200"/>
    <w:rsid w:val="00F80AB0"/>
    <w:rsid w:val="00F80B28"/>
    <w:rsid w:val="00F8177F"/>
    <w:rsid w:val="00F82FB0"/>
    <w:rsid w:val="00F83B0D"/>
    <w:rsid w:val="00F83EA5"/>
    <w:rsid w:val="00F83EF3"/>
    <w:rsid w:val="00F84025"/>
    <w:rsid w:val="00F84C07"/>
    <w:rsid w:val="00F84CA1"/>
    <w:rsid w:val="00F8538C"/>
    <w:rsid w:val="00F85678"/>
    <w:rsid w:val="00F85AB2"/>
    <w:rsid w:val="00F86AC5"/>
    <w:rsid w:val="00F90E7B"/>
    <w:rsid w:val="00F92083"/>
    <w:rsid w:val="00F9267F"/>
    <w:rsid w:val="00F92D8C"/>
    <w:rsid w:val="00F946E0"/>
    <w:rsid w:val="00F94E87"/>
    <w:rsid w:val="00F95067"/>
    <w:rsid w:val="00F95DE5"/>
    <w:rsid w:val="00F96418"/>
    <w:rsid w:val="00F96858"/>
    <w:rsid w:val="00F9698F"/>
    <w:rsid w:val="00FA0557"/>
    <w:rsid w:val="00FA17B2"/>
    <w:rsid w:val="00FA1A2E"/>
    <w:rsid w:val="00FA1C2A"/>
    <w:rsid w:val="00FA1CEA"/>
    <w:rsid w:val="00FA2CFB"/>
    <w:rsid w:val="00FA2D7D"/>
    <w:rsid w:val="00FA3880"/>
    <w:rsid w:val="00FA4057"/>
    <w:rsid w:val="00FA4143"/>
    <w:rsid w:val="00FA55E3"/>
    <w:rsid w:val="00FA5683"/>
    <w:rsid w:val="00FA5690"/>
    <w:rsid w:val="00FA5C38"/>
    <w:rsid w:val="00FA6278"/>
    <w:rsid w:val="00FA6458"/>
    <w:rsid w:val="00FA6A10"/>
    <w:rsid w:val="00FA6B6D"/>
    <w:rsid w:val="00FA728E"/>
    <w:rsid w:val="00FA74BB"/>
    <w:rsid w:val="00FB0185"/>
    <w:rsid w:val="00FB1045"/>
    <w:rsid w:val="00FB16E4"/>
    <w:rsid w:val="00FB1D38"/>
    <w:rsid w:val="00FB1F63"/>
    <w:rsid w:val="00FB2466"/>
    <w:rsid w:val="00FB32C5"/>
    <w:rsid w:val="00FB3B44"/>
    <w:rsid w:val="00FB5DE3"/>
    <w:rsid w:val="00FB5E7B"/>
    <w:rsid w:val="00FB7892"/>
    <w:rsid w:val="00FC1645"/>
    <w:rsid w:val="00FC23A2"/>
    <w:rsid w:val="00FC2741"/>
    <w:rsid w:val="00FC2DF8"/>
    <w:rsid w:val="00FC5CC9"/>
    <w:rsid w:val="00FC69CB"/>
    <w:rsid w:val="00FC6DD1"/>
    <w:rsid w:val="00FC7EDE"/>
    <w:rsid w:val="00FD0639"/>
    <w:rsid w:val="00FD07FA"/>
    <w:rsid w:val="00FD16B9"/>
    <w:rsid w:val="00FD2CF9"/>
    <w:rsid w:val="00FD34CB"/>
    <w:rsid w:val="00FD4403"/>
    <w:rsid w:val="00FD456D"/>
    <w:rsid w:val="00FD71FB"/>
    <w:rsid w:val="00FD73D9"/>
    <w:rsid w:val="00FD7614"/>
    <w:rsid w:val="00FE0258"/>
    <w:rsid w:val="00FE0C7A"/>
    <w:rsid w:val="00FE0F43"/>
    <w:rsid w:val="00FE1784"/>
    <w:rsid w:val="00FE2DCB"/>
    <w:rsid w:val="00FE439F"/>
    <w:rsid w:val="00FE55C6"/>
    <w:rsid w:val="00FE573D"/>
    <w:rsid w:val="00FE5845"/>
    <w:rsid w:val="00FE6410"/>
    <w:rsid w:val="00FE6828"/>
    <w:rsid w:val="00FE6F06"/>
    <w:rsid w:val="00FE7AE9"/>
    <w:rsid w:val="00FF1006"/>
    <w:rsid w:val="00FF224B"/>
    <w:rsid w:val="00FF309D"/>
    <w:rsid w:val="00FF3740"/>
    <w:rsid w:val="00FF3A3B"/>
    <w:rsid w:val="00FF4286"/>
    <w:rsid w:val="00FF48D9"/>
    <w:rsid w:val="00FF654A"/>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a8cf8d,#b2d59b,#c7e0b6"/>
    </o:shapedefaults>
    <o:shapelayout v:ext="edit">
      <o:idmap v:ext="edit" data="1"/>
      <o:rules v:ext="edit">
        <o:r id="V:Rule1" type="connector" idref="#_s1140">
          <o:proxy start="" idref="#_s1144" connectloc="0"/>
          <o:proxy end="" idref="#_s1142" connectloc="2"/>
        </o:r>
        <o:r id="V:Rule2" type="connector" idref="#_s1087">
          <o:proxy start="" idref="#_s1089" connectloc="0"/>
          <o:proxy end="" idref="#_s1088" connectloc="2"/>
        </o:r>
        <o:r id="V:Rule3" type="connector" idref="#_s1063">
          <o:proxy start="" idref="#_s1073" connectloc="0"/>
          <o:proxy end="" idref="#_s1068" connectloc="2"/>
        </o:r>
        <o:r id="V:Rule4" type="connector" idref="#_s1085">
          <o:proxy start="" idref="#_s1091" connectloc="0"/>
          <o:proxy end="" idref="#_s1088" connectloc="2"/>
        </o:r>
        <o:r id="V:Rule5" type="connector" idref="#_s1065">
          <o:proxy start="" idref="#_s1071" connectloc="0"/>
          <o:proxy end="" idref="#_s1068" connectloc="2"/>
        </o:r>
        <o:r id="V:Rule6" type="connector" idref="#_s1078">
          <o:proxy start="" idref="#_s1080" connectloc="0"/>
          <o:proxy end="" idref="#_s1079" connectloc="2"/>
        </o:r>
        <o:r id="V:Rule7" type="connector" idref="#_s1139">
          <o:proxy start="" idref="#_s1145" connectloc="0"/>
          <o:proxy end="" idref="#_s1142" connectloc="2"/>
        </o:r>
        <o:r id="V:Rule8" type="connector" idref="#_s1086">
          <o:proxy start="" idref="#_s1090" connectloc="0"/>
          <o:proxy end="" idref="#_s1088" connectloc="2"/>
        </o:r>
        <o:r id="V:Rule9" type="connector" idref="#_s1141">
          <o:proxy start="" idref="#_s1143" connectloc="0"/>
          <o:proxy end="" idref="#_s1142" connectloc="2"/>
        </o:r>
        <o:r id="V:Rule10" type="connector" idref="#_s1028">
          <o:proxy start="" idref="#_s1034" connectloc="0"/>
          <o:proxy end="" idref="#_s1031" connectloc="2"/>
        </o:r>
        <o:r id="V:Rule11" type="connector" idref="#_s1067">
          <o:proxy start="" idref="#_s1069" connectloc="0"/>
          <o:proxy end="" idref="#_s1068" connectloc="2"/>
        </o:r>
        <o:r id="V:Rule12" type="connector" idref="#_s1029">
          <o:proxy start="" idref="#_s1033" connectloc="0"/>
          <o:proxy end="" idref="#_s1031" connectloc="2"/>
        </o:r>
        <o:r id="V:Rule13" type="connector" idref="#_s1064">
          <o:proxy start="" idref="#_s1072" connectloc="0"/>
          <o:proxy end="" idref="#_s1068" connectloc="2"/>
        </o:r>
        <o:r id="V:Rule14" type="connector" idref="#_s1030">
          <o:proxy start="" idref="#_s1032" connectloc="0"/>
          <o:proxy end="" idref="#_s1031" connectloc="2"/>
        </o:r>
        <o:r id="V:Rule15" type="connector" idref="#_s1077">
          <o:proxy start="" idref="#_s1081" connectloc="0"/>
          <o:proxy end="" idref="#_s1079" connectloc="2"/>
        </o:r>
        <o:r id="V:Rule16" type="connector" idref="#_s1076">
          <o:proxy start="" idref="#_s1082" connectloc="0"/>
          <o:proxy end="" idref="#_s1079" connectloc="2"/>
        </o:r>
        <o:r id="V:Rule17" type="connector" idref="#_s1138">
          <o:proxy start="" idref="#_s1146" connectloc="0"/>
          <o:proxy end="" idref="#_s1142" connectloc="2"/>
        </o:r>
        <o:r id="V:Rule18" type="connector" idref="#_s1066">
          <o:proxy start="" idref="#_s1070" connectloc="0"/>
          <o:proxy end="" idref="#_s1068" connectloc="2"/>
        </o:r>
      </o:rules>
    </o:shapelayout>
  </w:shapeDefaults>
  <w:decimalSymbol w:val=","/>
  <w:listSeparator w:val=";"/>
  <w14:docId w14:val="35F1F6F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lv-LV"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6057"/>
    <w:pPr>
      <w:jc w:val="both"/>
    </w:pPr>
    <w:rPr>
      <w:rFonts w:ascii="Verdana" w:eastAsiaTheme="minorHAnsi" w:hAnsi="Verdana"/>
      <w:kern w:val="20"/>
      <w:sz w:val="20"/>
      <w:szCs w:val="20"/>
    </w:rPr>
  </w:style>
  <w:style w:type="paragraph" w:styleId="Heading1">
    <w:name w:val="heading 1"/>
    <w:basedOn w:val="Normal"/>
    <w:next w:val="Normal"/>
    <w:link w:val="Heading1Char"/>
    <w:uiPriority w:val="9"/>
    <w:unhideWhenUsed/>
    <w:qFormat/>
    <w:rsid w:val="00680680"/>
    <w:pPr>
      <w:numPr>
        <w:numId w:val="2"/>
      </w:numPr>
      <w:spacing w:after="240" w:line="276" w:lineRule="auto"/>
      <w:contextualSpacing/>
      <w:outlineLvl w:val="0"/>
    </w:pPr>
    <w:rPr>
      <w:rFonts w:eastAsiaTheme="majorEastAsia" w:cstheme="majorBidi"/>
      <w:b/>
      <w:bCs/>
      <w:color w:val="538135"/>
      <w:sz w:val="28"/>
      <w:szCs w:val="24"/>
    </w:rPr>
  </w:style>
  <w:style w:type="paragraph" w:styleId="Heading2">
    <w:name w:val="heading 2"/>
    <w:basedOn w:val="Normal"/>
    <w:next w:val="Normal"/>
    <w:link w:val="Heading2Char"/>
    <w:uiPriority w:val="9"/>
    <w:unhideWhenUsed/>
    <w:qFormat/>
    <w:rsid w:val="00013F11"/>
    <w:pPr>
      <w:keepNext/>
      <w:keepLines/>
      <w:spacing w:line="276" w:lineRule="auto"/>
      <w:outlineLvl w:val="1"/>
    </w:pPr>
    <w:rPr>
      <w:rFonts w:eastAsiaTheme="majorEastAsia" w:cstheme="majorBidi"/>
      <w:b/>
      <w:bCs/>
      <w:color w:val="538135"/>
      <w:szCs w:val="24"/>
    </w:rPr>
  </w:style>
  <w:style w:type="paragraph" w:styleId="Heading3">
    <w:name w:val="heading 3"/>
    <w:basedOn w:val="Normal"/>
    <w:next w:val="Normal"/>
    <w:link w:val="Heading3Char"/>
    <w:uiPriority w:val="9"/>
    <w:unhideWhenUsed/>
    <w:qFormat/>
    <w:rsid w:val="00013F11"/>
    <w:pPr>
      <w:keepNext/>
      <w:keepLines/>
      <w:numPr>
        <w:ilvl w:val="2"/>
        <w:numId w:val="1"/>
      </w:numPr>
      <w:jc w:val="left"/>
      <w:outlineLvl w:val="2"/>
    </w:pPr>
    <w:rPr>
      <w:rFonts w:eastAsiaTheme="majorEastAsia" w:cstheme="majorBidi"/>
      <w:b/>
      <w:color w:val="538135"/>
      <w:szCs w:val="24"/>
    </w:rPr>
  </w:style>
  <w:style w:type="paragraph" w:styleId="Heading4">
    <w:name w:val="heading 4"/>
    <w:basedOn w:val="Normal"/>
    <w:next w:val="Normal"/>
    <w:link w:val="Heading4Char"/>
    <w:uiPriority w:val="9"/>
    <w:unhideWhenUsed/>
    <w:qFormat/>
    <w:rsid w:val="00013F11"/>
    <w:pPr>
      <w:keepNext/>
      <w:keepLines/>
      <w:numPr>
        <w:ilvl w:val="3"/>
        <w:numId w:val="1"/>
      </w:numPr>
      <w:outlineLvl w:val="3"/>
    </w:pPr>
    <w:rPr>
      <w:rFonts w:eastAsiaTheme="majorEastAsia" w:cstheme="majorBidi"/>
      <w:b/>
      <w:iCs/>
      <w:color w:val="538135"/>
      <w:sz w:val="22"/>
    </w:rPr>
  </w:style>
  <w:style w:type="paragraph" w:styleId="Heading5">
    <w:name w:val="heading 5"/>
    <w:basedOn w:val="Normal"/>
    <w:next w:val="Normal"/>
    <w:link w:val="Heading5Char"/>
    <w:uiPriority w:val="9"/>
    <w:unhideWhenUsed/>
    <w:qFormat/>
    <w:rsid w:val="00751754"/>
    <w:pPr>
      <w:keepNext/>
      <w:keepLines/>
      <w:numPr>
        <w:ilvl w:val="4"/>
        <w:numId w:val="1"/>
      </w:numPr>
      <w:outlineLvl w:val="4"/>
    </w:pPr>
    <w:rPr>
      <w:rFonts w:asciiTheme="majorHAnsi" w:eastAsiaTheme="majorEastAsia" w:hAnsiTheme="majorHAnsi" w:cstheme="majorBidi"/>
      <w:color w:val="21405B" w:themeColor="accent1" w:themeShade="BF"/>
    </w:rPr>
  </w:style>
  <w:style w:type="paragraph" w:styleId="Heading6">
    <w:name w:val="heading 6"/>
    <w:basedOn w:val="Normal"/>
    <w:next w:val="Normal"/>
    <w:link w:val="Heading6Char"/>
    <w:uiPriority w:val="9"/>
    <w:semiHidden/>
    <w:unhideWhenUsed/>
    <w:qFormat/>
    <w:rsid w:val="00751754"/>
    <w:pPr>
      <w:keepNext/>
      <w:keepLines/>
      <w:numPr>
        <w:ilvl w:val="5"/>
        <w:numId w:val="1"/>
      </w:numPr>
      <w:outlineLvl w:val="5"/>
    </w:pPr>
    <w:rPr>
      <w:rFonts w:asciiTheme="majorHAnsi" w:eastAsiaTheme="majorEastAsia" w:hAnsiTheme="majorHAnsi" w:cstheme="majorBidi"/>
      <w:color w:val="162A3C" w:themeColor="accent1" w:themeShade="7F"/>
    </w:rPr>
  </w:style>
  <w:style w:type="paragraph" w:styleId="Heading7">
    <w:name w:val="heading 7"/>
    <w:basedOn w:val="Normal"/>
    <w:next w:val="Normal"/>
    <w:link w:val="Heading7Char"/>
    <w:uiPriority w:val="9"/>
    <w:semiHidden/>
    <w:unhideWhenUsed/>
    <w:qFormat/>
    <w:rsid w:val="00751754"/>
    <w:pPr>
      <w:keepNext/>
      <w:keepLines/>
      <w:numPr>
        <w:ilvl w:val="6"/>
        <w:numId w:val="1"/>
      </w:numPr>
      <w:outlineLvl w:val="6"/>
    </w:pPr>
    <w:rPr>
      <w:rFonts w:asciiTheme="majorHAnsi" w:eastAsiaTheme="majorEastAsia" w:hAnsiTheme="majorHAnsi" w:cstheme="majorBidi"/>
      <w:i/>
      <w:iCs/>
      <w:color w:val="162A3C" w:themeColor="accent1" w:themeShade="7F"/>
    </w:rPr>
  </w:style>
  <w:style w:type="paragraph" w:styleId="Heading8">
    <w:name w:val="heading 8"/>
    <w:basedOn w:val="Normal"/>
    <w:next w:val="Normal"/>
    <w:link w:val="Heading8Char"/>
    <w:uiPriority w:val="9"/>
    <w:semiHidden/>
    <w:unhideWhenUsed/>
    <w:qFormat/>
    <w:rsid w:val="00751754"/>
    <w:pPr>
      <w:keepNext/>
      <w:keepLines/>
      <w:numPr>
        <w:ilvl w:val="7"/>
        <w:numId w:val="1"/>
      </w:numPr>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51754"/>
    <w:pPr>
      <w:keepNext/>
      <w:keepLines/>
      <w:numPr>
        <w:ilvl w:val="8"/>
        <w:numId w:val="1"/>
      </w:numPr>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0680"/>
    <w:rPr>
      <w:rFonts w:ascii="Verdana" w:eastAsiaTheme="majorEastAsia" w:hAnsi="Verdana" w:cstheme="majorBidi"/>
      <w:b/>
      <w:bCs/>
      <w:color w:val="538135"/>
      <w:kern w:val="20"/>
      <w:sz w:val="28"/>
    </w:rPr>
  </w:style>
  <w:style w:type="paragraph" w:customStyle="1" w:styleId="Recipient">
    <w:name w:val="Recipient"/>
    <w:basedOn w:val="Heading2"/>
    <w:uiPriority w:val="3"/>
    <w:rsid w:val="0085357E"/>
    <w:pPr>
      <w:spacing w:before="1200"/>
    </w:pPr>
    <w:rPr>
      <w:b w:val="0"/>
      <w:color w:val="2C567A" w:themeColor="accent1"/>
    </w:rPr>
  </w:style>
  <w:style w:type="paragraph" w:styleId="Salutation">
    <w:name w:val="Salutation"/>
    <w:basedOn w:val="Normal"/>
    <w:link w:val="SalutationChar"/>
    <w:uiPriority w:val="4"/>
    <w:unhideWhenUsed/>
    <w:qFormat/>
    <w:rsid w:val="003E24DF"/>
    <w:pPr>
      <w:spacing w:before="720"/>
    </w:pPr>
  </w:style>
  <w:style w:type="character" w:customStyle="1" w:styleId="SalutationChar">
    <w:name w:val="Salutation Char"/>
    <w:basedOn w:val="DefaultParagraphFont"/>
    <w:link w:val="Salutation"/>
    <w:uiPriority w:val="4"/>
    <w:rsid w:val="003E24DF"/>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3E24DF"/>
    <w:pPr>
      <w:spacing w:before="480" w:after="960"/>
    </w:p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204F5C"/>
    <w:rPr>
      <w:b/>
      <w:bCs/>
    </w:rPr>
  </w:style>
  <w:style w:type="character" w:customStyle="1" w:styleId="SignatureChar">
    <w:name w:val="Signature Char"/>
    <w:basedOn w:val="DefaultParagraphFont"/>
    <w:link w:val="Signature"/>
    <w:uiPriority w:val="7"/>
    <w:rsid w:val="00204F5C"/>
    <w:rPr>
      <w:rFonts w:eastAsiaTheme="minorHAnsi"/>
      <w:b/>
      <w:bCs/>
      <w:kern w:val="20"/>
      <w:szCs w:val="20"/>
    </w:rPr>
  </w:style>
  <w:style w:type="paragraph" w:styleId="Header">
    <w:name w:val="header"/>
    <w:basedOn w:val="Normal"/>
    <w:link w:val="HeaderChar"/>
    <w:uiPriority w:val="99"/>
    <w:rsid w:val="000D7B45"/>
    <w:pPr>
      <w:ind w:right="567"/>
      <w:jc w:val="right"/>
    </w:pPr>
  </w:style>
  <w:style w:type="character" w:customStyle="1" w:styleId="HeaderChar">
    <w:name w:val="Header Char"/>
    <w:basedOn w:val="DefaultParagraphFont"/>
    <w:link w:val="Header"/>
    <w:uiPriority w:val="99"/>
    <w:rsid w:val="000D7B45"/>
    <w:rPr>
      <w:rFonts w:eastAsiaTheme="minorHAnsi"/>
      <w:kern w:val="20"/>
      <w:szCs w:val="20"/>
    </w:rPr>
  </w:style>
  <w:style w:type="character" w:styleId="Strong">
    <w:name w:val="Strong"/>
    <w:basedOn w:val="DefaultParagraphFont"/>
    <w:uiPriority w:val="22"/>
    <w:qFormat/>
    <w:rsid w:val="003E24DF"/>
    <w:rPr>
      <w:b/>
      <w:bCs/>
    </w:rPr>
  </w:style>
  <w:style w:type="paragraph" w:customStyle="1" w:styleId="ContactInfo">
    <w:name w:val="Contact Info"/>
    <w:basedOn w:val="Normal"/>
    <w:uiPriority w:val="1"/>
    <w:qFormat/>
    <w:rsid w:val="003E24DF"/>
  </w:style>
  <w:style w:type="character" w:customStyle="1" w:styleId="Heading2Char">
    <w:name w:val="Heading 2 Char"/>
    <w:basedOn w:val="DefaultParagraphFont"/>
    <w:link w:val="Heading2"/>
    <w:uiPriority w:val="9"/>
    <w:rsid w:val="00013F11"/>
    <w:rPr>
      <w:rFonts w:ascii="Verdana" w:eastAsiaTheme="majorEastAsia" w:hAnsi="Verdana" w:cstheme="majorBidi"/>
      <w:b/>
      <w:bCs/>
      <w:color w:val="538135"/>
      <w:kern w:val="20"/>
      <w:sz w:val="20"/>
      <w:lang w:val="lv-LV"/>
    </w:rPr>
  </w:style>
  <w:style w:type="paragraph" w:styleId="NormalWeb">
    <w:name w:val="Normal (Web)"/>
    <w:basedOn w:val="Normal"/>
    <w:uiPriority w:val="99"/>
    <w:unhideWhenUsed/>
    <w:rsid w:val="00083BAA"/>
    <w:pPr>
      <w:spacing w:before="100" w:beforeAutospacing="1" w:after="100" w:afterAutospacing="1"/>
    </w:pPr>
    <w:rPr>
      <w:rFonts w:ascii="Times New Roman" w:eastAsiaTheme="minorEastAsia" w:hAnsi="Times New Roman" w:cs="Times New Roman"/>
      <w:kern w:val="0"/>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p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Verdana" w:eastAsiaTheme="majorEastAsia" w:hAnsi="Verdana" w:cstheme="majorBidi"/>
      <w:b/>
      <w:bCs/>
      <w:color w:val="000000" w:themeColor="text1"/>
      <w:kern w:val="20"/>
      <w:sz w:val="28"/>
    </w:rPr>
  </w:style>
  <w:style w:type="paragraph" w:styleId="NoSpacing">
    <w:name w:val="No Spacing"/>
    <w:link w:val="NoSpacingChar"/>
    <w:uiPriority w:val="1"/>
    <w:qFormat/>
    <w:rsid w:val="00156B81"/>
    <w:rPr>
      <w:sz w:val="22"/>
      <w:szCs w:val="22"/>
      <w:lang w:eastAsia="en-US"/>
    </w:rPr>
  </w:style>
  <w:style w:type="character" w:customStyle="1" w:styleId="NoSpacingChar">
    <w:name w:val="No Spacing Char"/>
    <w:basedOn w:val="DefaultParagraphFont"/>
    <w:link w:val="NoSpacing"/>
    <w:uiPriority w:val="1"/>
    <w:rsid w:val="00156B81"/>
    <w:rPr>
      <w:sz w:val="22"/>
      <w:szCs w:val="22"/>
      <w:lang w:eastAsia="en-US"/>
    </w:rPr>
  </w:style>
  <w:style w:type="paragraph" w:styleId="ListParagraph">
    <w:name w:val="List Paragraph"/>
    <w:basedOn w:val="Normal"/>
    <w:uiPriority w:val="34"/>
    <w:qFormat/>
    <w:rsid w:val="007D438B"/>
    <w:pPr>
      <w:spacing w:after="160" w:line="259" w:lineRule="auto"/>
      <w:ind w:left="720"/>
      <w:contextualSpacing/>
    </w:pPr>
    <w:rPr>
      <w:kern w:val="0"/>
      <w:sz w:val="22"/>
      <w:szCs w:val="22"/>
      <w:lang w:eastAsia="en-US"/>
    </w:rPr>
  </w:style>
  <w:style w:type="character" w:styleId="Hyperlink">
    <w:name w:val="Hyperlink"/>
    <w:basedOn w:val="DefaultParagraphFont"/>
    <w:uiPriority w:val="99"/>
    <w:unhideWhenUsed/>
    <w:rsid w:val="00186747"/>
    <w:rPr>
      <w:color w:val="0563C1" w:themeColor="hyperlink"/>
      <w:u w:val="single"/>
    </w:rPr>
  </w:style>
  <w:style w:type="character" w:customStyle="1" w:styleId="Mencinsinresolver1">
    <w:name w:val="Mención sin resolver1"/>
    <w:basedOn w:val="DefaultParagraphFont"/>
    <w:uiPriority w:val="99"/>
    <w:semiHidden/>
    <w:unhideWhenUsed/>
    <w:rsid w:val="00186747"/>
    <w:rPr>
      <w:color w:val="605E5C"/>
      <w:shd w:val="clear" w:color="auto" w:fill="E1DFDD"/>
    </w:rPr>
  </w:style>
  <w:style w:type="character" w:customStyle="1" w:styleId="Heading3Char">
    <w:name w:val="Heading 3 Char"/>
    <w:basedOn w:val="DefaultParagraphFont"/>
    <w:link w:val="Heading3"/>
    <w:uiPriority w:val="9"/>
    <w:rsid w:val="00013F11"/>
    <w:rPr>
      <w:rFonts w:ascii="Verdana" w:eastAsiaTheme="majorEastAsia" w:hAnsi="Verdana" w:cstheme="majorBidi"/>
      <w:b/>
      <w:color w:val="538135"/>
      <w:kern w:val="20"/>
      <w:sz w:val="20"/>
    </w:rPr>
  </w:style>
  <w:style w:type="character" w:customStyle="1" w:styleId="normaltextrun">
    <w:name w:val="normaltextrun"/>
    <w:basedOn w:val="DefaultParagraphFont"/>
    <w:rsid w:val="00755CCD"/>
  </w:style>
  <w:style w:type="character" w:customStyle="1" w:styleId="spellingerror">
    <w:name w:val="spellingerror"/>
    <w:basedOn w:val="DefaultParagraphFont"/>
    <w:rsid w:val="00755CCD"/>
  </w:style>
  <w:style w:type="paragraph" w:customStyle="1" w:styleId="paragraph">
    <w:name w:val="paragraph"/>
    <w:basedOn w:val="Normal"/>
    <w:rsid w:val="00660097"/>
    <w:pPr>
      <w:spacing w:before="100" w:beforeAutospacing="1" w:after="100" w:afterAutospacing="1"/>
    </w:pPr>
    <w:rPr>
      <w:rFonts w:ascii="Times New Roman" w:eastAsia="Times New Roman" w:hAnsi="Times New Roman" w:cs="Times New Roman"/>
      <w:kern w:val="0"/>
      <w:szCs w:val="24"/>
      <w:lang w:eastAsia="es-ES"/>
    </w:rPr>
  </w:style>
  <w:style w:type="character" w:customStyle="1" w:styleId="eop">
    <w:name w:val="eop"/>
    <w:basedOn w:val="DefaultParagraphFont"/>
    <w:rsid w:val="00660097"/>
  </w:style>
  <w:style w:type="paragraph" w:styleId="TOCHeading">
    <w:name w:val="TOC Heading"/>
    <w:basedOn w:val="Heading1"/>
    <w:next w:val="Normal"/>
    <w:uiPriority w:val="39"/>
    <w:unhideWhenUsed/>
    <w:qFormat/>
    <w:rsid w:val="00176005"/>
  </w:style>
  <w:style w:type="paragraph" w:styleId="TOC2">
    <w:name w:val="toc 2"/>
    <w:basedOn w:val="Normal"/>
    <w:next w:val="Normal"/>
    <w:autoRedefine/>
    <w:uiPriority w:val="39"/>
    <w:unhideWhenUsed/>
    <w:rsid w:val="00C873FC"/>
    <w:pPr>
      <w:tabs>
        <w:tab w:val="left" w:pos="426"/>
        <w:tab w:val="left" w:pos="851"/>
        <w:tab w:val="right" w:leader="dot" w:pos="8931"/>
      </w:tabs>
      <w:ind w:left="426" w:hanging="426"/>
    </w:pPr>
  </w:style>
  <w:style w:type="character" w:customStyle="1" w:styleId="Heading4Char">
    <w:name w:val="Heading 4 Char"/>
    <w:basedOn w:val="DefaultParagraphFont"/>
    <w:link w:val="Heading4"/>
    <w:uiPriority w:val="9"/>
    <w:rsid w:val="00013F11"/>
    <w:rPr>
      <w:rFonts w:ascii="Verdana" w:eastAsiaTheme="majorEastAsia" w:hAnsi="Verdana" w:cstheme="majorBidi"/>
      <w:b/>
      <w:iCs/>
      <w:color w:val="538135"/>
      <w:kern w:val="20"/>
      <w:sz w:val="22"/>
      <w:szCs w:val="20"/>
    </w:rPr>
  </w:style>
  <w:style w:type="character" w:customStyle="1" w:styleId="Heading5Char">
    <w:name w:val="Heading 5 Char"/>
    <w:basedOn w:val="DefaultParagraphFont"/>
    <w:link w:val="Heading5"/>
    <w:uiPriority w:val="9"/>
    <w:rsid w:val="00751754"/>
    <w:rPr>
      <w:rFonts w:asciiTheme="majorHAnsi" w:eastAsiaTheme="majorEastAsia" w:hAnsiTheme="majorHAnsi" w:cstheme="majorBidi"/>
      <w:color w:val="21405B" w:themeColor="accent1" w:themeShade="BF"/>
      <w:kern w:val="20"/>
      <w:sz w:val="20"/>
      <w:szCs w:val="20"/>
    </w:rPr>
  </w:style>
  <w:style w:type="character" w:customStyle="1" w:styleId="Heading6Char">
    <w:name w:val="Heading 6 Char"/>
    <w:basedOn w:val="DefaultParagraphFont"/>
    <w:link w:val="Heading6"/>
    <w:uiPriority w:val="9"/>
    <w:semiHidden/>
    <w:rsid w:val="00751754"/>
    <w:rPr>
      <w:rFonts w:asciiTheme="majorHAnsi" w:eastAsiaTheme="majorEastAsia" w:hAnsiTheme="majorHAnsi" w:cstheme="majorBidi"/>
      <w:color w:val="162A3C" w:themeColor="accent1" w:themeShade="7F"/>
      <w:kern w:val="20"/>
      <w:sz w:val="20"/>
      <w:szCs w:val="20"/>
    </w:rPr>
  </w:style>
  <w:style w:type="character" w:customStyle="1" w:styleId="Heading7Char">
    <w:name w:val="Heading 7 Char"/>
    <w:basedOn w:val="DefaultParagraphFont"/>
    <w:link w:val="Heading7"/>
    <w:uiPriority w:val="9"/>
    <w:semiHidden/>
    <w:rsid w:val="00751754"/>
    <w:rPr>
      <w:rFonts w:asciiTheme="majorHAnsi" w:eastAsiaTheme="majorEastAsia" w:hAnsiTheme="majorHAnsi" w:cstheme="majorBidi"/>
      <w:i/>
      <w:iCs/>
      <w:color w:val="162A3C" w:themeColor="accent1" w:themeShade="7F"/>
      <w:kern w:val="20"/>
      <w:sz w:val="20"/>
      <w:szCs w:val="20"/>
    </w:rPr>
  </w:style>
  <w:style w:type="character" w:customStyle="1" w:styleId="Heading8Char">
    <w:name w:val="Heading 8 Char"/>
    <w:basedOn w:val="DefaultParagraphFont"/>
    <w:link w:val="Heading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Heading9Char">
    <w:name w:val="Heading 9 Char"/>
    <w:basedOn w:val="DefaultParagraphFont"/>
    <w:link w:val="Heading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TOC1">
    <w:name w:val="toc 1"/>
    <w:basedOn w:val="Normal"/>
    <w:next w:val="Normal"/>
    <w:autoRedefine/>
    <w:uiPriority w:val="39"/>
    <w:unhideWhenUsed/>
    <w:rsid w:val="00A235CB"/>
    <w:pPr>
      <w:tabs>
        <w:tab w:val="left" w:pos="426"/>
        <w:tab w:val="right" w:leader="dot" w:pos="8931"/>
      </w:tabs>
      <w:spacing w:after="100"/>
    </w:pPr>
  </w:style>
  <w:style w:type="paragraph" w:styleId="BalloonText">
    <w:name w:val="Balloon Text"/>
    <w:basedOn w:val="Normal"/>
    <w:link w:val="BalloonTextChar"/>
    <w:uiPriority w:val="99"/>
    <w:semiHidden/>
    <w:unhideWhenUsed/>
    <w:rsid w:val="00D975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7539"/>
    <w:rPr>
      <w:rFonts w:ascii="Segoe UI" w:eastAsiaTheme="minorHAnsi" w:hAnsi="Segoe UI" w:cs="Segoe UI"/>
      <w:kern w:val="20"/>
      <w:sz w:val="18"/>
      <w:szCs w:val="18"/>
    </w:rPr>
  </w:style>
  <w:style w:type="paragraph" w:styleId="Caption">
    <w:name w:val="caption"/>
    <w:basedOn w:val="Normal"/>
    <w:next w:val="Normal"/>
    <w:uiPriority w:val="35"/>
    <w:unhideWhenUsed/>
    <w:qFormat/>
    <w:rsid w:val="00CD49DE"/>
    <w:pPr>
      <w:spacing w:after="200"/>
    </w:pPr>
    <w:rPr>
      <w:i/>
      <w:iCs/>
      <w:color w:val="44546A" w:themeColor="text2"/>
      <w:sz w:val="18"/>
      <w:szCs w:val="18"/>
    </w:rPr>
  </w:style>
  <w:style w:type="paragraph" w:styleId="EndnoteText">
    <w:name w:val="endnote text"/>
    <w:basedOn w:val="Normal"/>
    <w:link w:val="EndnoteTextChar"/>
    <w:uiPriority w:val="99"/>
    <w:semiHidden/>
    <w:unhideWhenUsed/>
    <w:rsid w:val="00CD49DE"/>
  </w:style>
  <w:style w:type="character" w:customStyle="1" w:styleId="EndnoteTextChar">
    <w:name w:val="Endnote Text Char"/>
    <w:basedOn w:val="DefaultParagraphFont"/>
    <w:link w:val="EndnoteText"/>
    <w:uiPriority w:val="99"/>
    <w:semiHidden/>
    <w:rsid w:val="00CD49DE"/>
    <w:rPr>
      <w:rFonts w:ascii="Verdana" w:eastAsiaTheme="minorHAnsi" w:hAnsi="Verdana"/>
      <w:kern w:val="20"/>
      <w:sz w:val="20"/>
      <w:szCs w:val="20"/>
    </w:rPr>
  </w:style>
  <w:style w:type="character" w:styleId="EndnoteReference">
    <w:name w:val="endnote reference"/>
    <w:basedOn w:val="DefaultParagraphFont"/>
    <w:uiPriority w:val="99"/>
    <w:semiHidden/>
    <w:unhideWhenUsed/>
    <w:rsid w:val="00CD49DE"/>
    <w:rPr>
      <w:vertAlign w:val="superscript"/>
    </w:rPr>
  </w:style>
  <w:style w:type="table" w:styleId="TableGrid">
    <w:name w:val="Table Grid"/>
    <w:basedOn w:val="TableNormal"/>
    <w:uiPriority w:val="39"/>
    <w:rsid w:val="00402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
    <w:name w:val="Grid Table 6 Colorful"/>
    <w:basedOn w:val="TableNormal"/>
    <w:uiPriority w:val="51"/>
    <w:rsid w:val="00EE07DA"/>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3">
    <w:name w:val="toc 3"/>
    <w:basedOn w:val="Normal"/>
    <w:next w:val="Normal"/>
    <w:autoRedefine/>
    <w:uiPriority w:val="39"/>
    <w:unhideWhenUsed/>
    <w:rsid w:val="00C873FC"/>
    <w:pPr>
      <w:tabs>
        <w:tab w:val="right" w:leader="dot" w:pos="8931"/>
      </w:tabs>
      <w:ind w:left="440" w:hanging="440"/>
      <w:jc w:val="left"/>
    </w:pPr>
    <w:rPr>
      <w:rFonts w:asciiTheme="minorHAnsi" w:eastAsiaTheme="minorEastAsia" w:hAnsiTheme="minorHAnsi" w:cs="Times New Roman"/>
      <w:kern w:val="0"/>
      <w:sz w:val="22"/>
      <w:szCs w:val="22"/>
      <w:lang w:eastAsia="es-ES"/>
    </w:rPr>
  </w:style>
  <w:style w:type="character" w:customStyle="1" w:styleId="tlid-translation">
    <w:name w:val="tlid-translation"/>
    <w:basedOn w:val="DefaultParagraphFont"/>
    <w:rsid w:val="005643FD"/>
  </w:style>
  <w:style w:type="character" w:styleId="Emphasis">
    <w:name w:val="Emphasis"/>
    <w:basedOn w:val="DefaultParagraphFont"/>
    <w:uiPriority w:val="20"/>
    <w:qFormat/>
    <w:rsid w:val="00140C71"/>
    <w:rPr>
      <w:i/>
      <w:iCs/>
    </w:rPr>
  </w:style>
  <w:style w:type="paragraph" w:customStyle="1" w:styleId="text">
    <w:name w:val="text"/>
    <w:basedOn w:val="Normal"/>
    <w:rsid w:val="00140C71"/>
    <w:pPr>
      <w:spacing w:before="100" w:beforeAutospacing="1" w:after="100" w:afterAutospacing="1"/>
      <w:jc w:val="left"/>
    </w:pPr>
    <w:rPr>
      <w:rFonts w:ascii="Times New Roman" w:eastAsia="Times New Roman" w:hAnsi="Times New Roman" w:cs="Times New Roman"/>
      <w:kern w:val="0"/>
      <w:szCs w:val="24"/>
      <w:lang w:eastAsia="lv-LV"/>
    </w:rPr>
  </w:style>
  <w:style w:type="paragraph" w:customStyle="1" w:styleId="subtext">
    <w:name w:val="subtext"/>
    <w:basedOn w:val="Normal"/>
    <w:rsid w:val="00140C71"/>
    <w:pPr>
      <w:spacing w:before="100" w:beforeAutospacing="1" w:after="100" w:afterAutospacing="1"/>
      <w:jc w:val="left"/>
    </w:pPr>
    <w:rPr>
      <w:rFonts w:ascii="Times New Roman" w:eastAsia="Times New Roman" w:hAnsi="Times New Roman" w:cs="Times New Roman"/>
      <w:kern w:val="0"/>
      <w:szCs w:val="24"/>
      <w:lang w:eastAsia="lv-LV"/>
    </w:rPr>
  </w:style>
  <w:style w:type="paragraph" w:customStyle="1" w:styleId="thumbnailtitle">
    <w:name w:val="thumbnail_title"/>
    <w:basedOn w:val="Normal"/>
    <w:rsid w:val="00140C71"/>
    <w:pPr>
      <w:spacing w:before="100" w:beforeAutospacing="1" w:after="100" w:afterAutospacing="1"/>
      <w:jc w:val="left"/>
    </w:pPr>
    <w:rPr>
      <w:rFonts w:ascii="Times New Roman" w:eastAsia="Times New Roman" w:hAnsi="Times New Roman" w:cs="Times New Roman"/>
      <w:kern w:val="0"/>
      <w:szCs w:val="24"/>
      <w:lang w:eastAsia="lv-LV"/>
    </w:rPr>
  </w:style>
  <w:style w:type="paragraph" w:customStyle="1" w:styleId="picture">
    <w:name w:val="picture"/>
    <w:basedOn w:val="Normal"/>
    <w:rsid w:val="00140C71"/>
    <w:pPr>
      <w:spacing w:before="100" w:beforeAutospacing="1" w:after="100" w:afterAutospacing="1"/>
      <w:jc w:val="left"/>
    </w:pPr>
    <w:rPr>
      <w:rFonts w:ascii="Times New Roman" w:eastAsia="Times New Roman" w:hAnsi="Times New Roman" w:cs="Times New Roman"/>
      <w:kern w:val="0"/>
      <w:szCs w:val="24"/>
      <w:lang w:eastAsia="lv-LV"/>
    </w:rPr>
  </w:style>
  <w:style w:type="character" w:customStyle="1" w:styleId="entry-header-cat">
    <w:name w:val="entry-header-cat"/>
    <w:basedOn w:val="DefaultParagraphFont"/>
    <w:rsid w:val="00140C71"/>
  </w:style>
  <w:style w:type="character" w:customStyle="1" w:styleId="entry-header-author">
    <w:name w:val="entry-header-author"/>
    <w:basedOn w:val="DefaultParagraphFont"/>
    <w:rsid w:val="00140C71"/>
  </w:style>
  <w:style w:type="paragraph" w:customStyle="1" w:styleId="att">
    <w:name w:val="att."/>
    <w:link w:val="attChar"/>
    <w:rsid w:val="00140C71"/>
    <w:pPr>
      <w:numPr>
        <w:numId w:val="3"/>
      </w:numPr>
      <w:spacing w:after="240"/>
      <w:jc w:val="center"/>
    </w:pPr>
    <w:rPr>
      <w:rFonts w:ascii="Times New Roman" w:eastAsia="Times New Roman" w:hAnsi="Times New Roman" w:cs="Times New Roman"/>
      <w:i/>
      <w:sz w:val="20"/>
      <w:lang w:eastAsia="en-US"/>
    </w:rPr>
  </w:style>
  <w:style w:type="paragraph" w:customStyle="1" w:styleId="Attls">
    <w:name w:val="Attēls"/>
    <w:basedOn w:val="Normal"/>
    <w:link w:val="AttlsChar"/>
    <w:rsid w:val="00140C71"/>
    <w:pPr>
      <w:widowControl w:val="0"/>
      <w:autoSpaceDE w:val="0"/>
      <w:autoSpaceDN w:val="0"/>
      <w:adjustRightInd w:val="0"/>
      <w:spacing w:before="120"/>
      <w:jc w:val="center"/>
    </w:pPr>
    <w:rPr>
      <w:rFonts w:ascii="Arial" w:eastAsia="Times New Roman" w:hAnsi="Arial" w:cs="Arial"/>
      <w:kern w:val="0"/>
      <w:lang w:eastAsia="en-US"/>
    </w:rPr>
  </w:style>
  <w:style w:type="character" w:customStyle="1" w:styleId="AttlsChar">
    <w:name w:val="Attēls Char"/>
    <w:link w:val="Attls"/>
    <w:rsid w:val="00140C71"/>
    <w:rPr>
      <w:rFonts w:ascii="Arial" w:eastAsia="Times New Roman" w:hAnsi="Arial" w:cs="Arial"/>
      <w:sz w:val="20"/>
      <w:szCs w:val="20"/>
      <w:lang w:eastAsia="en-US"/>
    </w:rPr>
  </w:style>
  <w:style w:type="character" w:customStyle="1" w:styleId="attChar">
    <w:name w:val="att. Char"/>
    <w:link w:val="att"/>
    <w:rsid w:val="00140C71"/>
    <w:rPr>
      <w:rFonts w:ascii="Times New Roman" w:eastAsia="Times New Roman" w:hAnsi="Times New Roman" w:cs="Times New Roman"/>
      <w:i/>
      <w:sz w:val="20"/>
      <w:lang w:val="lv-LV" w:eastAsia="en-US"/>
    </w:rPr>
  </w:style>
  <w:style w:type="paragraph" w:customStyle="1" w:styleId="Default">
    <w:name w:val="Default"/>
    <w:rsid w:val="00140C71"/>
    <w:pPr>
      <w:autoSpaceDE w:val="0"/>
      <w:autoSpaceDN w:val="0"/>
      <w:adjustRightInd w:val="0"/>
    </w:pPr>
    <w:rPr>
      <w:rFonts w:ascii="Times New Roman" w:eastAsiaTheme="minorHAnsi" w:hAnsi="Times New Roman" w:cs="Times New Roman"/>
      <w:color w:val="000000"/>
      <w:lang w:eastAsia="en-US"/>
    </w:rPr>
  </w:style>
  <w:style w:type="character" w:customStyle="1" w:styleId="binomial">
    <w:name w:val="binomial"/>
    <w:basedOn w:val="DefaultParagraphFont"/>
    <w:rsid w:val="00140C71"/>
  </w:style>
  <w:style w:type="character" w:customStyle="1" w:styleId="acopre">
    <w:name w:val="acopre"/>
    <w:basedOn w:val="DefaultParagraphFont"/>
    <w:rsid w:val="00140C71"/>
  </w:style>
  <w:style w:type="character" w:styleId="FollowedHyperlink">
    <w:name w:val="FollowedHyperlink"/>
    <w:basedOn w:val="DefaultParagraphFont"/>
    <w:uiPriority w:val="99"/>
    <w:semiHidden/>
    <w:unhideWhenUsed/>
    <w:rsid w:val="00140C71"/>
    <w:rPr>
      <w:color w:val="954F72" w:themeColor="followedHyperlink"/>
      <w:u w:val="single"/>
    </w:rPr>
  </w:style>
  <w:style w:type="character" w:customStyle="1" w:styleId="doilabel">
    <w:name w:val="doi__label"/>
    <w:basedOn w:val="DefaultParagraphFont"/>
    <w:rsid w:val="00140C71"/>
  </w:style>
  <w:style w:type="character" w:customStyle="1" w:styleId="author-list">
    <w:name w:val="author-list"/>
    <w:basedOn w:val="DefaultParagraphFont"/>
    <w:rsid w:val="00140C71"/>
  </w:style>
  <w:style w:type="character" w:customStyle="1" w:styleId="jlqj4b">
    <w:name w:val="jlqj4b"/>
    <w:basedOn w:val="DefaultParagraphFont"/>
    <w:rsid w:val="00140C71"/>
  </w:style>
  <w:style w:type="character" w:customStyle="1" w:styleId="viiyi">
    <w:name w:val="viiyi"/>
    <w:basedOn w:val="DefaultParagraphFont"/>
    <w:rsid w:val="00140C71"/>
  </w:style>
  <w:style w:type="character" w:customStyle="1" w:styleId="title-text">
    <w:name w:val="title-text"/>
    <w:basedOn w:val="DefaultParagraphFont"/>
    <w:rsid w:val="00140C71"/>
  </w:style>
  <w:style w:type="character" w:customStyle="1" w:styleId="sr-only">
    <w:name w:val="sr-only"/>
    <w:basedOn w:val="DefaultParagraphFont"/>
    <w:rsid w:val="00140C71"/>
  </w:style>
  <w:style w:type="character" w:customStyle="1" w:styleId="author-ref">
    <w:name w:val="author-ref"/>
    <w:basedOn w:val="DefaultParagraphFont"/>
    <w:rsid w:val="00140C71"/>
  </w:style>
  <w:style w:type="paragraph" w:customStyle="1" w:styleId="bodytext">
    <w:name w:val="bodytext"/>
    <w:basedOn w:val="Normal"/>
    <w:rsid w:val="00140C71"/>
    <w:pPr>
      <w:spacing w:before="100" w:beforeAutospacing="1" w:after="100" w:afterAutospacing="1"/>
      <w:jc w:val="left"/>
    </w:pPr>
    <w:rPr>
      <w:rFonts w:ascii="Times New Roman" w:eastAsia="Times New Roman" w:hAnsi="Times New Roman" w:cs="Times New Roman"/>
      <w:kern w:val="0"/>
      <w:szCs w:val="24"/>
      <w:lang w:eastAsia="lv-LV"/>
    </w:rPr>
  </w:style>
  <w:style w:type="paragraph" w:styleId="FootnoteText">
    <w:name w:val="footnote text"/>
    <w:basedOn w:val="Normal"/>
    <w:link w:val="FootnoteTextChar"/>
    <w:uiPriority w:val="99"/>
    <w:semiHidden/>
    <w:unhideWhenUsed/>
    <w:rsid w:val="00140C71"/>
  </w:style>
  <w:style w:type="character" w:customStyle="1" w:styleId="FootnoteTextChar">
    <w:name w:val="Footnote Text Char"/>
    <w:basedOn w:val="DefaultParagraphFont"/>
    <w:link w:val="FootnoteText"/>
    <w:uiPriority w:val="99"/>
    <w:semiHidden/>
    <w:rsid w:val="00140C71"/>
    <w:rPr>
      <w:rFonts w:ascii="Verdana" w:eastAsiaTheme="minorHAnsi" w:hAnsi="Verdana"/>
      <w:kern w:val="20"/>
      <w:sz w:val="20"/>
      <w:szCs w:val="20"/>
    </w:rPr>
  </w:style>
  <w:style w:type="character" w:styleId="FootnoteReference">
    <w:name w:val="footnote reference"/>
    <w:basedOn w:val="DefaultParagraphFont"/>
    <w:uiPriority w:val="99"/>
    <w:semiHidden/>
    <w:unhideWhenUsed/>
    <w:rsid w:val="00140C71"/>
    <w:rPr>
      <w:vertAlign w:val="superscript"/>
    </w:rPr>
  </w:style>
  <w:style w:type="paragraph" w:styleId="PlainText">
    <w:name w:val="Plain Text"/>
    <w:basedOn w:val="Normal"/>
    <w:link w:val="PlainTextChar"/>
    <w:rsid w:val="002435FC"/>
    <w:pPr>
      <w:jc w:val="left"/>
    </w:pPr>
    <w:rPr>
      <w:rFonts w:ascii="Courier New" w:eastAsia="Times New Roman" w:hAnsi="Courier New" w:cs="Courier New"/>
      <w:kern w:val="0"/>
      <w:lang w:eastAsia="en-US"/>
    </w:rPr>
  </w:style>
  <w:style w:type="character" w:customStyle="1" w:styleId="PlainTextChar">
    <w:name w:val="Plain Text Char"/>
    <w:basedOn w:val="DefaultParagraphFont"/>
    <w:link w:val="PlainText"/>
    <w:rsid w:val="002435FC"/>
    <w:rPr>
      <w:rFonts w:ascii="Courier New" w:eastAsia="Times New Roman" w:hAnsi="Courier New" w:cs="Courier New"/>
      <w:sz w:val="20"/>
      <w:szCs w:val="20"/>
      <w:lang w:eastAsia="en-US"/>
    </w:rPr>
  </w:style>
  <w:style w:type="character" w:customStyle="1" w:styleId="sta-anchor">
    <w:name w:val="sta-anchor"/>
    <w:basedOn w:val="DefaultParagraphFont"/>
    <w:rsid w:val="002435FC"/>
  </w:style>
  <w:style w:type="character" w:customStyle="1" w:styleId="term">
    <w:name w:val="term"/>
    <w:basedOn w:val="DefaultParagraphFont"/>
    <w:rsid w:val="002435FC"/>
  </w:style>
  <w:style w:type="character" w:customStyle="1" w:styleId="project-category">
    <w:name w:val="project-category"/>
    <w:basedOn w:val="DefaultParagraphFont"/>
    <w:rsid w:val="002435FC"/>
  </w:style>
  <w:style w:type="character" w:customStyle="1" w:styleId="doc-name">
    <w:name w:val="doc-name"/>
    <w:basedOn w:val="DefaultParagraphFont"/>
    <w:rsid w:val="002435FC"/>
  </w:style>
  <w:style w:type="paragraph" w:customStyle="1" w:styleId="PamatekstBulet">
    <w:name w:val="Pamatekst Bulet"/>
    <w:basedOn w:val="Normal"/>
    <w:rsid w:val="00640247"/>
    <w:pPr>
      <w:widowControl w:val="0"/>
      <w:numPr>
        <w:numId w:val="15"/>
      </w:numPr>
      <w:autoSpaceDE w:val="0"/>
      <w:autoSpaceDN w:val="0"/>
      <w:adjustRightInd w:val="0"/>
    </w:pPr>
    <w:rPr>
      <w:rFonts w:ascii="Arial" w:eastAsia="Times New Roman" w:hAnsi="Arial" w:cs="Times New Roman"/>
      <w:kern w:val="0"/>
      <w:sz w:val="24"/>
      <w:lang w:eastAsia="lv-LV"/>
    </w:rPr>
  </w:style>
  <w:style w:type="paragraph" w:customStyle="1" w:styleId="Pamatteksts1">
    <w:name w:val="Pamatteksts1"/>
    <w:basedOn w:val="BlockText"/>
    <w:link w:val="PamattekstsChar"/>
    <w:rsid w:val="00640247"/>
    <w:pPr>
      <w:widowControl w:val="0"/>
      <w:pBdr>
        <w:top w:val="none" w:sz="0" w:space="0" w:color="auto"/>
        <w:left w:val="none" w:sz="0" w:space="0" w:color="auto"/>
        <w:bottom w:val="none" w:sz="0" w:space="0" w:color="auto"/>
        <w:right w:val="none" w:sz="0" w:space="0" w:color="auto"/>
      </w:pBdr>
      <w:autoSpaceDE w:val="0"/>
      <w:autoSpaceDN w:val="0"/>
      <w:adjustRightInd w:val="0"/>
      <w:spacing w:after="0" w:line="240" w:lineRule="auto"/>
      <w:ind w:left="0" w:right="0" w:firstLine="567"/>
      <w:jc w:val="both"/>
    </w:pPr>
    <w:rPr>
      <w:rFonts w:ascii="Arial" w:eastAsia="Times New Roman" w:hAnsi="Arial" w:cs="Times New Roman"/>
      <w:i w:val="0"/>
      <w:iCs w:val="0"/>
      <w:color w:val="auto"/>
      <w:sz w:val="24"/>
      <w:szCs w:val="20"/>
    </w:rPr>
  </w:style>
  <w:style w:type="paragraph" w:customStyle="1" w:styleId="TabulaNumeracija">
    <w:name w:val="TabulaNumeracija"/>
    <w:basedOn w:val="Pamatteksts1"/>
    <w:rsid w:val="00640247"/>
    <w:pPr>
      <w:numPr>
        <w:numId w:val="16"/>
      </w:numPr>
      <w:tabs>
        <w:tab w:val="num" w:pos="720"/>
      </w:tabs>
      <w:spacing w:before="120"/>
      <w:ind w:left="720" w:hanging="360"/>
      <w:jc w:val="right"/>
    </w:pPr>
    <w:rPr>
      <w:color w:val="000000"/>
      <w:spacing w:val="-6"/>
    </w:rPr>
  </w:style>
  <w:style w:type="paragraph" w:customStyle="1" w:styleId="TabulasVirsraksts">
    <w:name w:val="Tabulas Virsraksts"/>
    <w:basedOn w:val="Heading4"/>
    <w:rsid w:val="00640247"/>
    <w:pPr>
      <w:keepLines w:val="0"/>
      <w:numPr>
        <w:ilvl w:val="0"/>
        <w:numId w:val="0"/>
      </w:numPr>
      <w:spacing w:after="120"/>
      <w:jc w:val="center"/>
    </w:pPr>
    <w:rPr>
      <w:rFonts w:ascii="Arial" w:eastAsia="Times New Roman" w:hAnsi="Arial" w:cs="Times New Roman"/>
      <w:iCs w:val="0"/>
      <w:color w:val="000000"/>
      <w:spacing w:val="-6"/>
      <w:kern w:val="0"/>
      <w:sz w:val="28"/>
      <w:szCs w:val="28"/>
      <w:lang w:eastAsia="en-US"/>
    </w:rPr>
  </w:style>
  <w:style w:type="paragraph" w:customStyle="1" w:styleId="Virsraksts1">
    <w:name w:val="Virsraksts1"/>
    <w:basedOn w:val="Heading1"/>
    <w:rsid w:val="00640247"/>
    <w:pPr>
      <w:keepNext/>
      <w:numPr>
        <w:numId w:val="17"/>
      </w:numPr>
      <w:tabs>
        <w:tab w:val="left" w:pos="567"/>
      </w:tabs>
      <w:spacing w:before="360" w:after="120" w:line="240" w:lineRule="auto"/>
      <w:contextualSpacing w:val="0"/>
      <w:jc w:val="center"/>
    </w:pPr>
    <w:rPr>
      <w:rFonts w:ascii="Arial" w:eastAsia="Times New Roman" w:hAnsi="Arial" w:cs="Times New Roman"/>
      <w:bCs w:val="0"/>
      <w:color w:val="auto"/>
      <w:kern w:val="0"/>
      <w:sz w:val="36"/>
      <w:szCs w:val="20"/>
      <w:lang w:eastAsia="en-US"/>
    </w:rPr>
  </w:style>
  <w:style w:type="paragraph" w:customStyle="1" w:styleId="Virsraksts2">
    <w:name w:val="Virsraksts2"/>
    <w:basedOn w:val="Heading2"/>
    <w:link w:val="Virsraksts2Char"/>
    <w:rsid w:val="00640247"/>
    <w:pPr>
      <w:keepLines w:val="0"/>
      <w:widowControl w:val="0"/>
      <w:numPr>
        <w:ilvl w:val="1"/>
        <w:numId w:val="17"/>
      </w:numPr>
      <w:autoSpaceDE w:val="0"/>
      <w:autoSpaceDN w:val="0"/>
      <w:adjustRightInd w:val="0"/>
      <w:spacing w:before="240" w:after="120" w:line="240" w:lineRule="auto"/>
      <w:jc w:val="center"/>
    </w:pPr>
    <w:rPr>
      <w:rFonts w:ascii="Arial" w:eastAsia="Times New Roman" w:hAnsi="Arial" w:cs="Times New Roman"/>
      <w:bCs w:val="0"/>
      <w:color w:val="auto"/>
      <w:kern w:val="0"/>
      <w:sz w:val="32"/>
      <w:szCs w:val="32"/>
      <w:lang w:eastAsia="en-US"/>
    </w:rPr>
  </w:style>
  <w:style w:type="paragraph" w:customStyle="1" w:styleId="Virsraksts3">
    <w:name w:val="Virsraksts3"/>
    <w:basedOn w:val="Heading3"/>
    <w:rsid w:val="00640247"/>
    <w:pPr>
      <w:keepLines w:val="0"/>
      <w:widowControl w:val="0"/>
      <w:numPr>
        <w:numId w:val="17"/>
      </w:numPr>
      <w:tabs>
        <w:tab w:val="left" w:pos="851"/>
      </w:tabs>
      <w:autoSpaceDE w:val="0"/>
      <w:autoSpaceDN w:val="0"/>
      <w:adjustRightInd w:val="0"/>
      <w:spacing w:before="240" w:after="120"/>
      <w:jc w:val="center"/>
    </w:pPr>
    <w:rPr>
      <w:rFonts w:ascii="Arial" w:eastAsia="Times New Roman" w:hAnsi="Arial" w:cs="Times New Roman"/>
      <w:color w:val="auto"/>
      <w:kern w:val="0"/>
      <w:sz w:val="28"/>
      <w:szCs w:val="28"/>
      <w:lang w:eastAsia="en-US"/>
    </w:rPr>
  </w:style>
  <w:style w:type="character" w:customStyle="1" w:styleId="Virsraksts2Char">
    <w:name w:val="Virsraksts2 Char"/>
    <w:link w:val="Virsraksts2"/>
    <w:rsid w:val="00640247"/>
    <w:rPr>
      <w:rFonts w:ascii="Arial" w:eastAsia="Times New Roman" w:hAnsi="Arial" w:cs="Times New Roman"/>
      <w:b/>
      <w:sz w:val="32"/>
      <w:szCs w:val="32"/>
      <w:lang w:eastAsia="en-US"/>
    </w:rPr>
  </w:style>
  <w:style w:type="paragraph" w:customStyle="1" w:styleId="Virsraksts4">
    <w:name w:val="Virsraksts4"/>
    <w:basedOn w:val="Normal"/>
    <w:rsid w:val="00640247"/>
    <w:pPr>
      <w:spacing w:before="240" w:after="120"/>
      <w:jc w:val="left"/>
    </w:pPr>
    <w:rPr>
      <w:rFonts w:ascii="Arial" w:eastAsia="Times New Roman" w:hAnsi="Arial" w:cs="Times New Roman"/>
      <w:kern w:val="0"/>
      <w:sz w:val="24"/>
      <w:szCs w:val="24"/>
      <w:u w:val="single"/>
      <w:lang w:eastAsia="lv-LV"/>
    </w:rPr>
  </w:style>
  <w:style w:type="paragraph" w:customStyle="1" w:styleId="Virsraksts-4">
    <w:name w:val="Virsraksts-4"/>
    <w:basedOn w:val="Virsraksts3"/>
    <w:rsid w:val="00640247"/>
    <w:pPr>
      <w:numPr>
        <w:ilvl w:val="3"/>
      </w:numPr>
    </w:pPr>
  </w:style>
  <w:style w:type="character" w:customStyle="1" w:styleId="PamattekstsChar">
    <w:name w:val="Pamatteksts Char"/>
    <w:link w:val="Pamatteksts1"/>
    <w:rsid w:val="00640247"/>
    <w:rPr>
      <w:rFonts w:ascii="Arial" w:eastAsia="Times New Roman" w:hAnsi="Arial" w:cs="Times New Roman"/>
      <w:szCs w:val="20"/>
      <w:lang w:val="lv-LV" w:eastAsia="en-US"/>
    </w:rPr>
  </w:style>
  <w:style w:type="character" w:customStyle="1" w:styleId="text-nowrap">
    <w:name w:val="text-nowrap"/>
    <w:rsid w:val="00640247"/>
  </w:style>
  <w:style w:type="paragraph" w:styleId="BlockText">
    <w:name w:val="Block Text"/>
    <w:basedOn w:val="Normal"/>
    <w:uiPriority w:val="99"/>
    <w:semiHidden/>
    <w:unhideWhenUsed/>
    <w:rsid w:val="00640247"/>
    <w:pPr>
      <w:pBdr>
        <w:top w:val="single" w:sz="2" w:space="10" w:color="2C567A" w:themeColor="accent1"/>
        <w:left w:val="single" w:sz="2" w:space="10" w:color="2C567A" w:themeColor="accent1"/>
        <w:bottom w:val="single" w:sz="2" w:space="10" w:color="2C567A" w:themeColor="accent1"/>
        <w:right w:val="single" w:sz="2" w:space="10" w:color="2C567A" w:themeColor="accent1"/>
      </w:pBdr>
      <w:spacing w:after="160" w:line="259" w:lineRule="auto"/>
      <w:ind w:left="1152" w:right="1152"/>
      <w:jc w:val="left"/>
    </w:pPr>
    <w:rPr>
      <w:rFonts w:asciiTheme="minorHAnsi" w:eastAsiaTheme="minorEastAsia" w:hAnsiTheme="minorHAnsi"/>
      <w:i/>
      <w:iCs/>
      <w:color w:val="2C567A" w:themeColor="accent1"/>
      <w:kern w:val="0"/>
      <w:sz w:val="22"/>
      <w:szCs w:val="22"/>
      <w:lang w:eastAsia="en-US"/>
    </w:rPr>
  </w:style>
  <w:style w:type="paragraph" w:customStyle="1" w:styleId="gqlncc">
    <w:name w:val="gqlncc"/>
    <w:basedOn w:val="Normal"/>
    <w:rsid w:val="00031930"/>
    <w:pPr>
      <w:spacing w:before="100" w:beforeAutospacing="1" w:after="100" w:afterAutospacing="1"/>
      <w:jc w:val="left"/>
    </w:pPr>
    <w:rPr>
      <w:rFonts w:ascii="Times New Roman" w:eastAsia="Times New Roman" w:hAnsi="Times New Roman" w:cs="Times New Roman"/>
      <w:kern w:val="0"/>
      <w:sz w:val="24"/>
      <w:szCs w:val="24"/>
      <w:lang w:eastAsia="lv-LV"/>
    </w:rPr>
  </w:style>
  <w:style w:type="character" w:customStyle="1" w:styleId="gl9hy">
    <w:name w:val="gl9hy"/>
    <w:basedOn w:val="DefaultParagraphFont"/>
    <w:rsid w:val="00031930"/>
  </w:style>
  <w:style w:type="character" w:styleId="CommentReference">
    <w:name w:val="annotation reference"/>
    <w:basedOn w:val="DefaultParagraphFont"/>
    <w:uiPriority w:val="99"/>
    <w:semiHidden/>
    <w:unhideWhenUsed/>
    <w:rsid w:val="00012451"/>
    <w:rPr>
      <w:sz w:val="16"/>
      <w:szCs w:val="16"/>
    </w:rPr>
  </w:style>
  <w:style w:type="paragraph" w:styleId="CommentText">
    <w:name w:val="annotation text"/>
    <w:basedOn w:val="Normal"/>
    <w:link w:val="CommentTextChar"/>
    <w:uiPriority w:val="99"/>
    <w:semiHidden/>
    <w:unhideWhenUsed/>
    <w:rsid w:val="00012451"/>
  </w:style>
  <w:style w:type="character" w:customStyle="1" w:styleId="CommentTextChar">
    <w:name w:val="Comment Text Char"/>
    <w:basedOn w:val="DefaultParagraphFont"/>
    <w:link w:val="CommentText"/>
    <w:uiPriority w:val="99"/>
    <w:semiHidden/>
    <w:rsid w:val="00012451"/>
    <w:rPr>
      <w:rFonts w:ascii="Verdana" w:eastAsiaTheme="minorHAnsi" w:hAnsi="Verdana"/>
      <w:kern w:val="20"/>
      <w:sz w:val="20"/>
      <w:szCs w:val="20"/>
    </w:rPr>
  </w:style>
  <w:style w:type="paragraph" w:styleId="CommentSubject">
    <w:name w:val="annotation subject"/>
    <w:basedOn w:val="CommentText"/>
    <w:next w:val="CommentText"/>
    <w:link w:val="CommentSubjectChar"/>
    <w:uiPriority w:val="99"/>
    <w:semiHidden/>
    <w:unhideWhenUsed/>
    <w:rsid w:val="00012451"/>
    <w:rPr>
      <w:b/>
      <w:bCs/>
    </w:rPr>
  </w:style>
  <w:style w:type="character" w:customStyle="1" w:styleId="CommentSubjectChar">
    <w:name w:val="Comment Subject Char"/>
    <w:basedOn w:val="CommentTextChar"/>
    <w:link w:val="CommentSubject"/>
    <w:uiPriority w:val="99"/>
    <w:semiHidden/>
    <w:rsid w:val="00012451"/>
    <w:rPr>
      <w:rFonts w:ascii="Verdana" w:eastAsiaTheme="minorHAnsi" w:hAnsi="Verdana"/>
      <w:b/>
      <w:bCs/>
      <w:kern w:val="2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593509">
      <w:bodyDiv w:val="1"/>
      <w:marLeft w:val="0"/>
      <w:marRight w:val="0"/>
      <w:marTop w:val="0"/>
      <w:marBottom w:val="0"/>
      <w:divBdr>
        <w:top w:val="none" w:sz="0" w:space="0" w:color="auto"/>
        <w:left w:val="none" w:sz="0" w:space="0" w:color="auto"/>
        <w:bottom w:val="none" w:sz="0" w:space="0" w:color="auto"/>
        <w:right w:val="none" w:sz="0" w:space="0" w:color="auto"/>
      </w:divBdr>
      <w:divsChild>
        <w:div w:id="1889952240">
          <w:marLeft w:val="547"/>
          <w:marRight w:val="0"/>
          <w:marTop w:val="0"/>
          <w:marBottom w:val="0"/>
          <w:divBdr>
            <w:top w:val="none" w:sz="0" w:space="0" w:color="auto"/>
            <w:left w:val="none" w:sz="0" w:space="0" w:color="auto"/>
            <w:bottom w:val="none" w:sz="0" w:space="0" w:color="auto"/>
            <w:right w:val="none" w:sz="0" w:space="0" w:color="auto"/>
          </w:divBdr>
        </w:div>
        <w:div w:id="71858131">
          <w:marLeft w:val="547"/>
          <w:marRight w:val="0"/>
          <w:marTop w:val="0"/>
          <w:marBottom w:val="0"/>
          <w:divBdr>
            <w:top w:val="none" w:sz="0" w:space="0" w:color="auto"/>
            <w:left w:val="none" w:sz="0" w:space="0" w:color="auto"/>
            <w:bottom w:val="none" w:sz="0" w:space="0" w:color="auto"/>
            <w:right w:val="none" w:sz="0" w:space="0" w:color="auto"/>
          </w:divBdr>
        </w:div>
      </w:divsChild>
    </w:div>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517423791">
      <w:bodyDiv w:val="1"/>
      <w:marLeft w:val="0"/>
      <w:marRight w:val="0"/>
      <w:marTop w:val="0"/>
      <w:marBottom w:val="0"/>
      <w:divBdr>
        <w:top w:val="none" w:sz="0" w:space="0" w:color="auto"/>
        <w:left w:val="none" w:sz="0" w:space="0" w:color="auto"/>
        <w:bottom w:val="none" w:sz="0" w:space="0" w:color="auto"/>
        <w:right w:val="none" w:sz="0" w:space="0" w:color="auto"/>
      </w:divBdr>
      <w:divsChild>
        <w:div w:id="589699660">
          <w:marLeft w:val="360"/>
          <w:marRight w:val="0"/>
          <w:marTop w:val="120"/>
          <w:marBottom w:val="0"/>
          <w:divBdr>
            <w:top w:val="none" w:sz="0" w:space="0" w:color="auto"/>
            <w:left w:val="none" w:sz="0" w:space="0" w:color="auto"/>
            <w:bottom w:val="none" w:sz="0" w:space="0" w:color="auto"/>
            <w:right w:val="none" w:sz="0" w:space="0" w:color="auto"/>
          </w:divBdr>
        </w:div>
        <w:div w:id="91438872">
          <w:marLeft w:val="360"/>
          <w:marRight w:val="0"/>
          <w:marTop w:val="120"/>
          <w:marBottom w:val="0"/>
          <w:divBdr>
            <w:top w:val="none" w:sz="0" w:space="0" w:color="auto"/>
            <w:left w:val="none" w:sz="0" w:space="0" w:color="auto"/>
            <w:bottom w:val="none" w:sz="0" w:space="0" w:color="auto"/>
            <w:right w:val="none" w:sz="0" w:space="0" w:color="auto"/>
          </w:divBdr>
        </w:div>
        <w:div w:id="1109160762">
          <w:marLeft w:val="360"/>
          <w:marRight w:val="0"/>
          <w:marTop w:val="120"/>
          <w:marBottom w:val="0"/>
          <w:divBdr>
            <w:top w:val="none" w:sz="0" w:space="0" w:color="auto"/>
            <w:left w:val="none" w:sz="0" w:space="0" w:color="auto"/>
            <w:bottom w:val="none" w:sz="0" w:space="0" w:color="auto"/>
            <w:right w:val="none" w:sz="0" w:space="0" w:color="auto"/>
          </w:divBdr>
        </w:div>
      </w:divsChild>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41752655">
      <w:bodyDiv w:val="1"/>
      <w:marLeft w:val="0"/>
      <w:marRight w:val="0"/>
      <w:marTop w:val="0"/>
      <w:marBottom w:val="0"/>
      <w:divBdr>
        <w:top w:val="none" w:sz="0" w:space="0" w:color="auto"/>
        <w:left w:val="none" w:sz="0" w:space="0" w:color="auto"/>
        <w:bottom w:val="none" w:sz="0" w:space="0" w:color="auto"/>
        <w:right w:val="none" w:sz="0" w:space="0" w:color="auto"/>
      </w:divBdr>
      <w:divsChild>
        <w:div w:id="929125176">
          <w:marLeft w:val="0"/>
          <w:marRight w:val="0"/>
          <w:marTop w:val="0"/>
          <w:marBottom w:val="0"/>
          <w:divBdr>
            <w:top w:val="none" w:sz="0" w:space="0" w:color="auto"/>
            <w:left w:val="none" w:sz="0" w:space="0" w:color="auto"/>
            <w:bottom w:val="none" w:sz="0" w:space="0" w:color="auto"/>
            <w:right w:val="none" w:sz="0" w:space="0" w:color="auto"/>
          </w:divBdr>
          <w:divsChild>
            <w:div w:id="7215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638919213">
      <w:bodyDiv w:val="1"/>
      <w:marLeft w:val="0"/>
      <w:marRight w:val="0"/>
      <w:marTop w:val="0"/>
      <w:marBottom w:val="0"/>
      <w:divBdr>
        <w:top w:val="none" w:sz="0" w:space="0" w:color="auto"/>
        <w:left w:val="none" w:sz="0" w:space="0" w:color="auto"/>
        <w:bottom w:val="none" w:sz="0" w:space="0" w:color="auto"/>
        <w:right w:val="none" w:sz="0" w:space="0" w:color="auto"/>
      </w:divBdr>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28845435">
      <w:bodyDiv w:val="1"/>
      <w:marLeft w:val="0"/>
      <w:marRight w:val="0"/>
      <w:marTop w:val="0"/>
      <w:marBottom w:val="0"/>
      <w:divBdr>
        <w:top w:val="none" w:sz="0" w:space="0" w:color="auto"/>
        <w:left w:val="none" w:sz="0" w:space="0" w:color="auto"/>
        <w:bottom w:val="none" w:sz="0" w:space="0" w:color="auto"/>
        <w:right w:val="none" w:sz="0" w:space="0" w:color="auto"/>
      </w:divBdr>
      <w:divsChild>
        <w:div w:id="525942508">
          <w:marLeft w:val="0"/>
          <w:marRight w:val="0"/>
          <w:marTop w:val="0"/>
          <w:marBottom w:val="0"/>
          <w:divBdr>
            <w:top w:val="none" w:sz="0" w:space="0" w:color="auto"/>
            <w:left w:val="none" w:sz="0" w:space="0" w:color="auto"/>
            <w:bottom w:val="none" w:sz="0" w:space="0" w:color="auto"/>
            <w:right w:val="none" w:sz="0" w:space="0" w:color="auto"/>
          </w:divBdr>
          <w:divsChild>
            <w:div w:id="89205854">
              <w:marLeft w:val="0"/>
              <w:marRight w:val="0"/>
              <w:marTop w:val="0"/>
              <w:marBottom w:val="0"/>
              <w:divBdr>
                <w:top w:val="none" w:sz="0" w:space="0" w:color="auto"/>
                <w:left w:val="none" w:sz="0" w:space="0" w:color="auto"/>
                <w:bottom w:val="none" w:sz="0" w:space="0" w:color="auto"/>
                <w:right w:val="none" w:sz="0" w:space="0" w:color="auto"/>
              </w:divBdr>
              <w:divsChild>
                <w:div w:id="1612935980">
                  <w:marLeft w:val="0"/>
                  <w:marRight w:val="0"/>
                  <w:marTop w:val="0"/>
                  <w:marBottom w:val="0"/>
                  <w:divBdr>
                    <w:top w:val="none" w:sz="0" w:space="0" w:color="auto"/>
                    <w:left w:val="none" w:sz="0" w:space="0" w:color="auto"/>
                    <w:bottom w:val="none" w:sz="0" w:space="0" w:color="auto"/>
                    <w:right w:val="none" w:sz="0" w:space="0" w:color="auto"/>
                  </w:divBdr>
                  <w:divsChild>
                    <w:div w:id="1820341227">
                      <w:marLeft w:val="0"/>
                      <w:marRight w:val="0"/>
                      <w:marTop w:val="0"/>
                      <w:marBottom w:val="0"/>
                      <w:divBdr>
                        <w:top w:val="none" w:sz="0" w:space="0" w:color="auto"/>
                        <w:left w:val="none" w:sz="0" w:space="0" w:color="auto"/>
                        <w:bottom w:val="none" w:sz="0" w:space="0" w:color="auto"/>
                        <w:right w:val="none" w:sz="0" w:space="0" w:color="auto"/>
                      </w:divBdr>
                      <w:divsChild>
                        <w:div w:id="150034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958965">
          <w:marLeft w:val="0"/>
          <w:marRight w:val="0"/>
          <w:marTop w:val="0"/>
          <w:marBottom w:val="0"/>
          <w:divBdr>
            <w:top w:val="none" w:sz="0" w:space="0" w:color="auto"/>
            <w:left w:val="none" w:sz="0" w:space="0" w:color="auto"/>
            <w:bottom w:val="none" w:sz="0" w:space="0" w:color="auto"/>
            <w:right w:val="none" w:sz="0" w:space="0" w:color="auto"/>
          </w:divBdr>
          <w:divsChild>
            <w:div w:id="194553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653371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02383348">
      <w:bodyDiv w:val="1"/>
      <w:marLeft w:val="0"/>
      <w:marRight w:val="0"/>
      <w:marTop w:val="0"/>
      <w:marBottom w:val="0"/>
      <w:divBdr>
        <w:top w:val="none" w:sz="0" w:space="0" w:color="auto"/>
        <w:left w:val="none" w:sz="0" w:space="0" w:color="auto"/>
        <w:bottom w:val="none" w:sz="0" w:space="0" w:color="auto"/>
        <w:right w:val="none" w:sz="0" w:space="0" w:color="auto"/>
      </w:divBdr>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094809">
      <w:bodyDiv w:val="1"/>
      <w:marLeft w:val="0"/>
      <w:marRight w:val="0"/>
      <w:marTop w:val="0"/>
      <w:marBottom w:val="0"/>
      <w:divBdr>
        <w:top w:val="none" w:sz="0" w:space="0" w:color="auto"/>
        <w:left w:val="none" w:sz="0" w:space="0" w:color="auto"/>
        <w:bottom w:val="none" w:sz="0" w:space="0" w:color="auto"/>
        <w:right w:val="none" w:sz="0" w:space="0" w:color="auto"/>
      </w:divBdr>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81030385">
      <w:bodyDiv w:val="1"/>
      <w:marLeft w:val="0"/>
      <w:marRight w:val="0"/>
      <w:marTop w:val="0"/>
      <w:marBottom w:val="0"/>
      <w:divBdr>
        <w:top w:val="none" w:sz="0" w:space="0" w:color="auto"/>
        <w:left w:val="none" w:sz="0" w:space="0" w:color="auto"/>
        <w:bottom w:val="none" w:sz="0" w:space="0" w:color="auto"/>
        <w:right w:val="none" w:sz="0" w:space="0" w:color="auto"/>
      </w:divBdr>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41919637">
      <w:bodyDiv w:val="1"/>
      <w:marLeft w:val="0"/>
      <w:marRight w:val="0"/>
      <w:marTop w:val="0"/>
      <w:marBottom w:val="0"/>
      <w:divBdr>
        <w:top w:val="none" w:sz="0" w:space="0" w:color="auto"/>
        <w:left w:val="none" w:sz="0" w:space="0" w:color="auto"/>
        <w:bottom w:val="none" w:sz="0" w:space="0" w:color="auto"/>
        <w:right w:val="none" w:sz="0" w:space="0" w:color="auto"/>
      </w:divBdr>
      <w:divsChild>
        <w:div w:id="193808744">
          <w:marLeft w:val="0"/>
          <w:marRight w:val="0"/>
          <w:marTop w:val="0"/>
          <w:marBottom w:val="0"/>
          <w:divBdr>
            <w:top w:val="none" w:sz="0" w:space="0" w:color="auto"/>
            <w:left w:val="none" w:sz="0" w:space="0" w:color="auto"/>
            <w:bottom w:val="none" w:sz="0" w:space="0" w:color="auto"/>
            <w:right w:val="none" w:sz="0" w:space="0" w:color="auto"/>
          </w:divBdr>
        </w:div>
      </w:divsChild>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11528183">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28034769">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48541485">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59231750">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10613019">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434979371">
      <w:bodyDiv w:val="1"/>
      <w:marLeft w:val="0"/>
      <w:marRight w:val="0"/>
      <w:marTop w:val="0"/>
      <w:marBottom w:val="0"/>
      <w:divBdr>
        <w:top w:val="none" w:sz="0" w:space="0" w:color="auto"/>
        <w:left w:val="none" w:sz="0" w:space="0" w:color="auto"/>
        <w:bottom w:val="none" w:sz="0" w:space="0" w:color="auto"/>
        <w:right w:val="none" w:sz="0" w:space="0" w:color="auto"/>
      </w:divBdr>
      <w:divsChild>
        <w:div w:id="40709222">
          <w:marLeft w:val="0"/>
          <w:marRight w:val="0"/>
          <w:marTop w:val="0"/>
          <w:marBottom w:val="0"/>
          <w:divBdr>
            <w:top w:val="none" w:sz="0" w:space="0" w:color="auto"/>
            <w:left w:val="none" w:sz="0" w:space="0" w:color="auto"/>
            <w:bottom w:val="none" w:sz="0" w:space="0" w:color="auto"/>
            <w:right w:val="none" w:sz="0" w:space="0" w:color="auto"/>
          </w:divBdr>
          <w:divsChild>
            <w:div w:id="212253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57029112">
      <w:bodyDiv w:val="1"/>
      <w:marLeft w:val="0"/>
      <w:marRight w:val="0"/>
      <w:marTop w:val="0"/>
      <w:marBottom w:val="0"/>
      <w:divBdr>
        <w:top w:val="none" w:sz="0" w:space="0" w:color="auto"/>
        <w:left w:val="none" w:sz="0" w:space="0" w:color="auto"/>
        <w:bottom w:val="none" w:sz="0" w:space="0" w:color="auto"/>
        <w:right w:val="none" w:sz="0" w:space="0" w:color="auto"/>
      </w:divBdr>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16544838">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775705305">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2392567">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065059178">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37334987">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emf"/><Relationship Id="rId42" Type="http://schemas.openxmlformats.org/officeDocument/2006/relationships/image" Target="https://www.finieris.com/docs/Produkti/RigaPly/RigaPly.jpg" TargetMode="External"/><Relationship Id="rId47" Type="http://schemas.openxmlformats.org/officeDocument/2006/relationships/image" Target="https://cdntest.db.lv/lvold/735/2019/articles/2019/05/487654__5ced4aa8e08ae.jpg" TargetMode="External"/><Relationship Id="rId63" Type="http://schemas.openxmlformats.org/officeDocument/2006/relationships/oleObject" Target="embeddings/oleObject2.bin"/><Relationship Id="rId68" Type="http://schemas.openxmlformats.org/officeDocument/2006/relationships/hyperlink" Target="https://www.youtube.com/watch?v=3rfCWK8GWMI" TargetMode="External"/><Relationship Id="rId84" Type="http://schemas.openxmlformats.org/officeDocument/2006/relationships/image" Target="https://www.weyerhaeuser.com/application/files/1515/1019/1655/parallam-plus-250.jpg" TargetMode="External"/><Relationship Id="rId89" Type="http://schemas.openxmlformats.org/officeDocument/2006/relationships/image" Target="https://www.weyerhaeuser.com/application/files/5915/1019/1660/NRTP12b.jpg" TargetMode="Externa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20.png"/><Relationship Id="rId37" Type="http://schemas.openxmlformats.org/officeDocument/2006/relationships/image" Target="media/image23.png"/><Relationship Id="rId53" Type="http://schemas.openxmlformats.org/officeDocument/2006/relationships/image" Target="media/image34.jpeg"/><Relationship Id="rId58" Type="http://schemas.openxmlformats.org/officeDocument/2006/relationships/image" Target="media/image39.jpeg"/><Relationship Id="rId74" Type="http://schemas.openxmlformats.org/officeDocument/2006/relationships/image" Target="media/image48.jpeg"/><Relationship Id="rId79" Type="http://schemas.openxmlformats.org/officeDocument/2006/relationships/image" Target="media/image51.png"/><Relationship Id="rId102" Type="http://schemas.openxmlformats.org/officeDocument/2006/relationships/footer" Target="footer1.xml"/><Relationship Id="rId5" Type="http://schemas.openxmlformats.org/officeDocument/2006/relationships/numbering" Target="numbering.xml"/><Relationship Id="rId90" Type="http://schemas.openxmlformats.org/officeDocument/2006/relationships/image" Target="media/image56.jpeg"/><Relationship Id="rId95" Type="http://schemas.openxmlformats.org/officeDocument/2006/relationships/image" Target="media/image58.jpeg"/><Relationship Id="rId22" Type="http://schemas.openxmlformats.org/officeDocument/2006/relationships/image" Target="media/image10.emf"/><Relationship Id="rId27" Type="http://schemas.openxmlformats.org/officeDocument/2006/relationships/image" Target="media/image15.jpeg"/><Relationship Id="rId43" Type="http://schemas.openxmlformats.org/officeDocument/2006/relationships/image" Target="media/image27.jpeg"/><Relationship Id="rId48" Type="http://schemas.openxmlformats.org/officeDocument/2006/relationships/hyperlink" Target="https://www.youtube.com/watch?v=qNMCu4MMx_0&amp;feature=emb_logo" TargetMode="External"/><Relationship Id="rId64" Type="http://schemas.openxmlformats.org/officeDocument/2006/relationships/image" Target="media/image43.wmf"/><Relationship Id="rId69" Type="http://schemas.openxmlformats.org/officeDocument/2006/relationships/image" Target="media/image45.emf"/><Relationship Id="rId80" Type="http://schemas.openxmlformats.org/officeDocument/2006/relationships/hyperlink" Target="https://www.youtube.com/watch?v=j5EE0s7zotE" TargetMode="External"/><Relationship Id="rId85" Type="http://schemas.openxmlformats.org/officeDocument/2006/relationships/image" Target="media/image54.jpeg"/><Relationship Id="rId12" Type="http://schemas.microsoft.com/office/2007/relationships/hdphoto" Target="media/hdphoto1.wdp"/><Relationship Id="rId17" Type="http://schemas.openxmlformats.org/officeDocument/2006/relationships/image" Target="media/image5.jpeg"/><Relationship Id="rId33" Type="http://schemas.openxmlformats.org/officeDocument/2006/relationships/image" Target="https://www.intechopen.com/media/chapter/66693/media/F1.png" TargetMode="External"/><Relationship Id="rId38" Type="http://schemas.openxmlformats.org/officeDocument/2006/relationships/image" Target="media/image24.png"/><Relationship Id="rId59" Type="http://schemas.openxmlformats.org/officeDocument/2006/relationships/image" Target="media/image40.jpeg"/><Relationship Id="rId103" Type="http://schemas.openxmlformats.org/officeDocument/2006/relationships/footer" Target="footer2.xml"/><Relationship Id="rId20" Type="http://schemas.openxmlformats.org/officeDocument/2006/relationships/image" Target="media/image8.jpeg"/><Relationship Id="rId41" Type="http://schemas.openxmlformats.org/officeDocument/2006/relationships/image" Target="media/image26.jpeg"/><Relationship Id="rId54" Type="http://schemas.openxmlformats.org/officeDocument/2006/relationships/image" Target="media/image35.jpeg"/><Relationship Id="rId62" Type="http://schemas.openxmlformats.org/officeDocument/2006/relationships/image" Target="media/image42.wmf"/><Relationship Id="rId70" Type="http://schemas.openxmlformats.org/officeDocument/2006/relationships/hyperlink" Target="https://www.youtube.com/watch?v=P4p_wDk-fcQ&amp;feature=emb_logo" TargetMode="External"/><Relationship Id="rId75" Type="http://schemas.openxmlformats.org/officeDocument/2006/relationships/image" Target="media/image49.jpeg"/><Relationship Id="rId83" Type="http://schemas.openxmlformats.org/officeDocument/2006/relationships/image" Target="media/image53.jpeg"/><Relationship Id="rId88" Type="http://schemas.openxmlformats.org/officeDocument/2006/relationships/image" Target="media/image55.jpeg"/><Relationship Id="rId91" Type="http://schemas.openxmlformats.org/officeDocument/2006/relationships/image" Target="https://www.weyerhaeuser.com/application/files/6215/1019/1694/L5A0554-250.jpg" TargetMode="External"/><Relationship Id="rId96" Type="http://schemas.openxmlformats.org/officeDocument/2006/relationships/hyperlink" Target="https://www.youtube.com/watch?v=Mk4q2idOFko"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2.png"/><Relationship Id="rId49" Type="http://schemas.openxmlformats.org/officeDocument/2006/relationships/image" Target="media/image30.jpeg"/><Relationship Id="rId57" Type="http://schemas.openxmlformats.org/officeDocument/2006/relationships/image" Target="media/image38.jpeg"/><Relationship Id="rId10" Type="http://schemas.openxmlformats.org/officeDocument/2006/relationships/endnotes" Target="endnotes.xml"/><Relationship Id="rId31" Type="http://schemas.openxmlformats.org/officeDocument/2006/relationships/image" Target="media/image19.jpeg"/><Relationship Id="rId44" Type="http://schemas.openxmlformats.org/officeDocument/2006/relationships/image" Target="https://www.woodproducts.fi/sites/default/files/styles/adaptive/public/kerto_lvl_qp-beam.jpg?itok=Y9S45TE8" TargetMode="External"/><Relationship Id="rId52" Type="http://schemas.openxmlformats.org/officeDocument/2006/relationships/image" Target="media/image33.jpeg"/><Relationship Id="rId60" Type="http://schemas.openxmlformats.org/officeDocument/2006/relationships/image" Target="media/image41.wmf"/><Relationship Id="rId65" Type="http://schemas.openxmlformats.org/officeDocument/2006/relationships/oleObject" Target="embeddings/oleObject3.bin"/><Relationship Id="rId73" Type="http://schemas.openxmlformats.org/officeDocument/2006/relationships/image" Target="media/image47.jpeg"/><Relationship Id="rId78" Type="http://schemas.openxmlformats.org/officeDocument/2006/relationships/image" Target="media/image50.jpeg"/><Relationship Id="rId81" Type="http://schemas.openxmlformats.org/officeDocument/2006/relationships/image" Target="media/image52.jpeg"/><Relationship Id="rId86" Type="http://schemas.openxmlformats.org/officeDocument/2006/relationships/image" Target="https://www.naturallywood.com/wp-content/uploads/2020/08/PSL-WIDC-connectors.jpg" TargetMode="External"/><Relationship Id="rId94" Type="http://schemas.openxmlformats.org/officeDocument/2006/relationships/hyperlink" Target="https://www.youtube.com/watch?v=5rqA-UjmpMw" TargetMode="External"/><Relationship Id="rId99" Type="http://schemas.openxmlformats.org/officeDocument/2006/relationships/image" Target="media/image60.jpeg"/><Relationship Id="rId10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lvm.lv" TargetMode="External"/><Relationship Id="rId18" Type="http://schemas.openxmlformats.org/officeDocument/2006/relationships/image" Target="media/image6.jpeg"/><Relationship Id="rId39" Type="http://schemas.openxmlformats.org/officeDocument/2006/relationships/image" Target="media/image25.png"/><Relationship Id="rId34" Type="http://schemas.openxmlformats.org/officeDocument/2006/relationships/image" Target="https://www.intechopen.com/media/chapter/66693/media/F1.png" TargetMode="External"/><Relationship Id="rId50" Type="http://schemas.openxmlformats.org/officeDocument/2006/relationships/image" Target="media/image31.jpeg"/><Relationship Id="rId55" Type="http://schemas.openxmlformats.org/officeDocument/2006/relationships/image" Target="media/image36.jpeg"/><Relationship Id="rId76" Type="http://schemas.openxmlformats.org/officeDocument/2006/relationships/hyperlink" Target="https://www.youtube.com/watch?v=DUe42gJ8gzU" TargetMode="External"/><Relationship Id="rId97" Type="http://schemas.openxmlformats.org/officeDocument/2006/relationships/image" Target="media/image59.png"/><Relationship Id="rId10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46.emf"/><Relationship Id="rId92" Type="http://schemas.openxmlformats.org/officeDocument/2006/relationships/hyperlink" Target="https://www.youtube.com/watch?v=Xpz5z0A0b4Q" TargetMode="External"/><Relationship Id="rId2" Type="http://schemas.openxmlformats.org/officeDocument/2006/relationships/customXml" Target="../customXml/item2.xml"/><Relationship Id="rId29" Type="http://schemas.openxmlformats.org/officeDocument/2006/relationships/image" Target="media/image17.jpeg"/><Relationship Id="rId24" Type="http://schemas.openxmlformats.org/officeDocument/2006/relationships/image" Target="media/image12.jpeg"/><Relationship Id="rId40" Type="http://schemas.openxmlformats.org/officeDocument/2006/relationships/image" Target="https://www.researchgate.net/profile/Emmanuel_Atta-Obeng/publication/264846646/figure/fig2/AS:667640800485376@1536189379003/Classification-of-Wood-Composite-Board-Materials-by-Particle-size-Density-and-Processing.png" TargetMode="External"/><Relationship Id="rId45" Type="http://schemas.openxmlformats.org/officeDocument/2006/relationships/image" Target="media/image28.jpeg"/><Relationship Id="rId66" Type="http://schemas.openxmlformats.org/officeDocument/2006/relationships/image" Target="media/image44.wmf"/><Relationship Id="rId87" Type="http://schemas.openxmlformats.org/officeDocument/2006/relationships/hyperlink" Target="https://www.youtube.com/watch?v=Dt9owR_CY4I&amp;t=291s" TargetMode="External"/><Relationship Id="rId61" Type="http://schemas.openxmlformats.org/officeDocument/2006/relationships/oleObject" Target="embeddings/oleObject1.bin"/><Relationship Id="rId82" Type="http://schemas.openxmlformats.org/officeDocument/2006/relationships/image" Target="https://www.aimplas.net/wp-content/uploads/2018/10/woodplastic3.jpg" TargetMode="External"/><Relationship Id="rId19" Type="http://schemas.openxmlformats.org/officeDocument/2006/relationships/image" Target="media/image7.jpeg"/><Relationship Id="rId14" Type="http://schemas.openxmlformats.org/officeDocument/2006/relationships/image" Target="media/image2.jpeg"/><Relationship Id="rId30" Type="http://schemas.openxmlformats.org/officeDocument/2006/relationships/image" Target="media/image18.jpeg"/><Relationship Id="rId35" Type="http://schemas.openxmlformats.org/officeDocument/2006/relationships/image" Target="media/image21.jpeg"/><Relationship Id="rId56" Type="http://schemas.openxmlformats.org/officeDocument/2006/relationships/image" Target="media/image37.jpeg"/><Relationship Id="rId77" Type="http://schemas.openxmlformats.org/officeDocument/2006/relationships/hyperlink" Target="https://www.youtube.com/watch?v=pxg2RTF7XJc&amp;t=6s" TargetMode="External"/><Relationship Id="rId100" Type="http://schemas.openxmlformats.org/officeDocument/2006/relationships/image" Target="media/image61.png"/><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2.jpeg"/><Relationship Id="rId72" Type="http://schemas.openxmlformats.org/officeDocument/2006/relationships/hyperlink" Target="https://www.youtube.com/watch?v=pqI4PuDTxEw" TargetMode="External"/><Relationship Id="rId93" Type="http://schemas.openxmlformats.org/officeDocument/2006/relationships/image" Target="media/image57.png"/><Relationship Id="rId98" Type="http://schemas.openxmlformats.org/officeDocument/2006/relationships/hyperlink" Target="https://www.youtube.com/watch?v=Xe1L5M8mI9M" TargetMode="External"/><Relationship Id="rId3" Type="http://schemas.openxmlformats.org/officeDocument/2006/relationships/customXml" Target="../customXml/item3.xml"/><Relationship Id="rId25" Type="http://schemas.openxmlformats.org/officeDocument/2006/relationships/image" Target="media/image13.jpeg"/><Relationship Id="rId46" Type="http://schemas.openxmlformats.org/officeDocument/2006/relationships/image" Target="media/image29.jpeg"/><Relationship Id="rId67" Type="http://schemas.openxmlformats.org/officeDocument/2006/relationships/oleObject" Target="embeddings/oleObject4.bin"/></Relationships>
</file>

<file path=word/_rels/footer2.xml.rels><?xml version="1.0" encoding="UTF-8" standalone="yes"?>
<Relationships xmlns="http://schemas.openxmlformats.org/package/2006/relationships"><Relationship Id="rId2" Type="http://schemas.openxmlformats.org/officeDocument/2006/relationships/image" Target="media/image64.png"/><Relationship Id="rId1" Type="http://schemas.openxmlformats.org/officeDocument/2006/relationships/image" Target="media/image63.png"/></Relationships>
</file>

<file path=word/_rels/footnotes.xml.rels><?xml version="1.0" encoding="UTF-8" standalone="yes"?>
<Relationships xmlns="http://schemas.openxmlformats.org/package/2006/relationships"><Relationship Id="rId13" Type="http://schemas.openxmlformats.org/officeDocument/2006/relationships/hyperlink" Target="http://www.upb.lv" TargetMode="External"/><Relationship Id="rId18" Type="http://schemas.openxmlformats.org/officeDocument/2006/relationships/hyperlink" Target="https://www.woodproducts.fi/metsa-wood-kertor-lvl-qp-beam" TargetMode="External"/><Relationship Id="rId26" Type="http://schemas.openxmlformats.org/officeDocument/2006/relationships/hyperlink" Target="http://steico.eu/" TargetMode="External"/><Relationship Id="rId39" Type="http://schemas.openxmlformats.org/officeDocument/2006/relationships/hyperlink" Target="https://www.naturallywood.com/products/parallel-strand-lumber/" TargetMode="External"/><Relationship Id="rId21" Type="http://schemas.openxmlformats.org/officeDocument/2006/relationships/hyperlink" Target="https://www.metsawood.com/global/Products/kerto/Pages/Kerto.aspx" TargetMode="External"/><Relationship Id="rId34" Type="http://schemas.openxmlformats.org/officeDocument/2006/relationships/hyperlink" Target="https://materialdistrict.com/material/dendrolight-building-block-bb/" TargetMode="External"/><Relationship Id="rId42" Type="http://schemas.openxmlformats.org/officeDocument/2006/relationships/hyperlink" Target="https://www.weyerhaeuser.com/woodproducts/engineered-lumber/timberstrand-lsl/" TargetMode="External"/><Relationship Id="rId7" Type="http://schemas.openxmlformats.org/officeDocument/2006/relationships/hyperlink" Target="http://www.fao.org/forestry/country/57478/en/esp/" TargetMode="External"/><Relationship Id="rId2" Type="http://schemas.openxmlformats.org/officeDocument/2006/relationships/hyperlink" Target="https://www.swedishwood.com/sustainability/the-forest-and-the-climate/" TargetMode="External"/><Relationship Id="rId16" Type="http://schemas.openxmlformats.org/officeDocument/2006/relationships/hyperlink" Target="http://www.treehugger.com/sustainable-product-design/interlocking-cross-laminated-timber-could-use-square-miles-beetle-killed-lumber.html" TargetMode="External"/><Relationship Id="rId29" Type="http://schemas.openxmlformats.org/officeDocument/2006/relationships/hyperlink" Target="https://www.metsawood.com/global/Products/finnjoist/applications/Pages/default.aspx" TargetMode="External"/><Relationship Id="rId1" Type="http://schemas.openxmlformats.org/officeDocument/2006/relationships/hyperlink" Target="https://www.swedishwood.com/wood-facts/about-wood/wood-and-the-environment/the-forest-and-sustainable-forestry/" TargetMode="External"/><Relationship Id="rId6" Type="http://schemas.openxmlformats.org/officeDocument/2006/relationships/hyperlink" Target="https://www.zm.gov.lv/public/ck/files/ZM/mezhi/skaitlifakti_ENG20.pdf" TargetMode="External"/><Relationship Id="rId11" Type="http://schemas.openxmlformats.org/officeDocument/2006/relationships/hyperlink" Target="https://ec.europa.eu/environment/forests/timber_regulation.htm" TargetMode="External"/><Relationship Id="rId24" Type="http://schemas.openxmlformats.org/officeDocument/2006/relationships/hyperlink" Target="https://www.cewood.com/" TargetMode="External"/><Relationship Id="rId32" Type="http://schemas.openxmlformats.org/officeDocument/2006/relationships/hyperlink" Target="https://materialdistrict.com/material/dendrolight-door-blank/" TargetMode="External"/><Relationship Id="rId37" Type="http://schemas.openxmlformats.org/officeDocument/2006/relationships/hyperlink" Target="https://www.dataholz.eu/en/building-materials/beams-columns/parallel-strand-lumber-psl.htm" TargetMode="External"/><Relationship Id="rId40" Type="http://schemas.openxmlformats.org/officeDocument/2006/relationships/hyperlink" Target="https://www.apawood.org/structural-composite-lumber" TargetMode="External"/><Relationship Id="rId45" Type="http://schemas.openxmlformats.org/officeDocument/2006/relationships/hyperlink" Target="https://www.lignotrend.de/home/" TargetMode="External"/><Relationship Id="rId5" Type="http://schemas.openxmlformats.org/officeDocument/2006/relationships/hyperlink" Target="https://www.climatechangepost.com/greece/forestry-and-peatlands/" TargetMode="External"/><Relationship Id="rId15" Type="http://schemas.openxmlformats.org/officeDocument/2006/relationships/hyperlink" Target="https://www.swedishwood.com/wood-facts/about-wood/wood-and-the-environment/wood-is-a-sustainable-construction-material/" TargetMode="External"/><Relationship Id="rId23" Type="http://schemas.openxmlformats.org/officeDocument/2006/relationships/hyperlink" Target="https://europanels.org/the-wood-based-panel-industry/types-of-wood-based-panels-economic-impact/oriented-strand-board/" TargetMode="External"/><Relationship Id="rId28" Type="http://schemas.openxmlformats.org/officeDocument/2006/relationships/hyperlink" Target="https://www.woodproducts.fi/content/wood-fibre-board" TargetMode="External"/><Relationship Id="rId36" Type="http://schemas.openxmlformats.org/officeDocument/2006/relationships/hyperlink" Target="https://www.aimplas.net/processing-and-prototyping/compounding/wood-plastic-composites/" TargetMode="External"/><Relationship Id="rId10" Type="http://schemas.openxmlformats.org/officeDocument/2006/relationships/hyperlink" Target="http://www.unece.org" TargetMode="External"/><Relationship Id="rId19" Type="http://schemas.openxmlformats.org/officeDocument/2006/relationships/hyperlink" Target="https://www.storaenso.com/en/newsroom/news/2020/6/developing-a-lignin-based-resin-for-plywood" TargetMode="External"/><Relationship Id="rId31" Type="http://schemas.openxmlformats.org/officeDocument/2006/relationships/hyperlink" Target="http://www.honeycomb.lv/" TargetMode="External"/><Relationship Id="rId44" Type="http://schemas.openxmlformats.org/officeDocument/2006/relationships/hyperlink" Target="https://www.metsawood.com/global/Products/kerto/applications/Pages/Wood-elements.aspx" TargetMode="External"/><Relationship Id="rId4" Type="http://schemas.openxmlformats.org/officeDocument/2006/relationships/hyperlink" Target="https://www.forestindustries.fi/statistics/forest-resources-and-wood-raw-material/" TargetMode="External"/><Relationship Id="rId9" Type="http://schemas.openxmlformats.org/officeDocument/2006/relationships/hyperlink" Target="https://www.pefc.org/" TargetMode="External"/><Relationship Id="rId14" Type="http://schemas.openxmlformats.org/officeDocument/2006/relationships/hyperlink" Target="http://www.iktk.lv" TargetMode="External"/><Relationship Id="rId22" Type="http://schemas.openxmlformats.org/officeDocument/2006/relationships/hyperlink" Target="https://lv.kronospan-express.com/lv" TargetMode="External"/><Relationship Id="rId27" Type="http://schemas.openxmlformats.org/officeDocument/2006/relationships/hyperlink" Target="https://lv.kronospan-express.com/lv" TargetMode="External"/><Relationship Id="rId30" Type="http://schemas.openxmlformats.org/officeDocument/2006/relationships/hyperlink" Target="https://www.sipsdirect.co.uk/" TargetMode="External"/><Relationship Id="rId35" Type="http://schemas.openxmlformats.org/officeDocument/2006/relationships/hyperlink" Target="http://dendrolight.lv/en/products/building-systems/" TargetMode="External"/><Relationship Id="rId43" Type="http://schemas.openxmlformats.org/officeDocument/2006/relationships/hyperlink" Target="https://www.lignatur.ch/en/product" TargetMode="External"/><Relationship Id="rId8" Type="http://schemas.openxmlformats.org/officeDocument/2006/relationships/hyperlink" Target="http://www.fsc.org" TargetMode="External"/><Relationship Id="rId3" Type="http://schemas.openxmlformats.org/officeDocument/2006/relationships/hyperlink" Target="http://www.fao.org/3/w3722E/w3722e05.htm" TargetMode="External"/><Relationship Id="rId12" Type="http://schemas.openxmlformats.org/officeDocument/2006/relationships/hyperlink" Target="https://civildigital.com/fiber-reinforced-concrete/" TargetMode="External"/><Relationship Id="rId17" Type="http://schemas.openxmlformats.org/officeDocument/2006/relationships/hyperlink" Target="https://www.finieris.com/en/products/plywood/raw-plywood/riga-ply" TargetMode="External"/><Relationship Id="rId25" Type="http://schemas.openxmlformats.org/officeDocument/2006/relationships/hyperlink" Target="http://www.euroform.co.uk/" TargetMode="External"/><Relationship Id="rId33" Type="http://schemas.openxmlformats.org/officeDocument/2006/relationships/hyperlink" Target="https://www.ventasbalss.lv/zinas/ekonomika/271-dendrolight-latvija-sanem-aizdevumu" TargetMode="External"/><Relationship Id="rId38" Type="http://schemas.openxmlformats.org/officeDocument/2006/relationships/hyperlink" Target="https://www.weyerhaeuser.com/woodproducts/engineered-lumber/parallam-psl/" TargetMode="External"/><Relationship Id="rId20" Type="http://schemas.openxmlformats.org/officeDocument/2006/relationships/hyperlink" Target="https://www.woodproducts.fi/content/plywood" TargetMode="External"/><Relationship Id="rId41" Type="http://schemas.openxmlformats.org/officeDocument/2006/relationships/hyperlink" Target="https://www.weyerhaeuser.com/woodproducts/engineered-lumber/timberstrand-lsl/timberstrand-lsl-beam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6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thanasopoulou\AppData\Roaming\Microsoft\Templates\Blue%20spheres%20letterhead.dotx" TargetMode="External"/></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3.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44C59F8-3EFE-4F97-AFC1-1931B5BD35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 spheres letterhead</Template>
  <TotalTime>0</TotalTime>
  <Pages>26</Pages>
  <Words>43596</Words>
  <Characters>24850</Characters>
  <Application>Microsoft Office Word</Application>
  <DocSecurity>0</DocSecurity>
  <Lines>207</Lines>
  <Paragraphs>136</Paragraphs>
  <ScaleCrop>false</ScaleCrop>
  <HeadingPairs>
    <vt:vector size="6" baseType="variant">
      <vt:variant>
        <vt:lpstr>Title</vt:lpstr>
      </vt:variant>
      <vt:variant>
        <vt:i4>1</vt:i4>
      </vt:variant>
      <vt:variant>
        <vt:lpstr>Título</vt:lpstr>
      </vt:variant>
      <vt:variant>
        <vt:i4>1</vt:i4>
      </vt:variant>
      <vt:variant>
        <vt:lpstr>Τίτλος</vt:lpstr>
      </vt:variant>
      <vt:variant>
        <vt:i4>1</vt:i4>
      </vt:variant>
    </vt:vector>
  </HeadingPairs>
  <TitlesOfParts>
    <vt:vector size="3" baseType="lpstr">
      <vt:lpstr>LEARNING UNIT 1</vt:lpstr>
      <vt:lpstr>LEARNING UNIT 1</vt:lpstr>
      <vt:lpstr>LEARNING UNIT 1</vt:lpstr>
    </vt:vector>
  </TitlesOfParts>
  <Company/>
  <LinksUpToDate>false</LinksUpToDate>
  <CharactersWithSpaces>68310</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keywords/>
  <dc:description/>
  <cp:lastModifiedBy/>
  <cp:revision>1</cp:revision>
  <dcterms:created xsi:type="dcterms:W3CDTF">2021-01-07T13:33:00Z</dcterms:created>
  <dcterms:modified xsi:type="dcterms:W3CDTF">2021-11-14T16:44:00Z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ies>
</file>